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7CA8F5A">
      <w:pPr>
        <w:overflowPunct w:val="0"/>
        <w:spacing w:line="590" w:lineRule="exact"/>
        <w:jc w:val="left"/>
        <w:rPr>
          <w:rFonts w:eastAsia="黑体"/>
          <w:bCs/>
          <w:color w:val="auto"/>
          <w:kern w:val="0"/>
          <w:sz w:val="32"/>
          <w:szCs w:val="32"/>
        </w:rPr>
      </w:pPr>
      <w:r>
        <w:rPr>
          <w:rFonts w:eastAsia="黑体"/>
          <w:bCs/>
          <w:color w:val="auto"/>
          <w:kern w:val="0"/>
          <w:sz w:val="32"/>
          <w:szCs w:val="32"/>
        </w:rPr>
        <w:t>附件1</w:t>
      </w:r>
    </w:p>
    <w:p w14:paraId="53608C62">
      <w:pPr>
        <w:autoSpaceDE w:val="0"/>
        <w:autoSpaceDN w:val="0"/>
        <w:spacing w:before="240" w:beforeLines="100" w:line="590" w:lineRule="exact"/>
        <w:jc w:val="center"/>
        <w:rPr>
          <w:rFonts w:eastAsia="方正书宋简体"/>
          <w:b/>
          <w:bCs/>
          <w:color w:val="auto"/>
          <w:kern w:val="0"/>
          <w:sz w:val="44"/>
          <w:szCs w:val="44"/>
        </w:rPr>
      </w:pPr>
      <w:r>
        <w:rPr>
          <w:rFonts w:eastAsia="方正小标宋简体"/>
          <w:color w:val="auto"/>
          <w:sz w:val="44"/>
          <w:szCs w:val="44"/>
        </w:rPr>
        <w:t>超声检查类医疗服务价格项目及医保支付政策表</w:t>
      </w:r>
    </w:p>
    <w:p w14:paraId="1B48031F">
      <w:pPr>
        <w:autoSpaceDE w:val="0"/>
        <w:autoSpaceDN w:val="0"/>
        <w:spacing w:line="590" w:lineRule="exact"/>
        <w:ind w:firstLine="160" w:firstLineChars="50"/>
        <w:rPr>
          <w:rFonts w:eastAsia="楷体_GB2312"/>
          <w:bCs/>
          <w:color w:val="auto"/>
          <w:kern w:val="0"/>
          <w:sz w:val="32"/>
          <w:szCs w:val="32"/>
        </w:rPr>
      </w:pPr>
    </w:p>
    <w:p w14:paraId="4FF897EE">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使用说明：</w:t>
      </w:r>
    </w:p>
    <w:p w14:paraId="75821595">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1. “价格构成”，指项目价格应涵盖的各类资源消耗，用于确定计价单元的边界，不应作为临床技术标准理解，不是实际操作方式、路径、步骤、程序的强制性要求。</w:t>
      </w:r>
    </w:p>
    <w:p w14:paraId="6ADDCE67">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66C4E69B">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3. “扩展项”，指同一项目下以不同方式提供或在不同场景应用时，只扩展价格项目适用范围、不额外加价的一类子项，子项的价格按主项目执行。</w:t>
      </w:r>
    </w:p>
    <w:p w14:paraId="301CF4B8">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4. “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w:t>
      </w:r>
    </w:p>
    <w:p w14:paraId="128DD015">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5. “床旁检查”，指因患者病情危重或无法自行前往检查科室，由检查科室人员移动设备至患者病床旁进行检查，同一次检查中仅加收一次。</w:t>
      </w:r>
    </w:p>
    <w:p w14:paraId="249B458B">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6. “B型超声检查”和“彩色多普勒超声检查（常规）”中的“部位”，常规计价部位指胸部、腹部（含肝胆胰脾）、胃肠道（含胃、大肠、小肠、肠系膜）、腹膜后（含肾上腺、腹膜后淋巴结）、泌尿系（含肾、输尿管、膀胱、前列腺）、女性生殖系统、男性生殖系统、盆底；浅表计价部位指颅脑、涎腺（含腮腺、颌下腺、引流区淋巴结）、甲状腺（含甲状旁腺、颈部淋巴结）、五官、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w:t>
      </w:r>
    </w:p>
    <w:p w14:paraId="5263B630">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7. “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p>
    <w:p w14:paraId="06ECFA59">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8. “对比剂”含药品及非药品类对比剂，非药品类对比剂包含在价格构成中，药品类对比剂按药品管理收费。</w:t>
      </w:r>
    </w:p>
    <w:p w14:paraId="4599E6B1">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9. 对比分析类检查类项目，可按照实际检查次数收费，例如胆囊和胆道收缩功能检查、膀胱残余尿量检查等，可在出具报告时体现两次检查不同结论。</w:t>
      </w:r>
    </w:p>
    <w:p w14:paraId="75C7EE00">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10. “人工智能辅助诊断”是指应用人工智能技术辅助进行的超声检查诊断，不得与主项目同时收费。</w:t>
      </w:r>
    </w:p>
    <w:p w14:paraId="6DF102EF">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11. 涉及“包括</w:t>
      </w:r>
      <w:r>
        <w:rPr>
          <w:rFonts w:hint="eastAsia" w:ascii="方正书宋简体" w:eastAsia="方正书宋简体"/>
          <w:bCs/>
          <w:color w:val="auto"/>
          <w:kern w:val="0"/>
          <w:szCs w:val="21"/>
        </w:rPr>
        <w:t>……</w:t>
      </w:r>
      <w:r>
        <w:rPr>
          <w:rFonts w:eastAsia="楷体_GB2312"/>
          <w:bCs/>
          <w:color w:val="auto"/>
          <w:kern w:val="0"/>
          <w:szCs w:val="21"/>
        </w:rPr>
        <w:t>”“</w:t>
      </w:r>
      <w:r>
        <w:rPr>
          <w:rFonts w:hint="eastAsia" w:ascii="方正书宋简体" w:eastAsia="方正书宋简体"/>
          <w:bCs/>
          <w:color w:val="auto"/>
          <w:kern w:val="0"/>
          <w:szCs w:val="21"/>
        </w:rPr>
        <w:t>……</w:t>
      </w:r>
      <w:r>
        <w:rPr>
          <w:rFonts w:eastAsia="楷体_GB2312"/>
          <w:bCs/>
          <w:color w:val="auto"/>
          <w:kern w:val="0"/>
          <w:szCs w:val="21"/>
        </w:rPr>
        <w:t>等”的，属于开放型表述，所指对象不仅局限于表述中列明的事项，也包括未列明的同类事项。</w:t>
      </w:r>
    </w:p>
    <w:p w14:paraId="33FCA4A6">
      <w:pPr>
        <w:overflowPunct w:val="0"/>
        <w:spacing w:line="320" w:lineRule="exact"/>
        <w:ind w:firstLine="420" w:firstLineChars="200"/>
        <w:rPr>
          <w:rFonts w:eastAsia="楷体_GB2312"/>
          <w:bCs/>
          <w:color w:val="auto"/>
          <w:kern w:val="0"/>
          <w:szCs w:val="21"/>
        </w:rPr>
      </w:pPr>
      <w:r>
        <w:rPr>
          <w:rFonts w:eastAsia="楷体_GB2312"/>
          <w:bCs/>
          <w:color w:val="auto"/>
          <w:kern w:val="0"/>
          <w:szCs w:val="21"/>
        </w:rPr>
        <w:t>12. 术中需行各类超声检查的，按相应项目进行收费。</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56"/>
        <w:gridCol w:w="1638"/>
        <w:gridCol w:w="1876"/>
        <w:gridCol w:w="3037"/>
        <w:gridCol w:w="672"/>
        <w:gridCol w:w="756"/>
        <w:gridCol w:w="1610"/>
        <w:gridCol w:w="560"/>
        <w:gridCol w:w="783"/>
        <w:gridCol w:w="1437"/>
      </w:tblGrid>
      <w:tr w14:paraId="4E947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956" w:type="dxa"/>
            <w:vAlign w:val="center"/>
          </w:tcPr>
          <w:p w14:paraId="73236D8C">
            <w:pPr>
              <w:overflowPunct w:val="0"/>
              <w:jc w:val="center"/>
              <w:textAlignment w:val="center"/>
              <w:rPr>
                <w:rFonts w:eastAsia="黑体"/>
                <w:color w:val="auto"/>
                <w:szCs w:val="21"/>
              </w:rPr>
            </w:pPr>
            <w:r>
              <w:rPr>
                <w:rFonts w:eastAsia="黑体"/>
                <w:color w:val="auto"/>
                <w:kern w:val="0"/>
                <w:szCs w:val="21"/>
                <w:lang w:bidi="ar"/>
              </w:rPr>
              <w:t>编码</w:t>
            </w:r>
          </w:p>
        </w:tc>
        <w:tc>
          <w:tcPr>
            <w:tcW w:w="1638" w:type="dxa"/>
            <w:vAlign w:val="center"/>
          </w:tcPr>
          <w:p w14:paraId="64A3CD5D">
            <w:pPr>
              <w:overflowPunct w:val="0"/>
              <w:jc w:val="center"/>
              <w:textAlignment w:val="center"/>
              <w:rPr>
                <w:rFonts w:eastAsia="黑体"/>
                <w:color w:val="auto"/>
                <w:szCs w:val="21"/>
              </w:rPr>
            </w:pPr>
            <w:r>
              <w:rPr>
                <w:rFonts w:eastAsia="黑体"/>
                <w:color w:val="auto"/>
                <w:kern w:val="0"/>
                <w:szCs w:val="21"/>
                <w:lang w:bidi="ar"/>
              </w:rPr>
              <w:t>项目名称</w:t>
            </w:r>
          </w:p>
        </w:tc>
        <w:tc>
          <w:tcPr>
            <w:tcW w:w="1876" w:type="dxa"/>
            <w:vAlign w:val="center"/>
          </w:tcPr>
          <w:p w14:paraId="001A51EF">
            <w:pPr>
              <w:overflowPunct w:val="0"/>
              <w:jc w:val="center"/>
              <w:textAlignment w:val="center"/>
              <w:rPr>
                <w:rFonts w:eastAsia="黑体"/>
                <w:color w:val="auto"/>
                <w:szCs w:val="21"/>
              </w:rPr>
            </w:pPr>
            <w:r>
              <w:rPr>
                <w:rFonts w:eastAsia="黑体"/>
                <w:color w:val="auto"/>
                <w:kern w:val="0"/>
                <w:szCs w:val="21"/>
                <w:lang w:bidi="ar"/>
              </w:rPr>
              <w:t>服务产出</w:t>
            </w:r>
          </w:p>
        </w:tc>
        <w:tc>
          <w:tcPr>
            <w:tcW w:w="3037" w:type="dxa"/>
            <w:vAlign w:val="center"/>
          </w:tcPr>
          <w:p w14:paraId="060005D8">
            <w:pPr>
              <w:overflowPunct w:val="0"/>
              <w:jc w:val="center"/>
              <w:textAlignment w:val="center"/>
              <w:rPr>
                <w:rFonts w:eastAsia="黑体"/>
                <w:color w:val="auto"/>
                <w:szCs w:val="21"/>
              </w:rPr>
            </w:pPr>
            <w:r>
              <w:rPr>
                <w:rFonts w:eastAsia="黑体"/>
                <w:color w:val="auto"/>
                <w:kern w:val="0"/>
                <w:szCs w:val="21"/>
                <w:lang w:bidi="ar"/>
              </w:rPr>
              <w:t>价格构成</w:t>
            </w:r>
          </w:p>
        </w:tc>
        <w:tc>
          <w:tcPr>
            <w:tcW w:w="672" w:type="dxa"/>
            <w:vAlign w:val="center"/>
          </w:tcPr>
          <w:p w14:paraId="4E37E1AF">
            <w:pPr>
              <w:overflowPunct w:val="0"/>
              <w:jc w:val="center"/>
              <w:textAlignment w:val="center"/>
              <w:rPr>
                <w:rFonts w:eastAsia="黑体"/>
                <w:color w:val="auto"/>
                <w:szCs w:val="21"/>
              </w:rPr>
            </w:pPr>
            <w:r>
              <w:rPr>
                <w:rFonts w:eastAsia="黑体"/>
                <w:color w:val="auto"/>
                <w:kern w:val="0"/>
                <w:szCs w:val="21"/>
                <w:lang w:bidi="ar"/>
              </w:rPr>
              <w:t>计价单位</w:t>
            </w:r>
          </w:p>
        </w:tc>
        <w:tc>
          <w:tcPr>
            <w:tcW w:w="756" w:type="dxa"/>
            <w:vAlign w:val="center"/>
          </w:tcPr>
          <w:p w14:paraId="61281D42">
            <w:pPr>
              <w:overflowPunct w:val="0"/>
              <w:jc w:val="center"/>
              <w:textAlignment w:val="center"/>
              <w:rPr>
                <w:rFonts w:eastAsia="黑体"/>
                <w:color w:val="auto"/>
                <w:kern w:val="0"/>
                <w:szCs w:val="21"/>
                <w:lang w:bidi="ar"/>
              </w:rPr>
            </w:pPr>
            <w:r>
              <w:rPr>
                <w:rFonts w:eastAsia="黑体"/>
                <w:color w:val="auto"/>
                <w:kern w:val="0"/>
                <w:szCs w:val="21"/>
                <w:lang w:bidi="ar"/>
              </w:rPr>
              <w:t>价格</w:t>
            </w:r>
          </w:p>
          <w:p w14:paraId="04B86D2B">
            <w:pPr>
              <w:overflowPunct w:val="0"/>
              <w:jc w:val="center"/>
              <w:textAlignment w:val="center"/>
              <w:rPr>
                <w:rFonts w:eastAsia="黑体"/>
                <w:color w:val="auto"/>
                <w:szCs w:val="21"/>
              </w:rPr>
            </w:pPr>
            <w:r>
              <w:rPr>
                <w:rFonts w:eastAsia="黑体"/>
                <w:color w:val="auto"/>
                <w:kern w:val="0"/>
                <w:szCs w:val="21"/>
                <w:lang w:bidi="ar"/>
              </w:rPr>
              <w:t>（元）</w:t>
            </w:r>
          </w:p>
        </w:tc>
        <w:tc>
          <w:tcPr>
            <w:tcW w:w="1610" w:type="dxa"/>
            <w:vAlign w:val="center"/>
          </w:tcPr>
          <w:p w14:paraId="782D5B55">
            <w:pPr>
              <w:overflowPunct w:val="0"/>
              <w:jc w:val="center"/>
              <w:textAlignment w:val="center"/>
              <w:rPr>
                <w:rFonts w:eastAsia="黑体"/>
                <w:color w:val="auto"/>
                <w:szCs w:val="21"/>
              </w:rPr>
            </w:pPr>
            <w:r>
              <w:rPr>
                <w:rFonts w:eastAsia="黑体"/>
                <w:color w:val="auto"/>
                <w:kern w:val="0"/>
                <w:szCs w:val="21"/>
                <w:lang w:bidi="ar"/>
              </w:rPr>
              <w:t>计价说明</w:t>
            </w:r>
          </w:p>
        </w:tc>
        <w:tc>
          <w:tcPr>
            <w:tcW w:w="560" w:type="dxa"/>
            <w:vAlign w:val="center"/>
          </w:tcPr>
          <w:p w14:paraId="036D713D">
            <w:pPr>
              <w:overflowPunct w:val="0"/>
              <w:jc w:val="center"/>
              <w:textAlignment w:val="center"/>
              <w:rPr>
                <w:rFonts w:eastAsia="黑体"/>
                <w:color w:val="auto"/>
                <w:szCs w:val="21"/>
              </w:rPr>
            </w:pPr>
            <w:r>
              <w:rPr>
                <w:rFonts w:eastAsia="黑体"/>
                <w:color w:val="auto"/>
                <w:kern w:val="0"/>
                <w:szCs w:val="21"/>
                <w:lang w:bidi="ar"/>
              </w:rPr>
              <w:t>医保分类</w:t>
            </w:r>
          </w:p>
        </w:tc>
        <w:tc>
          <w:tcPr>
            <w:tcW w:w="783" w:type="dxa"/>
            <w:vAlign w:val="center"/>
          </w:tcPr>
          <w:p w14:paraId="2EF9D2EC">
            <w:pPr>
              <w:overflowPunct w:val="0"/>
              <w:jc w:val="center"/>
              <w:textAlignment w:val="center"/>
              <w:rPr>
                <w:rFonts w:eastAsia="黑体"/>
                <w:color w:val="auto"/>
                <w:szCs w:val="21"/>
              </w:rPr>
            </w:pPr>
            <w:r>
              <w:rPr>
                <w:rFonts w:eastAsia="黑体"/>
                <w:color w:val="auto"/>
                <w:kern w:val="0"/>
                <w:szCs w:val="21"/>
                <w:lang w:bidi="ar"/>
              </w:rPr>
              <w:t>先行自付比例</w:t>
            </w:r>
          </w:p>
        </w:tc>
        <w:tc>
          <w:tcPr>
            <w:tcW w:w="1437" w:type="dxa"/>
            <w:vAlign w:val="center"/>
          </w:tcPr>
          <w:p w14:paraId="4575F504">
            <w:pPr>
              <w:overflowPunct w:val="0"/>
              <w:jc w:val="center"/>
              <w:textAlignment w:val="center"/>
              <w:rPr>
                <w:rFonts w:eastAsia="黑体"/>
                <w:color w:val="auto"/>
                <w:szCs w:val="21"/>
              </w:rPr>
            </w:pPr>
            <w:r>
              <w:rPr>
                <w:rFonts w:eastAsia="黑体"/>
                <w:color w:val="auto"/>
                <w:kern w:val="0"/>
                <w:szCs w:val="21"/>
                <w:lang w:bidi="ar"/>
              </w:rPr>
              <w:t>限定支付范围</w:t>
            </w:r>
          </w:p>
        </w:tc>
      </w:tr>
      <w:tr w14:paraId="33152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1A88D37D">
            <w:pPr>
              <w:overflowPunct w:val="0"/>
              <w:jc w:val="center"/>
              <w:textAlignment w:val="center"/>
              <w:rPr>
                <w:rFonts w:eastAsia="仿宋_GB2312"/>
                <w:color w:val="auto"/>
                <w:szCs w:val="21"/>
              </w:rPr>
            </w:pPr>
            <w:r>
              <w:rPr>
                <w:rFonts w:eastAsia="仿宋_GB2312"/>
                <w:color w:val="auto"/>
                <w:kern w:val="0"/>
                <w:szCs w:val="21"/>
                <w:lang w:bidi="ar"/>
              </w:rPr>
              <w:t>2302</w:t>
            </w:r>
          </w:p>
        </w:tc>
        <w:tc>
          <w:tcPr>
            <w:tcW w:w="1638" w:type="dxa"/>
            <w:vAlign w:val="center"/>
          </w:tcPr>
          <w:p w14:paraId="70F043D2">
            <w:pPr>
              <w:overflowPunct w:val="0"/>
              <w:textAlignment w:val="center"/>
              <w:rPr>
                <w:rFonts w:eastAsia="仿宋_GB2312"/>
                <w:color w:val="auto"/>
                <w:szCs w:val="21"/>
              </w:rPr>
            </w:pPr>
            <w:r>
              <w:rPr>
                <w:rFonts w:eastAsia="仿宋_GB2312"/>
                <w:color w:val="auto"/>
                <w:kern w:val="0"/>
                <w:szCs w:val="21"/>
                <w:lang w:bidi="ar"/>
              </w:rPr>
              <w:t>超声检查</w:t>
            </w:r>
          </w:p>
        </w:tc>
        <w:tc>
          <w:tcPr>
            <w:tcW w:w="1876" w:type="dxa"/>
            <w:noWrap/>
            <w:vAlign w:val="center"/>
          </w:tcPr>
          <w:p w14:paraId="0DB90FE9">
            <w:pPr>
              <w:overflowPunct w:val="0"/>
              <w:rPr>
                <w:rFonts w:eastAsia="仿宋_GB2312"/>
                <w:color w:val="auto"/>
                <w:szCs w:val="21"/>
              </w:rPr>
            </w:pPr>
          </w:p>
        </w:tc>
        <w:tc>
          <w:tcPr>
            <w:tcW w:w="3037" w:type="dxa"/>
            <w:noWrap/>
            <w:vAlign w:val="center"/>
          </w:tcPr>
          <w:p w14:paraId="4610326C">
            <w:pPr>
              <w:overflowPunct w:val="0"/>
              <w:rPr>
                <w:rFonts w:eastAsia="仿宋_GB2312"/>
                <w:color w:val="auto"/>
                <w:szCs w:val="21"/>
              </w:rPr>
            </w:pPr>
          </w:p>
        </w:tc>
        <w:tc>
          <w:tcPr>
            <w:tcW w:w="672" w:type="dxa"/>
            <w:noWrap/>
            <w:vAlign w:val="center"/>
          </w:tcPr>
          <w:p w14:paraId="3675894C">
            <w:pPr>
              <w:overflowPunct w:val="0"/>
              <w:jc w:val="center"/>
              <w:rPr>
                <w:rFonts w:eastAsia="仿宋_GB2312"/>
                <w:color w:val="auto"/>
                <w:szCs w:val="21"/>
              </w:rPr>
            </w:pPr>
          </w:p>
        </w:tc>
        <w:tc>
          <w:tcPr>
            <w:tcW w:w="756" w:type="dxa"/>
            <w:noWrap/>
            <w:vAlign w:val="center"/>
          </w:tcPr>
          <w:p w14:paraId="4CFCA280">
            <w:pPr>
              <w:overflowPunct w:val="0"/>
              <w:jc w:val="center"/>
              <w:rPr>
                <w:rFonts w:eastAsia="仿宋_GB2312"/>
                <w:color w:val="auto"/>
                <w:szCs w:val="21"/>
              </w:rPr>
            </w:pPr>
          </w:p>
        </w:tc>
        <w:tc>
          <w:tcPr>
            <w:tcW w:w="1610" w:type="dxa"/>
            <w:vAlign w:val="center"/>
          </w:tcPr>
          <w:p w14:paraId="3550B233">
            <w:pPr>
              <w:overflowPunct w:val="0"/>
              <w:rPr>
                <w:rFonts w:eastAsia="仿宋_GB2312"/>
                <w:strike/>
                <w:color w:val="auto"/>
                <w:szCs w:val="21"/>
              </w:rPr>
            </w:pPr>
          </w:p>
        </w:tc>
        <w:tc>
          <w:tcPr>
            <w:tcW w:w="560" w:type="dxa"/>
            <w:noWrap/>
            <w:vAlign w:val="center"/>
          </w:tcPr>
          <w:p w14:paraId="53BAF3D1">
            <w:pPr>
              <w:overflowPunct w:val="0"/>
              <w:jc w:val="center"/>
              <w:rPr>
                <w:rFonts w:eastAsia="仿宋_GB2312"/>
                <w:color w:val="auto"/>
                <w:szCs w:val="21"/>
              </w:rPr>
            </w:pPr>
          </w:p>
        </w:tc>
        <w:tc>
          <w:tcPr>
            <w:tcW w:w="783" w:type="dxa"/>
            <w:noWrap/>
            <w:vAlign w:val="center"/>
          </w:tcPr>
          <w:p w14:paraId="08697112">
            <w:pPr>
              <w:overflowPunct w:val="0"/>
              <w:jc w:val="center"/>
              <w:rPr>
                <w:rFonts w:eastAsia="仿宋_GB2312"/>
                <w:color w:val="auto"/>
                <w:szCs w:val="21"/>
              </w:rPr>
            </w:pPr>
          </w:p>
        </w:tc>
        <w:tc>
          <w:tcPr>
            <w:tcW w:w="1437" w:type="dxa"/>
            <w:noWrap/>
            <w:vAlign w:val="center"/>
          </w:tcPr>
          <w:p w14:paraId="3FF445BF">
            <w:pPr>
              <w:overflowPunct w:val="0"/>
              <w:rPr>
                <w:rFonts w:eastAsia="仿宋_GB2312"/>
                <w:color w:val="auto"/>
                <w:szCs w:val="21"/>
              </w:rPr>
            </w:pPr>
          </w:p>
        </w:tc>
      </w:tr>
      <w:tr w14:paraId="78C53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7C317E19">
            <w:pPr>
              <w:overflowPunct w:val="0"/>
              <w:jc w:val="center"/>
              <w:textAlignment w:val="center"/>
              <w:rPr>
                <w:rFonts w:eastAsia="仿宋_GB2312"/>
                <w:color w:val="auto"/>
                <w:szCs w:val="21"/>
              </w:rPr>
            </w:pPr>
            <w:r>
              <w:rPr>
                <w:rFonts w:eastAsia="仿宋_GB2312"/>
                <w:color w:val="auto"/>
                <w:kern w:val="0"/>
                <w:szCs w:val="21"/>
                <w:lang w:bidi="ar"/>
              </w:rPr>
              <w:t>230201</w:t>
            </w:r>
          </w:p>
        </w:tc>
        <w:tc>
          <w:tcPr>
            <w:tcW w:w="1638" w:type="dxa"/>
            <w:vAlign w:val="center"/>
          </w:tcPr>
          <w:p w14:paraId="3352FCE8">
            <w:pPr>
              <w:overflowPunct w:val="0"/>
              <w:textAlignment w:val="center"/>
              <w:rPr>
                <w:rFonts w:eastAsia="仿宋_GB2312"/>
                <w:color w:val="auto"/>
                <w:szCs w:val="21"/>
              </w:rPr>
            </w:pPr>
            <w:r>
              <w:rPr>
                <w:rFonts w:eastAsia="仿宋_GB2312"/>
                <w:color w:val="auto"/>
                <w:kern w:val="0"/>
                <w:szCs w:val="21"/>
                <w:lang w:bidi="ar"/>
              </w:rPr>
              <w:t>A型超声检查</w:t>
            </w:r>
          </w:p>
        </w:tc>
        <w:tc>
          <w:tcPr>
            <w:tcW w:w="1876" w:type="dxa"/>
            <w:noWrap/>
            <w:vAlign w:val="center"/>
          </w:tcPr>
          <w:p w14:paraId="6C4DC3F2">
            <w:pPr>
              <w:overflowPunct w:val="0"/>
              <w:rPr>
                <w:rFonts w:eastAsia="仿宋_GB2312"/>
                <w:color w:val="auto"/>
                <w:szCs w:val="21"/>
              </w:rPr>
            </w:pPr>
          </w:p>
        </w:tc>
        <w:tc>
          <w:tcPr>
            <w:tcW w:w="3037" w:type="dxa"/>
            <w:noWrap/>
            <w:vAlign w:val="center"/>
          </w:tcPr>
          <w:p w14:paraId="1FC8DA12">
            <w:pPr>
              <w:overflowPunct w:val="0"/>
              <w:rPr>
                <w:rFonts w:eastAsia="仿宋_GB2312"/>
                <w:color w:val="auto"/>
                <w:szCs w:val="21"/>
              </w:rPr>
            </w:pPr>
          </w:p>
        </w:tc>
        <w:tc>
          <w:tcPr>
            <w:tcW w:w="672" w:type="dxa"/>
            <w:noWrap/>
            <w:vAlign w:val="center"/>
          </w:tcPr>
          <w:p w14:paraId="1B87C31E">
            <w:pPr>
              <w:overflowPunct w:val="0"/>
              <w:jc w:val="center"/>
              <w:rPr>
                <w:rFonts w:eastAsia="仿宋_GB2312"/>
                <w:color w:val="auto"/>
                <w:szCs w:val="21"/>
              </w:rPr>
            </w:pPr>
          </w:p>
        </w:tc>
        <w:tc>
          <w:tcPr>
            <w:tcW w:w="756" w:type="dxa"/>
            <w:noWrap/>
            <w:vAlign w:val="center"/>
          </w:tcPr>
          <w:p w14:paraId="3E52A0E4">
            <w:pPr>
              <w:overflowPunct w:val="0"/>
              <w:jc w:val="center"/>
              <w:rPr>
                <w:rFonts w:eastAsia="仿宋_GB2312"/>
                <w:color w:val="auto"/>
                <w:szCs w:val="21"/>
              </w:rPr>
            </w:pPr>
          </w:p>
        </w:tc>
        <w:tc>
          <w:tcPr>
            <w:tcW w:w="1610" w:type="dxa"/>
            <w:noWrap/>
            <w:vAlign w:val="center"/>
          </w:tcPr>
          <w:p w14:paraId="3A531E62">
            <w:pPr>
              <w:overflowPunct w:val="0"/>
              <w:rPr>
                <w:rFonts w:eastAsia="仿宋_GB2312"/>
                <w:color w:val="auto"/>
                <w:szCs w:val="21"/>
              </w:rPr>
            </w:pPr>
          </w:p>
        </w:tc>
        <w:tc>
          <w:tcPr>
            <w:tcW w:w="560" w:type="dxa"/>
            <w:noWrap/>
            <w:vAlign w:val="center"/>
          </w:tcPr>
          <w:p w14:paraId="08DA25F4">
            <w:pPr>
              <w:overflowPunct w:val="0"/>
              <w:jc w:val="center"/>
              <w:rPr>
                <w:rFonts w:eastAsia="仿宋_GB2312"/>
                <w:color w:val="auto"/>
                <w:szCs w:val="21"/>
              </w:rPr>
            </w:pPr>
          </w:p>
        </w:tc>
        <w:tc>
          <w:tcPr>
            <w:tcW w:w="783" w:type="dxa"/>
            <w:noWrap/>
            <w:vAlign w:val="center"/>
          </w:tcPr>
          <w:p w14:paraId="46EB421D">
            <w:pPr>
              <w:overflowPunct w:val="0"/>
              <w:jc w:val="center"/>
              <w:rPr>
                <w:rFonts w:eastAsia="仿宋_GB2312"/>
                <w:color w:val="auto"/>
                <w:szCs w:val="21"/>
              </w:rPr>
            </w:pPr>
          </w:p>
        </w:tc>
        <w:tc>
          <w:tcPr>
            <w:tcW w:w="1437" w:type="dxa"/>
            <w:noWrap/>
            <w:vAlign w:val="center"/>
          </w:tcPr>
          <w:p w14:paraId="3D607FAF">
            <w:pPr>
              <w:overflowPunct w:val="0"/>
              <w:rPr>
                <w:rFonts w:eastAsia="仿宋_GB2312"/>
                <w:color w:val="auto"/>
                <w:szCs w:val="21"/>
              </w:rPr>
            </w:pPr>
          </w:p>
        </w:tc>
      </w:tr>
      <w:tr w14:paraId="6AA78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20" w:hRule="atLeast"/>
          <w:jc w:val="center"/>
        </w:trPr>
        <w:tc>
          <w:tcPr>
            <w:tcW w:w="956" w:type="dxa"/>
            <w:noWrap/>
            <w:vAlign w:val="center"/>
          </w:tcPr>
          <w:p w14:paraId="4C07C4BE">
            <w:pPr>
              <w:overflowPunct w:val="0"/>
              <w:jc w:val="center"/>
              <w:textAlignment w:val="center"/>
              <w:rPr>
                <w:rFonts w:eastAsia="仿宋_GB2312"/>
                <w:color w:val="auto"/>
                <w:szCs w:val="21"/>
              </w:rPr>
            </w:pPr>
            <w:r>
              <w:rPr>
                <w:rFonts w:eastAsia="仿宋_GB2312"/>
                <w:color w:val="auto"/>
                <w:kern w:val="0"/>
                <w:szCs w:val="21"/>
                <w:lang w:bidi="ar"/>
              </w:rPr>
              <w:t>012302010010000</w:t>
            </w:r>
          </w:p>
        </w:tc>
        <w:tc>
          <w:tcPr>
            <w:tcW w:w="1638" w:type="dxa"/>
            <w:vAlign w:val="center"/>
          </w:tcPr>
          <w:p w14:paraId="0C954C58">
            <w:pPr>
              <w:overflowPunct w:val="0"/>
              <w:textAlignment w:val="center"/>
              <w:rPr>
                <w:rFonts w:eastAsia="仿宋_GB2312"/>
                <w:color w:val="auto"/>
                <w:szCs w:val="21"/>
              </w:rPr>
            </w:pPr>
            <w:r>
              <w:rPr>
                <w:rFonts w:eastAsia="仿宋_GB2312"/>
                <w:color w:val="auto"/>
                <w:kern w:val="0"/>
                <w:szCs w:val="21"/>
                <w:lang w:bidi="ar"/>
              </w:rPr>
              <w:t>A型超声检查</w:t>
            </w:r>
          </w:p>
        </w:tc>
        <w:tc>
          <w:tcPr>
            <w:tcW w:w="1876" w:type="dxa"/>
            <w:vAlign w:val="center"/>
          </w:tcPr>
          <w:p w14:paraId="35C2D425">
            <w:pPr>
              <w:overflowPunct w:val="0"/>
              <w:textAlignment w:val="center"/>
              <w:rPr>
                <w:rFonts w:eastAsia="仿宋_GB2312"/>
                <w:color w:val="auto"/>
                <w:szCs w:val="21"/>
              </w:rPr>
            </w:pPr>
            <w:r>
              <w:rPr>
                <w:rFonts w:eastAsia="仿宋_GB2312"/>
                <w:color w:val="auto"/>
                <w:kern w:val="0"/>
                <w:szCs w:val="21"/>
                <w:lang w:bidi="ar"/>
              </w:rPr>
              <w:t>通过</w:t>
            </w:r>
            <w:r>
              <w:rPr>
                <w:rStyle w:val="48"/>
                <w:rFonts w:eastAsia="仿宋_GB2312"/>
                <w:color w:val="auto"/>
                <w:sz w:val="21"/>
                <w:szCs w:val="21"/>
                <w:lang w:bidi="ar"/>
              </w:rPr>
              <w:t>A</w:t>
            </w:r>
            <w:r>
              <w:rPr>
                <w:rFonts w:eastAsia="仿宋_GB2312"/>
                <w:color w:val="auto"/>
                <w:kern w:val="0"/>
                <w:szCs w:val="21"/>
                <w:lang w:bidi="ar"/>
              </w:rPr>
              <w:t>型超声技术，对组织器官进行超声成像及诊断</w:t>
            </w:r>
          </w:p>
        </w:tc>
        <w:tc>
          <w:tcPr>
            <w:tcW w:w="3037" w:type="dxa"/>
            <w:vAlign w:val="center"/>
          </w:tcPr>
          <w:p w14:paraId="13D062F1">
            <w:pPr>
              <w:overflowPunct w:val="0"/>
              <w:textAlignment w:val="center"/>
              <w:rPr>
                <w:rFonts w:eastAsia="仿宋_GB2312"/>
                <w:color w:val="auto"/>
                <w:szCs w:val="21"/>
              </w:rPr>
            </w:pPr>
            <w:r>
              <w:rPr>
                <w:rFonts w:eastAsia="仿宋_GB2312"/>
                <w:color w:val="auto"/>
                <w:kern w:val="0"/>
                <w:szCs w:val="21"/>
                <w:lang w:bidi="ar"/>
              </w:rPr>
              <w:t>所定价格涵盖设备调试、超声检查、数据分析、数据存储、出具诊断结果（含图文报告）等所需的人力资源和基本物质资源消耗</w:t>
            </w:r>
          </w:p>
        </w:tc>
        <w:tc>
          <w:tcPr>
            <w:tcW w:w="672" w:type="dxa"/>
            <w:vAlign w:val="center"/>
          </w:tcPr>
          <w:p w14:paraId="398F417B">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vAlign w:val="center"/>
          </w:tcPr>
          <w:p w14:paraId="0FA1F8F4">
            <w:pPr>
              <w:overflowPunct w:val="0"/>
              <w:jc w:val="center"/>
              <w:textAlignment w:val="center"/>
              <w:rPr>
                <w:rFonts w:eastAsia="仿宋_GB2312"/>
                <w:color w:val="auto"/>
                <w:szCs w:val="21"/>
              </w:rPr>
            </w:pPr>
            <w:r>
              <w:rPr>
                <w:rFonts w:eastAsia="仿宋_GB2312"/>
                <w:color w:val="auto"/>
                <w:kern w:val="0"/>
                <w:szCs w:val="21"/>
                <w:lang w:bidi="ar"/>
              </w:rPr>
              <w:t>7</w:t>
            </w:r>
          </w:p>
        </w:tc>
        <w:tc>
          <w:tcPr>
            <w:tcW w:w="1610" w:type="dxa"/>
            <w:vAlign w:val="center"/>
          </w:tcPr>
          <w:p w14:paraId="364BF74F">
            <w:pPr>
              <w:overflowPunct w:val="0"/>
              <w:rPr>
                <w:rFonts w:eastAsia="仿宋_GB2312"/>
                <w:color w:val="auto"/>
                <w:szCs w:val="21"/>
              </w:rPr>
            </w:pPr>
          </w:p>
        </w:tc>
        <w:tc>
          <w:tcPr>
            <w:tcW w:w="560" w:type="dxa"/>
            <w:vAlign w:val="center"/>
          </w:tcPr>
          <w:p w14:paraId="54A11E64">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noWrap/>
            <w:vAlign w:val="center"/>
          </w:tcPr>
          <w:p w14:paraId="6D3E580D">
            <w:pPr>
              <w:overflowPunct w:val="0"/>
              <w:jc w:val="center"/>
              <w:rPr>
                <w:rFonts w:eastAsia="仿宋_GB2312"/>
                <w:color w:val="auto"/>
                <w:szCs w:val="21"/>
              </w:rPr>
            </w:pPr>
          </w:p>
        </w:tc>
        <w:tc>
          <w:tcPr>
            <w:tcW w:w="1437" w:type="dxa"/>
            <w:noWrap/>
            <w:vAlign w:val="center"/>
          </w:tcPr>
          <w:p w14:paraId="283BC4B4">
            <w:pPr>
              <w:overflowPunct w:val="0"/>
              <w:rPr>
                <w:rFonts w:eastAsia="仿宋_GB2312"/>
                <w:color w:val="auto"/>
                <w:szCs w:val="21"/>
              </w:rPr>
            </w:pPr>
          </w:p>
        </w:tc>
      </w:tr>
      <w:tr w14:paraId="4F927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7755436C">
            <w:pPr>
              <w:overflowPunct w:val="0"/>
              <w:jc w:val="center"/>
              <w:textAlignment w:val="center"/>
              <w:rPr>
                <w:rFonts w:eastAsia="仿宋_GB2312"/>
                <w:color w:val="auto"/>
                <w:szCs w:val="21"/>
              </w:rPr>
            </w:pPr>
            <w:r>
              <w:rPr>
                <w:rFonts w:eastAsia="仿宋_GB2312"/>
                <w:color w:val="auto"/>
                <w:kern w:val="0"/>
                <w:szCs w:val="21"/>
                <w:lang w:bidi="ar"/>
              </w:rPr>
              <w:t>230202</w:t>
            </w:r>
          </w:p>
        </w:tc>
        <w:tc>
          <w:tcPr>
            <w:tcW w:w="1638" w:type="dxa"/>
            <w:vAlign w:val="center"/>
          </w:tcPr>
          <w:p w14:paraId="61FD1FB3">
            <w:pPr>
              <w:overflowPunct w:val="0"/>
              <w:textAlignment w:val="center"/>
              <w:rPr>
                <w:rFonts w:eastAsia="仿宋_GB2312"/>
                <w:color w:val="auto"/>
                <w:szCs w:val="21"/>
              </w:rPr>
            </w:pPr>
            <w:r>
              <w:rPr>
                <w:rFonts w:eastAsia="仿宋_GB2312"/>
                <w:color w:val="auto"/>
                <w:kern w:val="0"/>
                <w:szCs w:val="21"/>
                <w:lang w:bidi="ar"/>
              </w:rPr>
              <w:t>B型超声检查</w:t>
            </w:r>
          </w:p>
        </w:tc>
        <w:tc>
          <w:tcPr>
            <w:tcW w:w="1876" w:type="dxa"/>
            <w:vAlign w:val="center"/>
          </w:tcPr>
          <w:p w14:paraId="735E4B4C">
            <w:pPr>
              <w:overflowPunct w:val="0"/>
              <w:rPr>
                <w:rFonts w:eastAsia="仿宋_GB2312"/>
                <w:color w:val="auto"/>
                <w:szCs w:val="21"/>
              </w:rPr>
            </w:pPr>
          </w:p>
        </w:tc>
        <w:tc>
          <w:tcPr>
            <w:tcW w:w="3037" w:type="dxa"/>
            <w:vAlign w:val="center"/>
          </w:tcPr>
          <w:p w14:paraId="533AEC31">
            <w:pPr>
              <w:overflowPunct w:val="0"/>
              <w:rPr>
                <w:rFonts w:eastAsia="仿宋_GB2312"/>
                <w:color w:val="auto"/>
                <w:szCs w:val="21"/>
              </w:rPr>
            </w:pPr>
          </w:p>
        </w:tc>
        <w:tc>
          <w:tcPr>
            <w:tcW w:w="672" w:type="dxa"/>
            <w:vAlign w:val="center"/>
          </w:tcPr>
          <w:p w14:paraId="3A2B6285">
            <w:pPr>
              <w:overflowPunct w:val="0"/>
              <w:jc w:val="center"/>
              <w:rPr>
                <w:rFonts w:eastAsia="仿宋_GB2312"/>
                <w:color w:val="auto"/>
                <w:szCs w:val="21"/>
              </w:rPr>
            </w:pPr>
          </w:p>
        </w:tc>
        <w:tc>
          <w:tcPr>
            <w:tcW w:w="756" w:type="dxa"/>
            <w:noWrap/>
            <w:vAlign w:val="center"/>
          </w:tcPr>
          <w:p w14:paraId="7F207B7D">
            <w:pPr>
              <w:overflowPunct w:val="0"/>
              <w:jc w:val="center"/>
              <w:rPr>
                <w:rFonts w:eastAsia="仿宋_GB2312"/>
                <w:color w:val="auto"/>
                <w:szCs w:val="21"/>
              </w:rPr>
            </w:pPr>
          </w:p>
        </w:tc>
        <w:tc>
          <w:tcPr>
            <w:tcW w:w="1610" w:type="dxa"/>
            <w:noWrap/>
            <w:vAlign w:val="center"/>
          </w:tcPr>
          <w:p w14:paraId="6E527A14">
            <w:pPr>
              <w:overflowPunct w:val="0"/>
              <w:rPr>
                <w:rFonts w:eastAsia="仿宋_GB2312"/>
                <w:color w:val="auto"/>
                <w:szCs w:val="21"/>
              </w:rPr>
            </w:pPr>
          </w:p>
        </w:tc>
        <w:tc>
          <w:tcPr>
            <w:tcW w:w="560" w:type="dxa"/>
            <w:noWrap/>
            <w:vAlign w:val="center"/>
          </w:tcPr>
          <w:p w14:paraId="03C33F59">
            <w:pPr>
              <w:overflowPunct w:val="0"/>
              <w:jc w:val="center"/>
              <w:rPr>
                <w:rFonts w:eastAsia="仿宋_GB2312"/>
                <w:color w:val="auto"/>
                <w:szCs w:val="21"/>
              </w:rPr>
            </w:pPr>
          </w:p>
        </w:tc>
        <w:tc>
          <w:tcPr>
            <w:tcW w:w="783" w:type="dxa"/>
            <w:noWrap/>
            <w:vAlign w:val="center"/>
          </w:tcPr>
          <w:p w14:paraId="20D97A06">
            <w:pPr>
              <w:overflowPunct w:val="0"/>
              <w:jc w:val="center"/>
              <w:rPr>
                <w:rFonts w:eastAsia="仿宋_GB2312"/>
                <w:color w:val="auto"/>
                <w:szCs w:val="21"/>
              </w:rPr>
            </w:pPr>
          </w:p>
        </w:tc>
        <w:tc>
          <w:tcPr>
            <w:tcW w:w="1437" w:type="dxa"/>
            <w:noWrap/>
            <w:vAlign w:val="center"/>
          </w:tcPr>
          <w:p w14:paraId="66BA16E6">
            <w:pPr>
              <w:overflowPunct w:val="0"/>
              <w:rPr>
                <w:rFonts w:eastAsia="仿宋_GB2312"/>
                <w:color w:val="auto"/>
                <w:szCs w:val="21"/>
              </w:rPr>
            </w:pPr>
          </w:p>
        </w:tc>
      </w:tr>
      <w:tr w14:paraId="1EB82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3" w:hRule="atLeast"/>
          <w:jc w:val="center"/>
        </w:trPr>
        <w:tc>
          <w:tcPr>
            <w:tcW w:w="956" w:type="dxa"/>
            <w:noWrap/>
            <w:vAlign w:val="center"/>
          </w:tcPr>
          <w:p w14:paraId="1B845DC7">
            <w:pPr>
              <w:overflowPunct w:val="0"/>
              <w:jc w:val="center"/>
              <w:textAlignment w:val="center"/>
              <w:rPr>
                <w:rFonts w:eastAsia="仿宋_GB2312"/>
                <w:color w:val="auto"/>
                <w:szCs w:val="21"/>
              </w:rPr>
            </w:pPr>
            <w:r>
              <w:rPr>
                <w:rFonts w:eastAsia="仿宋_GB2312"/>
                <w:color w:val="auto"/>
                <w:kern w:val="0"/>
                <w:szCs w:val="21"/>
                <w:lang w:bidi="ar"/>
              </w:rPr>
              <w:t>012302020010000</w:t>
            </w:r>
          </w:p>
        </w:tc>
        <w:tc>
          <w:tcPr>
            <w:tcW w:w="1638" w:type="dxa"/>
            <w:vAlign w:val="center"/>
          </w:tcPr>
          <w:p w14:paraId="3D3517BB">
            <w:pPr>
              <w:overflowPunct w:val="0"/>
              <w:textAlignment w:val="center"/>
              <w:rPr>
                <w:rFonts w:eastAsia="仿宋_GB2312"/>
                <w:color w:val="auto"/>
                <w:szCs w:val="21"/>
              </w:rPr>
            </w:pPr>
            <w:r>
              <w:rPr>
                <w:rFonts w:eastAsia="仿宋_GB2312"/>
                <w:color w:val="auto"/>
                <w:kern w:val="0"/>
                <w:szCs w:val="21"/>
                <w:lang w:bidi="ar"/>
              </w:rPr>
              <w:t>B型超声检查</w:t>
            </w:r>
          </w:p>
        </w:tc>
        <w:tc>
          <w:tcPr>
            <w:tcW w:w="1876" w:type="dxa"/>
            <w:vAlign w:val="center"/>
          </w:tcPr>
          <w:p w14:paraId="031BFE2D">
            <w:pPr>
              <w:overflowPunct w:val="0"/>
              <w:textAlignment w:val="center"/>
              <w:rPr>
                <w:rFonts w:eastAsia="仿宋_GB2312"/>
                <w:color w:val="auto"/>
                <w:szCs w:val="21"/>
              </w:rPr>
            </w:pPr>
            <w:r>
              <w:rPr>
                <w:rFonts w:eastAsia="仿宋_GB2312"/>
                <w:color w:val="auto"/>
                <w:kern w:val="0"/>
                <w:szCs w:val="21"/>
                <w:lang w:bidi="ar"/>
              </w:rPr>
              <w:t>通过</w:t>
            </w:r>
            <w:r>
              <w:rPr>
                <w:rStyle w:val="48"/>
                <w:rFonts w:eastAsia="仿宋_GB2312"/>
                <w:color w:val="auto"/>
                <w:sz w:val="21"/>
                <w:szCs w:val="21"/>
                <w:lang w:bidi="ar"/>
              </w:rPr>
              <w:t>B</w:t>
            </w:r>
            <w:r>
              <w:rPr>
                <w:rFonts w:eastAsia="仿宋_GB2312"/>
                <w:color w:val="auto"/>
                <w:kern w:val="0"/>
                <w:szCs w:val="21"/>
                <w:lang w:bidi="ar"/>
              </w:rPr>
              <w:t>型超声技术，对组织器官及病灶进行超声成像及诊断</w:t>
            </w:r>
          </w:p>
        </w:tc>
        <w:tc>
          <w:tcPr>
            <w:tcW w:w="3037" w:type="dxa"/>
            <w:vAlign w:val="center"/>
          </w:tcPr>
          <w:p w14:paraId="669F5D79">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5ECA2854">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3AAEB51F">
            <w:pPr>
              <w:overflowPunct w:val="0"/>
              <w:jc w:val="center"/>
              <w:textAlignment w:val="center"/>
              <w:rPr>
                <w:rFonts w:eastAsia="仿宋_GB2312"/>
                <w:color w:val="auto"/>
                <w:szCs w:val="21"/>
              </w:rPr>
            </w:pPr>
            <w:r>
              <w:rPr>
                <w:rFonts w:eastAsia="仿宋_GB2312"/>
                <w:color w:val="auto"/>
                <w:kern w:val="0"/>
                <w:szCs w:val="21"/>
                <w:lang w:bidi="ar"/>
              </w:rPr>
              <w:t>15</w:t>
            </w:r>
          </w:p>
        </w:tc>
        <w:tc>
          <w:tcPr>
            <w:tcW w:w="1610" w:type="dxa"/>
            <w:vAlign w:val="center"/>
          </w:tcPr>
          <w:p w14:paraId="14CFA97C">
            <w:pPr>
              <w:overflowPunct w:val="0"/>
              <w:rPr>
                <w:rFonts w:eastAsia="仿宋_GB2312"/>
                <w:color w:val="auto"/>
                <w:szCs w:val="21"/>
              </w:rPr>
            </w:pPr>
          </w:p>
        </w:tc>
        <w:tc>
          <w:tcPr>
            <w:tcW w:w="560" w:type="dxa"/>
            <w:vAlign w:val="center"/>
          </w:tcPr>
          <w:p w14:paraId="581431A8">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745DDB9B">
            <w:pPr>
              <w:overflowPunct w:val="0"/>
              <w:jc w:val="center"/>
              <w:rPr>
                <w:rFonts w:eastAsia="仿宋_GB2312"/>
                <w:color w:val="auto"/>
                <w:szCs w:val="21"/>
              </w:rPr>
            </w:pPr>
          </w:p>
        </w:tc>
        <w:tc>
          <w:tcPr>
            <w:tcW w:w="1437" w:type="dxa"/>
            <w:vAlign w:val="center"/>
          </w:tcPr>
          <w:p w14:paraId="560C413B">
            <w:pPr>
              <w:overflowPunct w:val="0"/>
              <w:rPr>
                <w:rFonts w:eastAsia="仿宋_GB2312"/>
                <w:color w:val="auto"/>
                <w:szCs w:val="21"/>
              </w:rPr>
            </w:pPr>
          </w:p>
        </w:tc>
      </w:tr>
      <w:tr w14:paraId="25270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3D342B16">
            <w:pPr>
              <w:overflowPunct w:val="0"/>
              <w:jc w:val="center"/>
              <w:textAlignment w:val="center"/>
              <w:rPr>
                <w:rFonts w:eastAsia="仿宋_GB2312"/>
                <w:color w:val="auto"/>
                <w:szCs w:val="21"/>
              </w:rPr>
            </w:pPr>
            <w:r>
              <w:rPr>
                <w:rFonts w:eastAsia="仿宋_GB2312"/>
                <w:color w:val="auto"/>
                <w:kern w:val="0"/>
                <w:szCs w:val="21"/>
                <w:lang w:bidi="ar"/>
              </w:rPr>
              <w:t>012302020010001</w:t>
            </w:r>
          </w:p>
        </w:tc>
        <w:tc>
          <w:tcPr>
            <w:tcW w:w="1638" w:type="dxa"/>
            <w:vAlign w:val="center"/>
          </w:tcPr>
          <w:p w14:paraId="0AEBF657">
            <w:pPr>
              <w:overflowPunct w:val="0"/>
              <w:textAlignment w:val="center"/>
              <w:rPr>
                <w:rFonts w:eastAsia="仿宋_GB2312"/>
                <w:color w:val="auto"/>
                <w:szCs w:val="21"/>
              </w:rPr>
            </w:pPr>
            <w:r>
              <w:rPr>
                <w:rFonts w:eastAsia="仿宋_GB2312"/>
                <w:color w:val="auto"/>
                <w:kern w:val="0"/>
                <w:szCs w:val="21"/>
                <w:lang w:bidi="ar"/>
              </w:rPr>
              <w:t>B型超声检查-床旁检查（加收）</w:t>
            </w:r>
          </w:p>
        </w:tc>
        <w:tc>
          <w:tcPr>
            <w:tcW w:w="1876" w:type="dxa"/>
            <w:vAlign w:val="center"/>
          </w:tcPr>
          <w:p w14:paraId="5F2DA272">
            <w:pPr>
              <w:overflowPunct w:val="0"/>
              <w:textAlignment w:val="center"/>
              <w:rPr>
                <w:rFonts w:eastAsia="仿宋_GB2312"/>
                <w:color w:val="auto"/>
                <w:szCs w:val="21"/>
              </w:rPr>
            </w:pPr>
          </w:p>
        </w:tc>
        <w:tc>
          <w:tcPr>
            <w:tcW w:w="3037" w:type="dxa"/>
            <w:vAlign w:val="center"/>
          </w:tcPr>
          <w:p w14:paraId="50CB1058">
            <w:pPr>
              <w:overflowPunct w:val="0"/>
              <w:rPr>
                <w:rFonts w:eastAsia="仿宋_GB2312"/>
                <w:color w:val="auto"/>
                <w:szCs w:val="21"/>
              </w:rPr>
            </w:pPr>
          </w:p>
        </w:tc>
        <w:tc>
          <w:tcPr>
            <w:tcW w:w="672" w:type="dxa"/>
            <w:vAlign w:val="center"/>
          </w:tcPr>
          <w:p w14:paraId="4C5BA93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60671994">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4E852194">
            <w:pPr>
              <w:overflowPunct w:val="0"/>
              <w:rPr>
                <w:rFonts w:eastAsia="仿宋_GB2312"/>
                <w:color w:val="auto"/>
                <w:szCs w:val="21"/>
              </w:rPr>
            </w:pPr>
          </w:p>
        </w:tc>
        <w:tc>
          <w:tcPr>
            <w:tcW w:w="560" w:type="dxa"/>
            <w:vAlign w:val="center"/>
          </w:tcPr>
          <w:p w14:paraId="3F57D7AB">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470B621E">
            <w:pPr>
              <w:overflowPunct w:val="0"/>
              <w:jc w:val="center"/>
              <w:rPr>
                <w:rFonts w:eastAsia="仿宋_GB2312"/>
                <w:color w:val="auto"/>
                <w:szCs w:val="21"/>
              </w:rPr>
            </w:pPr>
          </w:p>
        </w:tc>
        <w:tc>
          <w:tcPr>
            <w:tcW w:w="1437" w:type="dxa"/>
            <w:vAlign w:val="center"/>
          </w:tcPr>
          <w:p w14:paraId="3575F797">
            <w:pPr>
              <w:overflowPunct w:val="0"/>
              <w:rPr>
                <w:rFonts w:eastAsia="仿宋_GB2312"/>
                <w:color w:val="auto"/>
                <w:szCs w:val="21"/>
              </w:rPr>
            </w:pPr>
          </w:p>
        </w:tc>
      </w:tr>
      <w:tr w14:paraId="7B520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24DD6F44">
            <w:pPr>
              <w:overflowPunct w:val="0"/>
              <w:jc w:val="center"/>
              <w:textAlignment w:val="center"/>
              <w:rPr>
                <w:rFonts w:eastAsia="仿宋_GB2312"/>
                <w:color w:val="auto"/>
                <w:szCs w:val="21"/>
              </w:rPr>
            </w:pPr>
            <w:r>
              <w:rPr>
                <w:rFonts w:eastAsia="仿宋_GB2312"/>
                <w:color w:val="auto"/>
                <w:kern w:val="0"/>
                <w:szCs w:val="21"/>
                <w:lang w:bidi="ar"/>
              </w:rPr>
              <w:t>012302020010011</w:t>
            </w:r>
          </w:p>
        </w:tc>
        <w:tc>
          <w:tcPr>
            <w:tcW w:w="1638" w:type="dxa"/>
            <w:vAlign w:val="center"/>
          </w:tcPr>
          <w:p w14:paraId="3E02A99C">
            <w:pPr>
              <w:overflowPunct w:val="0"/>
              <w:textAlignment w:val="center"/>
              <w:rPr>
                <w:rFonts w:eastAsia="仿宋_GB2312"/>
                <w:color w:val="auto"/>
                <w:szCs w:val="21"/>
              </w:rPr>
            </w:pPr>
            <w:r>
              <w:rPr>
                <w:rFonts w:eastAsia="仿宋_GB2312"/>
                <w:color w:val="auto"/>
                <w:kern w:val="0"/>
                <w:szCs w:val="21"/>
                <w:lang w:bidi="ar"/>
              </w:rPr>
              <w:t>B型超声检查-腔内检查（加收）</w:t>
            </w:r>
          </w:p>
        </w:tc>
        <w:tc>
          <w:tcPr>
            <w:tcW w:w="1876" w:type="dxa"/>
            <w:vAlign w:val="center"/>
          </w:tcPr>
          <w:p w14:paraId="01C13460">
            <w:pPr>
              <w:overflowPunct w:val="0"/>
              <w:textAlignment w:val="center"/>
              <w:rPr>
                <w:rFonts w:eastAsia="仿宋_GB2312"/>
                <w:color w:val="auto"/>
                <w:szCs w:val="21"/>
              </w:rPr>
            </w:pPr>
          </w:p>
        </w:tc>
        <w:tc>
          <w:tcPr>
            <w:tcW w:w="3037" w:type="dxa"/>
            <w:vAlign w:val="center"/>
          </w:tcPr>
          <w:p w14:paraId="394F906F">
            <w:pPr>
              <w:overflowPunct w:val="0"/>
              <w:rPr>
                <w:rFonts w:eastAsia="仿宋_GB2312"/>
                <w:color w:val="auto"/>
                <w:szCs w:val="21"/>
              </w:rPr>
            </w:pPr>
          </w:p>
        </w:tc>
        <w:tc>
          <w:tcPr>
            <w:tcW w:w="672" w:type="dxa"/>
            <w:vAlign w:val="center"/>
          </w:tcPr>
          <w:p w14:paraId="7C9ADA10">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18ECD246">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4AD78515">
            <w:pPr>
              <w:overflowPunct w:val="0"/>
              <w:rPr>
                <w:rFonts w:eastAsia="仿宋_GB2312"/>
                <w:color w:val="auto"/>
                <w:szCs w:val="21"/>
              </w:rPr>
            </w:pPr>
          </w:p>
        </w:tc>
        <w:tc>
          <w:tcPr>
            <w:tcW w:w="560" w:type="dxa"/>
            <w:vAlign w:val="center"/>
          </w:tcPr>
          <w:p w14:paraId="25D1644C">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0F00DBB1">
            <w:pPr>
              <w:overflowPunct w:val="0"/>
              <w:jc w:val="center"/>
              <w:rPr>
                <w:rFonts w:eastAsia="仿宋_GB2312"/>
                <w:color w:val="auto"/>
                <w:szCs w:val="21"/>
              </w:rPr>
            </w:pPr>
          </w:p>
        </w:tc>
        <w:tc>
          <w:tcPr>
            <w:tcW w:w="1437" w:type="dxa"/>
            <w:vAlign w:val="center"/>
          </w:tcPr>
          <w:p w14:paraId="3BAE0C81">
            <w:pPr>
              <w:tabs>
                <w:tab w:val="left" w:pos="2813"/>
                <w:tab w:val="left" w:pos="3014"/>
              </w:tabs>
              <w:overflowPunct w:val="0"/>
              <w:rPr>
                <w:rFonts w:eastAsia="仿宋_GB2312"/>
                <w:color w:val="auto"/>
                <w:szCs w:val="21"/>
              </w:rPr>
            </w:pPr>
          </w:p>
        </w:tc>
      </w:tr>
      <w:tr w14:paraId="56C9D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62" w:hRule="atLeast"/>
          <w:jc w:val="center"/>
        </w:trPr>
        <w:tc>
          <w:tcPr>
            <w:tcW w:w="956" w:type="dxa"/>
            <w:noWrap/>
            <w:vAlign w:val="center"/>
          </w:tcPr>
          <w:p w14:paraId="7889E9AB">
            <w:pPr>
              <w:overflowPunct w:val="0"/>
              <w:jc w:val="center"/>
              <w:textAlignment w:val="center"/>
              <w:rPr>
                <w:rFonts w:eastAsia="仿宋_GB2312"/>
                <w:color w:val="auto"/>
                <w:szCs w:val="21"/>
              </w:rPr>
            </w:pPr>
            <w:r>
              <w:rPr>
                <w:rFonts w:eastAsia="仿宋_GB2312"/>
                <w:color w:val="auto"/>
                <w:kern w:val="0"/>
                <w:szCs w:val="21"/>
                <w:lang w:bidi="ar"/>
              </w:rPr>
              <w:t>012302020010100</w:t>
            </w:r>
          </w:p>
        </w:tc>
        <w:tc>
          <w:tcPr>
            <w:tcW w:w="1638" w:type="dxa"/>
            <w:vAlign w:val="center"/>
          </w:tcPr>
          <w:p w14:paraId="614F4B91">
            <w:pPr>
              <w:overflowPunct w:val="0"/>
              <w:textAlignment w:val="center"/>
              <w:rPr>
                <w:rFonts w:eastAsia="仿宋_GB2312"/>
                <w:color w:val="auto"/>
                <w:szCs w:val="21"/>
              </w:rPr>
            </w:pPr>
            <w:r>
              <w:rPr>
                <w:rFonts w:eastAsia="仿宋_GB2312"/>
                <w:color w:val="auto"/>
                <w:kern w:val="0"/>
                <w:szCs w:val="21"/>
                <w:lang w:bidi="ar"/>
              </w:rPr>
              <w:t>B型超声检查-人工智能辅助诊断（扩展）</w:t>
            </w:r>
          </w:p>
        </w:tc>
        <w:tc>
          <w:tcPr>
            <w:tcW w:w="1876" w:type="dxa"/>
            <w:vAlign w:val="center"/>
          </w:tcPr>
          <w:p w14:paraId="357C10CE">
            <w:pPr>
              <w:overflowPunct w:val="0"/>
              <w:textAlignment w:val="center"/>
              <w:rPr>
                <w:rFonts w:eastAsia="仿宋_GB2312"/>
                <w:color w:val="auto"/>
                <w:szCs w:val="21"/>
              </w:rPr>
            </w:pPr>
          </w:p>
        </w:tc>
        <w:tc>
          <w:tcPr>
            <w:tcW w:w="3037" w:type="dxa"/>
            <w:vAlign w:val="center"/>
          </w:tcPr>
          <w:p w14:paraId="48D0689D">
            <w:pPr>
              <w:overflowPunct w:val="0"/>
              <w:textAlignment w:val="center"/>
              <w:rPr>
                <w:rFonts w:eastAsia="仿宋_GB2312"/>
                <w:color w:val="auto"/>
                <w:szCs w:val="21"/>
              </w:rPr>
            </w:pPr>
          </w:p>
        </w:tc>
        <w:tc>
          <w:tcPr>
            <w:tcW w:w="672" w:type="dxa"/>
            <w:vAlign w:val="center"/>
          </w:tcPr>
          <w:p w14:paraId="3D68C14A">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754F9890">
            <w:pPr>
              <w:overflowPunct w:val="0"/>
              <w:jc w:val="center"/>
              <w:textAlignment w:val="center"/>
              <w:rPr>
                <w:rFonts w:eastAsia="仿宋_GB2312"/>
                <w:color w:val="auto"/>
                <w:szCs w:val="21"/>
              </w:rPr>
            </w:pPr>
            <w:r>
              <w:rPr>
                <w:rFonts w:eastAsia="仿宋_GB2312"/>
                <w:color w:val="auto"/>
                <w:kern w:val="0"/>
                <w:szCs w:val="21"/>
                <w:lang w:bidi="ar"/>
              </w:rPr>
              <w:t>15</w:t>
            </w:r>
          </w:p>
        </w:tc>
        <w:tc>
          <w:tcPr>
            <w:tcW w:w="1610" w:type="dxa"/>
            <w:vAlign w:val="center"/>
          </w:tcPr>
          <w:p w14:paraId="72171B73">
            <w:pPr>
              <w:overflowPunct w:val="0"/>
              <w:rPr>
                <w:rFonts w:eastAsia="仿宋_GB2312"/>
                <w:color w:val="auto"/>
                <w:szCs w:val="21"/>
              </w:rPr>
            </w:pPr>
          </w:p>
        </w:tc>
        <w:tc>
          <w:tcPr>
            <w:tcW w:w="560" w:type="dxa"/>
            <w:vAlign w:val="center"/>
          </w:tcPr>
          <w:p w14:paraId="0F112D03">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48F9151C">
            <w:pPr>
              <w:overflowPunct w:val="0"/>
              <w:jc w:val="center"/>
              <w:rPr>
                <w:rFonts w:eastAsia="仿宋_GB2312"/>
                <w:color w:val="auto"/>
                <w:szCs w:val="21"/>
              </w:rPr>
            </w:pPr>
          </w:p>
        </w:tc>
        <w:tc>
          <w:tcPr>
            <w:tcW w:w="1437" w:type="dxa"/>
            <w:vAlign w:val="center"/>
          </w:tcPr>
          <w:p w14:paraId="4DDD6E33">
            <w:pPr>
              <w:overflowPunct w:val="0"/>
              <w:rPr>
                <w:rFonts w:eastAsia="仿宋_GB2312"/>
                <w:color w:val="auto"/>
                <w:szCs w:val="21"/>
              </w:rPr>
            </w:pPr>
          </w:p>
        </w:tc>
      </w:tr>
      <w:tr w14:paraId="0F860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653" w:hRule="atLeast"/>
          <w:jc w:val="center"/>
        </w:trPr>
        <w:tc>
          <w:tcPr>
            <w:tcW w:w="956" w:type="dxa"/>
            <w:noWrap/>
            <w:vAlign w:val="center"/>
          </w:tcPr>
          <w:p w14:paraId="79F08A42">
            <w:pPr>
              <w:overflowPunct w:val="0"/>
              <w:jc w:val="center"/>
              <w:textAlignment w:val="center"/>
              <w:rPr>
                <w:rFonts w:eastAsia="仿宋_GB2312"/>
                <w:color w:val="auto"/>
                <w:szCs w:val="21"/>
              </w:rPr>
            </w:pPr>
            <w:r>
              <w:rPr>
                <w:rFonts w:eastAsia="仿宋_GB2312"/>
                <w:color w:val="auto"/>
                <w:kern w:val="0"/>
                <w:szCs w:val="21"/>
                <w:lang w:bidi="ar"/>
              </w:rPr>
              <w:t>230203</w:t>
            </w:r>
          </w:p>
        </w:tc>
        <w:tc>
          <w:tcPr>
            <w:tcW w:w="1638" w:type="dxa"/>
            <w:vAlign w:val="center"/>
          </w:tcPr>
          <w:p w14:paraId="22E862D0">
            <w:pPr>
              <w:overflowPunct w:val="0"/>
              <w:textAlignment w:val="center"/>
              <w:rPr>
                <w:rFonts w:eastAsia="仿宋_GB2312"/>
                <w:color w:val="auto"/>
                <w:szCs w:val="21"/>
              </w:rPr>
            </w:pPr>
            <w:r>
              <w:rPr>
                <w:rFonts w:eastAsia="仿宋_GB2312"/>
                <w:color w:val="auto"/>
                <w:kern w:val="0"/>
                <w:szCs w:val="21"/>
                <w:lang w:bidi="ar"/>
              </w:rPr>
              <w:t>彩色多普勒超声检查</w:t>
            </w:r>
          </w:p>
        </w:tc>
        <w:tc>
          <w:tcPr>
            <w:tcW w:w="1876" w:type="dxa"/>
            <w:vAlign w:val="center"/>
          </w:tcPr>
          <w:p w14:paraId="2BDBD7E3">
            <w:pPr>
              <w:overflowPunct w:val="0"/>
              <w:rPr>
                <w:rFonts w:eastAsia="仿宋_GB2312"/>
                <w:color w:val="auto"/>
                <w:szCs w:val="21"/>
              </w:rPr>
            </w:pPr>
          </w:p>
        </w:tc>
        <w:tc>
          <w:tcPr>
            <w:tcW w:w="3037" w:type="dxa"/>
            <w:vAlign w:val="center"/>
          </w:tcPr>
          <w:p w14:paraId="6D1775A2">
            <w:pPr>
              <w:overflowPunct w:val="0"/>
              <w:rPr>
                <w:rFonts w:eastAsia="仿宋_GB2312"/>
                <w:color w:val="auto"/>
                <w:szCs w:val="21"/>
              </w:rPr>
            </w:pPr>
          </w:p>
        </w:tc>
        <w:tc>
          <w:tcPr>
            <w:tcW w:w="672" w:type="dxa"/>
            <w:vAlign w:val="center"/>
          </w:tcPr>
          <w:p w14:paraId="06AAD952">
            <w:pPr>
              <w:overflowPunct w:val="0"/>
              <w:jc w:val="center"/>
              <w:rPr>
                <w:rFonts w:eastAsia="仿宋_GB2312"/>
                <w:color w:val="auto"/>
                <w:szCs w:val="21"/>
              </w:rPr>
            </w:pPr>
          </w:p>
        </w:tc>
        <w:tc>
          <w:tcPr>
            <w:tcW w:w="756" w:type="dxa"/>
            <w:noWrap/>
            <w:vAlign w:val="center"/>
          </w:tcPr>
          <w:p w14:paraId="0460E78C">
            <w:pPr>
              <w:overflowPunct w:val="0"/>
              <w:jc w:val="center"/>
              <w:rPr>
                <w:rFonts w:eastAsia="仿宋_GB2312"/>
                <w:color w:val="auto"/>
                <w:szCs w:val="21"/>
              </w:rPr>
            </w:pPr>
          </w:p>
        </w:tc>
        <w:tc>
          <w:tcPr>
            <w:tcW w:w="1610" w:type="dxa"/>
            <w:noWrap/>
            <w:vAlign w:val="center"/>
          </w:tcPr>
          <w:p w14:paraId="19FBC498">
            <w:pPr>
              <w:overflowPunct w:val="0"/>
              <w:rPr>
                <w:rFonts w:eastAsia="仿宋_GB2312"/>
                <w:color w:val="auto"/>
                <w:szCs w:val="21"/>
              </w:rPr>
            </w:pPr>
          </w:p>
        </w:tc>
        <w:tc>
          <w:tcPr>
            <w:tcW w:w="560" w:type="dxa"/>
            <w:noWrap/>
            <w:vAlign w:val="center"/>
          </w:tcPr>
          <w:p w14:paraId="6FF4C664">
            <w:pPr>
              <w:overflowPunct w:val="0"/>
              <w:jc w:val="center"/>
              <w:rPr>
                <w:rFonts w:eastAsia="仿宋_GB2312"/>
                <w:color w:val="auto"/>
                <w:szCs w:val="21"/>
              </w:rPr>
            </w:pPr>
          </w:p>
        </w:tc>
        <w:tc>
          <w:tcPr>
            <w:tcW w:w="783" w:type="dxa"/>
            <w:noWrap/>
            <w:vAlign w:val="center"/>
          </w:tcPr>
          <w:p w14:paraId="5EC9F359">
            <w:pPr>
              <w:overflowPunct w:val="0"/>
              <w:jc w:val="center"/>
              <w:rPr>
                <w:rFonts w:eastAsia="仿宋_GB2312"/>
                <w:color w:val="auto"/>
                <w:szCs w:val="21"/>
              </w:rPr>
            </w:pPr>
          </w:p>
        </w:tc>
        <w:tc>
          <w:tcPr>
            <w:tcW w:w="1437" w:type="dxa"/>
            <w:noWrap/>
            <w:vAlign w:val="center"/>
          </w:tcPr>
          <w:p w14:paraId="1DBC5ED7">
            <w:pPr>
              <w:overflowPunct w:val="0"/>
              <w:rPr>
                <w:rFonts w:eastAsia="仿宋_GB2312"/>
                <w:color w:val="auto"/>
                <w:szCs w:val="21"/>
              </w:rPr>
            </w:pPr>
          </w:p>
        </w:tc>
      </w:tr>
      <w:tr w14:paraId="7C8C0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94" w:hRule="atLeast"/>
          <w:jc w:val="center"/>
        </w:trPr>
        <w:tc>
          <w:tcPr>
            <w:tcW w:w="956" w:type="dxa"/>
            <w:noWrap/>
            <w:vAlign w:val="center"/>
          </w:tcPr>
          <w:p w14:paraId="0CF0F712">
            <w:pPr>
              <w:overflowPunct w:val="0"/>
              <w:jc w:val="center"/>
              <w:textAlignment w:val="center"/>
              <w:rPr>
                <w:rFonts w:eastAsia="仿宋_GB2312"/>
                <w:color w:val="auto"/>
                <w:szCs w:val="21"/>
              </w:rPr>
            </w:pPr>
            <w:r>
              <w:rPr>
                <w:rFonts w:eastAsia="仿宋_GB2312"/>
                <w:color w:val="auto"/>
                <w:kern w:val="0"/>
                <w:szCs w:val="21"/>
                <w:lang w:bidi="ar"/>
              </w:rPr>
              <w:t>012302030010000</w:t>
            </w:r>
          </w:p>
        </w:tc>
        <w:tc>
          <w:tcPr>
            <w:tcW w:w="1638" w:type="dxa"/>
            <w:vAlign w:val="center"/>
          </w:tcPr>
          <w:p w14:paraId="087F5BC3">
            <w:pPr>
              <w:overflowPunct w:val="0"/>
              <w:textAlignment w:val="center"/>
              <w:rPr>
                <w:rFonts w:eastAsia="仿宋_GB2312"/>
                <w:color w:val="auto"/>
                <w:szCs w:val="21"/>
              </w:rPr>
            </w:pPr>
            <w:r>
              <w:rPr>
                <w:rFonts w:eastAsia="仿宋_GB2312"/>
                <w:color w:val="auto"/>
                <w:kern w:val="0"/>
                <w:szCs w:val="21"/>
                <w:lang w:bidi="ar"/>
              </w:rPr>
              <w:t>彩色多普勒超声检查（常规）</w:t>
            </w:r>
          </w:p>
        </w:tc>
        <w:tc>
          <w:tcPr>
            <w:tcW w:w="1876" w:type="dxa"/>
            <w:vAlign w:val="center"/>
          </w:tcPr>
          <w:p w14:paraId="56428662">
            <w:pPr>
              <w:overflowPunct w:val="0"/>
              <w:textAlignment w:val="center"/>
              <w:rPr>
                <w:rFonts w:eastAsia="仿宋_GB2312"/>
                <w:color w:val="auto"/>
                <w:szCs w:val="21"/>
              </w:rPr>
            </w:pPr>
            <w:r>
              <w:rPr>
                <w:rFonts w:eastAsia="仿宋_GB2312"/>
                <w:color w:val="auto"/>
                <w:kern w:val="0"/>
                <w:szCs w:val="21"/>
                <w:lang w:bidi="ar"/>
              </w:rPr>
              <w:t>通过彩色多普勒超声技术，对组织器官及病灶进行超声成像及诊断</w:t>
            </w:r>
          </w:p>
        </w:tc>
        <w:tc>
          <w:tcPr>
            <w:tcW w:w="3037" w:type="dxa"/>
            <w:vAlign w:val="center"/>
          </w:tcPr>
          <w:p w14:paraId="6829A715">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14D1D415">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7DBF55D9">
            <w:pPr>
              <w:overflowPunct w:val="0"/>
              <w:jc w:val="center"/>
              <w:textAlignment w:val="center"/>
              <w:rPr>
                <w:rFonts w:eastAsia="仿宋_GB2312"/>
                <w:color w:val="auto"/>
                <w:szCs w:val="21"/>
              </w:rPr>
            </w:pPr>
            <w:r>
              <w:rPr>
                <w:rFonts w:eastAsia="仿宋_GB2312"/>
                <w:color w:val="auto"/>
                <w:kern w:val="0"/>
                <w:szCs w:val="21"/>
                <w:lang w:bidi="ar"/>
              </w:rPr>
              <w:t>72</w:t>
            </w:r>
          </w:p>
        </w:tc>
        <w:tc>
          <w:tcPr>
            <w:tcW w:w="1610" w:type="dxa"/>
            <w:vAlign w:val="center"/>
          </w:tcPr>
          <w:p w14:paraId="09888F51">
            <w:pPr>
              <w:overflowPunct w:val="0"/>
              <w:textAlignment w:val="center"/>
              <w:rPr>
                <w:rFonts w:eastAsia="仿宋_GB2312"/>
                <w:color w:val="auto"/>
                <w:szCs w:val="21"/>
              </w:rPr>
            </w:pPr>
            <w:r>
              <w:rPr>
                <w:rFonts w:eastAsia="仿宋_GB2312"/>
                <w:color w:val="auto"/>
                <w:kern w:val="0"/>
                <w:szCs w:val="21"/>
                <w:lang w:bidi="ar"/>
              </w:rPr>
              <w:t>除恶性肿瘤病人、急诊多发伤、ICU患者外，常规部位检查超过2个部位按2个部位计价，浅表部位检查超过2个部位按2个部位计价</w:t>
            </w:r>
          </w:p>
        </w:tc>
        <w:tc>
          <w:tcPr>
            <w:tcW w:w="560" w:type="dxa"/>
            <w:vAlign w:val="center"/>
          </w:tcPr>
          <w:p w14:paraId="61A6A366">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1DDE176A">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6B149FE0">
            <w:pPr>
              <w:overflowPunct w:val="0"/>
              <w:rPr>
                <w:rFonts w:eastAsia="仿宋_GB2312"/>
                <w:color w:val="auto"/>
                <w:szCs w:val="21"/>
              </w:rPr>
            </w:pPr>
          </w:p>
        </w:tc>
      </w:tr>
      <w:tr w14:paraId="7F56B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56" w:type="dxa"/>
            <w:noWrap/>
            <w:vAlign w:val="center"/>
          </w:tcPr>
          <w:p w14:paraId="18884F20">
            <w:pPr>
              <w:overflowPunct w:val="0"/>
              <w:jc w:val="center"/>
              <w:textAlignment w:val="center"/>
              <w:rPr>
                <w:rFonts w:eastAsia="仿宋_GB2312"/>
                <w:color w:val="auto"/>
                <w:szCs w:val="21"/>
              </w:rPr>
            </w:pPr>
            <w:r>
              <w:rPr>
                <w:rFonts w:eastAsia="仿宋_GB2312"/>
                <w:color w:val="auto"/>
                <w:kern w:val="0"/>
                <w:szCs w:val="21"/>
                <w:lang w:bidi="ar"/>
              </w:rPr>
              <w:t>012302030010001</w:t>
            </w:r>
          </w:p>
        </w:tc>
        <w:tc>
          <w:tcPr>
            <w:tcW w:w="1638" w:type="dxa"/>
            <w:vAlign w:val="center"/>
          </w:tcPr>
          <w:p w14:paraId="58FFFDCD">
            <w:pPr>
              <w:overflowPunct w:val="0"/>
              <w:textAlignment w:val="center"/>
              <w:rPr>
                <w:rFonts w:eastAsia="仿宋_GB2312"/>
                <w:color w:val="auto"/>
                <w:szCs w:val="21"/>
              </w:rPr>
            </w:pPr>
            <w:r>
              <w:rPr>
                <w:rFonts w:eastAsia="仿宋_GB2312"/>
                <w:color w:val="auto"/>
                <w:kern w:val="0"/>
                <w:szCs w:val="21"/>
                <w:lang w:bidi="ar"/>
              </w:rPr>
              <w:t>彩色多普勒超声检查（常规）-床旁检查（加收）</w:t>
            </w:r>
          </w:p>
        </w:tc>
        <w:tc>
          <w:tcPr>
            <w:tcW w:w="1876" w:type="dxa"/>
            <w:vAlign w:val="center"/>
          </w:tcPr>
          <w:p w14:paraId="561423E6">
            <w:pPr>
              <w:overflowPunct w:val="0"/>
              <w:textAlignment w:val="center"/>
              <w:rPr>
                <w:rFonts w:eastAsia="仿宋_GB2312"/>
                <w:color w:val="auto"/>
                <w:szCs w:val="21"/>
              </w:rPr>
            </w:pPr>
          </w:p>
        </w:tc>
        <w:tc>
          <w:tcPr>
            <w:tcW w:w="3037" w:type="dxa"/>
            <w:vAlign w:val="center"/>
          </w:tcPr>
          <w:p w14:paraId="6FFDDF1A">
            <w:pPr>
              <w:overflowPunct w:val="0"/>
              <w:rPr>
                <w:rFonts w:eastAsia="仿宋_GB2312"/>
                <w:color w:val="auto"/>
                <w:szCs w:val="21"/>
              </w:rPr>
            </w:pPr>
          </w:p>
        </w:tc>
        <w:tc>
          <w:tcPr>
            <w:tcW w:w="672" w:type="dxa"/>
            <w:vAlign w:val="center"/>
          </w:tcPr>
          <w:p w14:paraId="1FF4D9F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1EF710FC">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1EF3A462">
            <w:pPr>
              <w:overflowPunct w:val="0"/>
              <w:rPr>
                <w:rFonts w:eastAsia="仿宋_GB2312"/>
                <w:color w:val="auto"/>
                <w:szCs w:val="21"/>
              </w:rPr>
            </w:pPr>
          </w:p>
        </w:tc>
        <w:tc>
          <w:tcPr>
            <w:tcW w:w="560" w:type="dxa"/>
            <w:vAlign w:val="center"/>
          </w:tcPr>
          <w:p w14:paraId="7FD314DE">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4E687438">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024DA5B2">
            <w:pPr>
              <w:overflowPunct w:val="0"/>
              <w:rPr>
                <w:rFonts w:eastAsia="仿宋_GB2312"/>
                <w:color w:val="auto"/>
                <w:szCs w:val="21"/>
              </w:rPr>
            </w:pPr>
          </w:p>
        </w:tc>
      </w:tr>
      <w:tr w14:paraId="3AF22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56" w:type="dxa"/>
            <w:noWrap/>
            <w:vAlign w:val="center"/>
          </w:tcPr>
          <w:p w14:paraId="2F088CDE">
            <w:pPr>
              <w:overflowPunct w:val="0"/>
              <w:jc w:val="center"/>
              <w:textAlignment w:val="center"/>
              <w:rPr>
                <w:rFonts w:eastAsia="仿宋_GB2312"/>
                <w:color w:val="auto"/>
                <w:szCs w:val="21"/>
              </w:rPr>
            </w:pPr>
            <w:r>
              <w:rPr>
                <w:rFonts w:eastAsia="仿宋_GB2312"/>
                <w:color w:val="auto"/>
                <w:kern w:val="0"/>
                <w:szCs w:val="21"/>
                <w:lang w:bidi="ar"/>
              </w:rPr>
              <w:t>012302030010011</w:t>
            </w:r>
          </w:p>
        </w:tc>
        <w:tc>
          <w:tcPr>
            <w:tcW w:w="1638" w:type="dxa"/>
            <w:vAlign w:val="center"/>
          </w:tcPr>
          <w:p w14:paraId="0DD41AB0">
            <w:pPr>
              <w:overflowPunct w:val="0"/>
              <w:textAlignment w:val="center"/>
              <w:rPr>
                <w:rFonts w:eastAsia="仿宋_GB2312"/>
                <w:color w:val="auto"/>
                <w:szCs w:val="21"/>
              </w:rPr>
            </w:pPr>
            <w:r>
              <w:rPr>
                <w:rFonts w:eastAsia="仿宋_GB2312"/>
                <w:color w:val="auto"/>
                <w:kern w:val="0"/>
                <w:szCs w:val="21"/>
                <w:lang w:bidi="ar"/>
              </w:rPr>
              <w:t>彩色多普勒超声检查（常规）-腔内检查（加收）</w:t>
            </w:r>
          </w:p>
        </w:tc>
        <w:tc>
          <w:tcPr>
            <w:tcW w:w="1876" w:type="dxa"/>
            <w:vAlign w:val="center"/>
          </w:tcPr>
          <w:p w14:paraId="2CF344EE">
            <w:pPr>
              <w:overflowPunct w:val="0"/>
              <w:textAlignment w:val="center"/>
              <w:rPr>
                <w:rFonts w:eastAsia="仿宋_GB2312"/>
                <w:color w:val="auto"/>
                <w:szCs w:val="21"/>
              </w:rPr>
            </w:pPr>
          </w:p>
        </w:tc>
        <w:tc>
          <w:tcPr>
            <w:tcW w:w="3037" w:type="dxa"/>
            <w:vAlign w:val="center"/>
          </w:tcPr>
          <w:p w14:paraId="02C2AA3A">
            <w:pPr>
              <w:overflowPunct w:val="0"/>
              <w:rPr>
                <w:rFonts w:eastAsia="仿宋_GB2312"/>
                <w:color w:val="auto"/>
                <w:szCs w:val="21"/>
              </w:rPr>
            </w:pPr>
          </w:p>
        </w:tc>
        <w:tc>
          <w:tcPr>
            <w:tcW w:w="672" w:type="dxa"/>
            <w:vAlign w:val="center"/>
          </w:tcPr>
          <w:p w14:paraId="0AF6D05C">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561DD2AA">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523FF4E9">
            <w:pPr>
              <w:overflowPunct w:val="0"/>
              <w:rPr>
                <w:rFonts w:eastAsia="仿宋_GB2312"/>
                <w:color w:val="auto"/>
                <w:szCs w:val="21"/>
              </w:rPr>
            </w:pPr>
          </w:p>
        </w:tc>
        <w:tc>
          <w:tcPr>
            <w:tcW w:w="560" w:type="dxa"/>
            <w:vAlign w:val="center"/>
          </w:tcPr>
          <w:p w14:paraId="3FEC0788">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11CAA661">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766AD8B5">
            <w:pPr>
              <w:overflowPunct w:val="0"/>
              <w:rPr>
                <w:rFonts w:eastAsia="仿宋_GB2312"/>
                <w:color w:val="auto"/>
                <w:szCs w:val="21"/>
              </w:rPr>
            </w:pPr>
          </w:p>
        </w:tc>
      </w:tr>
      <w:tr w14:paraId="0642B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56" w:type="dxa"/>
            <w:noWrap/>
            <w:vAlign w:val="center"/>
          </w:tcPr>
          <w:p w14:paraId="2894EFF4">
            <w:pPr>
              <w:overflowPunct w:val="0"/>
              <w:jc w:val="center"/>
              <w:textAlignment w:val="center"/>
              <w:rPr>
                <w:rFonts w:eastAsia="仿宋_GB2312"/>
                <w:color w:val="auto"/>
                <w:szCs w:val="21"/>
              </w:rPr>
            </w:pPr>
            <w:r>
              <w:rPr>
                <w:rFonts w:eastAsia="仿宋_GB2312"/>
                <w:color w:val="auto"/>
                <w:kern w:val="0"/>
                <w:szCs w:val="21"/>
                <w:lang w:bidi="ar"/>
              </w:rPr>
              <w:t>012302030010021</w:t>
            </w:r>
          </w:p>
        </w:tc>
        <w:tc>
          <w:tcPr>
            <w:tcW w:w="1638" w:type="dxa"/>
            <w:vAlign w:val="center"/>
          </w:tcPr>
          <w:p w14:paraId="3B5442EB">
            <w:pPr>
              <w:overflowPunct w:val="0"/>
              <w:textAlignment w:val="center"/>
              <w:rPr>
                <w:rFonts w:eastAsia="仿宋_GB2312"/>
                <w:color w:val="auto"/>
                <w:szCs w:val="21"/>
              </w:rPr>
            </w:pPr>
            <w:r>
              <w:rPr>
                <w:rFonts w:eastAsia="仿宋_GB2312"/>
                <w:color w:val="auto"/>
                <w:kern w:val="0"/>
                <w:szCs w:val="21"/>
                <w:lang w:bidi="ar"/>
              </w:rPr>
              <w:t>彩色多普勒超声检查（常规）-立体成像（加收）</w:t>
            </w:r>
          </w:p>
        </w:tc>
        <w:tc>
          <w:tcPr>
            <w:tcW w:w="1876" w:type="dxa"/>
            <w:vAlign w:val="center"/>
          </w:tcPr>
          <w:p w14:paraId="534112E6">
            <w:pPr>
              <w:overflowPunct w:val="0"/>
              <w:textAlignment w:val="center"/>
              <w:rPr>
                <w:rFonts w:eastAsia="仿宋_GB2312"/>
                <w:color w:val="auto"/>
                <w:szCs w:val="21"/>
              </w:rPr>
            </w:pPr>
          </w:p>
        </w:tc>
        <w:tc>
          <w:tcPr>
            <w:tcW w:w="3037" w:type="dxa"/>
            <w:vAlign w:val="center"/>
          </w:tcPr>
          <w:p w14:paraId="4EB9DAB4">
            <w:pPr>
              <w:overflowPunct w:val="0"/>
              <w:rPr>
                <w:rFonts w:eastAsia="仿宋_GB2312"/>
                <w:color w:val="auto"/>
                <w:szCs w:val="21"/>
              </w:rPr>
            </w:pPr>
          </w:p>
        </w:tc>
        <w:tc>
          <w:tcPr>
            <w:tcW w:w="672" w:type="dxa"/>
            <w:vAlign w:val="center"/>
          </w:tcPr>
          <w:p w14:paraId="466F2FC3">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08A6DF91">
            <w:pPr>
              <w:overflowPunct w:val="0"/>
              <w:jc w:val="center"/>
              <w:textAlignment w:val="center"/>
              <w:rPr>
                <w:rFonts w:eastAsia="仿宋_GB2312"/>
                <w:color w:val="auto"/>
                <w:szCs w:val="21"/>
              </w:rPr>
            </w:pPr>
            <w:r>
              <w:rPr>
                <w:rFonts w:eastAsia="仿宋_GB2312"/>
                <w:color w:val="auto"/>
                <w:kern w:val="0"/>
                <w:szCs w:val="21"/>
                <w:lang w:bidi="ar"/>
              </w:rPr>
              <w:t>33</w:t>
            </w:r>
          </w:p>
        </w:tc>
        <w:tc>
          <w:tcPr>
            <w:tcW w:w="1610" w:type="dxa"/>
            <w:vAlign w:val="center"/>
          </w:tcPr>
          <w:p w14:paraId="408E332D">
            <w:pPr>
              <w:overflowPunct w:val="0"/>
              <w:rPr>
                <w:rFonts w:eastAsia="仿宋_GB2312"/>
                <w:color w:val="auto"/>
                <w:szCs w:val="21"/>
              </w:rPr>
            </w:pPr>
          </w:p>
        </w:tc>
        <w:tc>
          <w:tcPr>
            <w:tcW w:w="560" w:type="dxa"/>
            <w:vAlign w:val="center"/>
          </w:tcPr>
          <w:p w14:paraId="7DBFC607">
            <w:pPr>
              <w:overflowPunct w:val="0"/>
              <w:jc w:val="center"/>
              <w:rPr>
                <w:rFonts w:eastAsia="仿宋_GB2312"/>
                <w:color w:val="auto"/>
                <w:szCs w:val="21"/>
              </w:rPr>
            </w:pPr>
          </w:p>
        </w:tc>
        <w:tc>
          <w:tcPr>
            <w:tcW w:w="783" w:type="dxa"/>
            <w:vAlign w:val="center"/>
          </w:tcPr>
          <w:p w14:paraId="634A74C9">
            <w:pPr>
              <w:overflowPunct w:val="0"/>
              <w:jc w:val="center"/>
              <w:rPr>
                <w:rFonts w:eastAsia="仿宋_GB2312"/>
                <w:color w:val="auto"/>
                <w:szCs w:val="21"/>
              </w:rPr>
            </w:pPr>
          </w:p>
        </w:tc>
        <w:tc>
          <w:tcPr>
            <w:tcW w:w="1437" w:type="dxa"/>
            <w:noWrap/>
            <w:vAlign w:val="center"/>
          </w:tcPr>
          <w:p w14:paraId="7DF600FB">
            <w:pPr>
              <w:overflowPunct w:val="0"/>
              <w:rPr>
                <w:rFonts w:eastAsia="仿宋_GB2312"/>
                <w:color w:val="auto"/>
                <w:szCs w:val="21"/>
              </w:rPr>
            </w:pPr>
          </w:p>
        </w:tc>
      </w:tr>
      <w:tr w14:paraId="593E0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56" w:type="dxa"/>
            <w:noWrap/>
            <w:vAlign w:val="center"/>
          </w:tcPr>
          <w:p w14:paraId="1609A5E1">
            <w:pPr>
              <w:overflowPunct w:val="0"/>
              <w:jc w:val="center"/>
              <w:textAlignment w:val="center"/>
              <w:rPr>
                <w:rFonts w:eastAsia="仿宋_GB2312"/>
                <w:color w:val="auto"/>
                <w:szCs w:val="21"/>
              </w:rPr>
            </w:pPr>
            <w:r>
              <w:rPr>
                <w:rFonts w:eastAsia="仿宋_GB2312"/>
                <w:color w:val="auto"/>
                <w:kern w:val="0"/>
                <w:szCs w:val="21"/>
                <w:lang w:bidi="ar"/>
              </w:rPr>
              <w:t>012302030010031</w:t>
            </w:r>
          </w:p>
        </w:tc>
        <w:tc>
          <w:tcPr>
            <w:tcW w:w="1638" w:type="dxa"/>
            <w:vAlign w:val="center"/>
          </w:tcPr>
          <w:p w14:paraId="59A6174F">
            <w:pPr>
              <w:overflowPunct w:val="0"/>
              <w:textAlignment w:val="center"/>
              <w:rPr>
                <w:rFonts w:eastAsia="仿宋_GB2312"/>
                <w:color w:val="auto"/>
                <w:szCs w:val="21"/>
              </w:rPr>
            </w:pPr>
            <w:r>
              <w:rPr>
                <w:rFonts w:eastAsia="仿宋_GB2312"/>
                <w:color w:val="auto"/>
                <w:kern w:val="0"/>
                <w:szCs w:val="21"/>
                <w:lang w:bidi="ar"/>
              </w:rPr>
              <w:t>彩色多普勒超声检查（常规）-排卵监测（减收）</w:t>
            </w:r>
          </w:p>
        </w:tc>
        <w:tc>
          <w:tcPr>
            <w:tcW w:w="1876" w:type="dxa"/>
            <w:vAlign w:val="center"/>
          </w:tcPr>
          <w:p w14:paraId="63A57E9F">
            <w:pPr>
              <w:overflowPunct w:val="0"/>
              <w:textAlignment w:val="center"/>
              <w:rPr>
                <w:rFonts w:eastAsia="仿宋_GB2312"/>
                <w:color w:val="auto"/>
                <w:szCs w:val="21"/>
              </w:rPr>
            </w:pPr>
          </w:p>
        </w:tc>
        <w:tc>
          <w:tcPr>
            <w:tcW w:w="3037" w:type="dxa"/>
            <w:vAlign w:val="center"/>
          </w:tcPr>
          <w:p w14:paraId="7D1612A1">
            <w:pPr>
              <w:overflowPunct w:val="0"/>
              <w:rPr>
                <w:rFonts w:eastAsia="仿宋_GB2312"/>
                <w:color w:val="auto"/>
                <w:szCs w:val="21"/>
              </w:rPr>
            </w:pPr>
          </w:p>
        </w:tc>
        <w:tc>
          <w:tcPr>
            <w:tcW w:w="672" w:type="dxa"/>
            <w:vAlign w:val="center"/>
          </w:tcPr>
          <w:p w14:paraId="0553475C">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6EB5B72F">
            <w:pPr>
              <w:overflowPunct w:val="0"/>
              <w:jc w:val="center"/>
              <w:textAlignment w:val="center"/>
              <w:rPr>
                <w:rFonts w:eastAsia="仿宋_GB2312"/>
                <w:color w:val="auto"/>
                <w:szCs w:val="21"/>
              </w:rPr>
            </w:pPr>
            <w:r>
              <w:rPr>
                <w:rFonts w:eastAsia="仿宋_GB2312"/>
                <w:color w:val="auto"/>
                <w:kern w:val="0"/>
                <w:szCs w:val="21"/>
                <w:lang w:bidi="ar"/>
              </w:rPr>
              <w:t>21.6</w:t>
            </w:r>
          </w:p>
        </w:tc>
        <w:tc>
          <w:tcPr>
            <w:tcW w:w="1610" w:type="dxa"/>
            <w:vAlign w:val="center"/>
          </w:tcPr>
          <w:p w14:paraId="6CFB9C9D">
            <w:pPr>
              <w:overflowPunct w:val="0"/>
              <w:rPr>
                <w:rFonts w:eastAsia="仿宋_GB2312"/>
                <w:color w:val="auto"/>
                <w:szCs w:val="21"/>
              </w:rPr>
            </w:pPr>
          </w:p>
        </w:tc>
        <w:tc>
          <w:tcPr>
            <w:tcW w:w="560" w:type="dxa"/>
            <w:vAlign w:val="center"/>
          </w:tcPr>
          <w:p w14:paraId="0B79EA23">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511B0A0">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05D705A4">
            <w:pPr>
              <w:overflowPunct w:val="0"/>
              <w:rPr>
                <w:rFonts w:eastAsia="仿宋_GB2312"/>
                <w:color w:val="auto"/>
                <w:szCs w:val="21"/>
              </w:rPr>
            </w:pPr>
          </w:p>
        </w:tc>
      </w:tr>
      <w:tr w14:paraId="5D548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127C89B4">
            <w:pPr>
              <w:overflowPunct w:val="0"/>
              <w:jc w:val="center"/>
              <w:textAlignment w:val="center"/>
              <w:rPr>
                <w:rFonts w:eastAsia="仿宋_GB2312"/>
                <w:color w:val="auto"/>
                <w:szCs w:val="21"/>
              </w:rPr>
            </w:pPr>
            <w:r>
              <w:rPr>
                <w:rFonts w:eastAsia="仿宋_GB2312"/>
                <w:color w:val="auto"/>
                <w:kern w:val="0"/>
                <w:szCs w:val="21"/>
                <w:lang w:bidi="ar"/>
              </w:rPr>
              <w:t>012302030010100</w:t>
            </w:r>
          </w:p>
        </w:tc>
        <w:tc>
          <w:tcPr>
            <w:tcW w:w="1638" w:type="dxa"/>
            <w:vAlign w:val="center"/>
          </w:tcPr>
          <w:p w14:paraId="10F0C217">
            <w:pPr>
              <w:overflowPunct w:val="0"/>
              <w:textAlignment w:val="center"/>
              <w:rPr>
                <w:rFonts w:eastAsia="仿宋_GB2312"/>
                <w:color w:val="auto"/>
                <w:szCs w:val="21"/>
              </w:rPr>
            </w:pPr>
            <w:r>
              <w:rPr>
                <w:rFonts w:eastAsia="仿宋_GB2312"/>
                <w:color w:val="auto"/>
                <w:kern w:val="0"/>
                <w:szCs w:val="21"/>
                <w:lang w:bidi="ar"/>
              </w:rPr>
              <w:t>彩色多普勒超声检查（常规）-人工智能辅助诊断（扩展）</w:t>
            </w:r>
          </w:p>
        </w:tc>
        <w:tc>
          <w:tcPr>
            <w:tcW w:w="1876" w:type="dxa"/>
            <w:vAlign w:val="center"/>
          </w:tcPr>
          <w:p w14:paraId="3DA21B86">
            <w:pPr>
              <w:overflowPunct w:val="0"/>
              <w:textAlignment w:val="center"/>
              <w:rPr>
                <w:rFonts w:eastAsia="仿宋_GB2312"/>
                <w:color w:val="auto"/>
                <w:szCs w:val="21"/>
              </w:rPr>
            </w:pPr>
          </w:p>
        </w:tc>
        <w:tc>
          <w:tcPr>
            <w:tcW w:w="3037" w:type="dxa"/>
            <w:vAlign w:val="center"/>
          </w:tcPr>
          <w:p w14:paraId="14D70349">
            <w:pPr>
              <w:overflowPunct w:val="0"/>
              <w:textAlignment w:val="center"/>
              <w:rPr>
                <w:rFonts w:eastAsia="仿宋_GB2312"/>
                <w:color w:val="auto"/>
                <w:szCs w:val="21"/>
              </w:rPr>
            </w:pPr>
          </w:p>
        </w:tc>
        <w:tc>
          <w:tcPr>
            <w:tcW w:w="672" w:type="dxa"/>
            <w:vAlign w:val="center"/>
          </w:tcPr>
          <w:p w14:paraId="32BB7597">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26C18FA4">
            <w:pPr>
              <w:overflowPunct w:val="0"/>
              <w:jc w:val="center"/>
              <w:textAlignment w:val="center"/>
              <w:rPr>
                <w:rFonts w:eastAsia="仿宋_GB2312"/>
                <w:color w:val="auto"/>
                <w:szCs w:val="21"/>
              </w:rPr>
            </w:pPr>
            <w:r>
              <w:rPr>
                <w:rFonts w:eastAsia="仿宋_GB2312"/>
                <w:color w:val="auto"/>
                <w:kern w:val="0"/>
                <w:szCs w:val="21"/>
                <w:lang w:bidi="ar"/>
              </w:rPr>
              <w:t>72</w:t>
            </w:r>
          </w:p>
        </w:tc>
        <w:tc>
          <w:tcPr>
            <w:tcW w:w="1610" w:type="dxa"/>
            <w:vAlign w:val="center"/>
          </w:tcPr>
          <w:p w14:paraId="2CEC5BAF">
            <w:pPr>
              <w:overflowPunct w:val="0"/>
              <w:rPr>
                <w:rFonts w:eastAsia="仿宋_GB2312"/>
                <w:color w:val="auto"/>
                <w:szCs w:val="21"/>
              </w:rPr>
            </w:pPr>
          </w:p>
        </w:tc>
        <w:tc>
          <w:tcPr>
            <w:tcW w:w="560" w:type="dxa"/>
            <w:vAlign w:val="center"/>
          </w:tcPr>
          <w:p w14:paraId="4458FCCB">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C3D2534">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6DC68A97">
            <w:pPr>
              <w:overflowPunct w:val="0"/>
              <w:rPr>
                <w:rFonts w:eastAsia="仿宋_GB2312"/>
                <w:color w:val="auto"/>
                <w:szCs w:val="21"/>
              </w:rPr>
            </w:pPr>
          </w:p>
        </w:tc>
      </w:tr>
      <w:tr w14:paraId="686A8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02" w:hRule="atLeast"/>
          <w:jc w:val="center"/>
        </w:trPr>
        <w:tc>
          <w:tcPr>
            <w:tcW w:w="956" w:type="dxa"/>
            <w:noWrap/>
            <w:vAlign w:val="center"/>
          </w:tcPr>
          <w:p w14:paraId="41DFA60B">
            <w:pPr>
              <w:overflowPunct w:val="0"/>
              <w:jc w:val="center"/>
              <w:textAlignment w:val="center"/>
              <w:rPr>
                <w:rFonts w:eastAsia="仿宋_GB2312"/>
                <w:color w:val="auto"/>
                <w:szCs w:val="21"/>
              </w:rPr>
            </w:pPr>
            <w:r>
              <w:rPr>
                <w:rFonts w:eastAsia="仿宋_GB2312"/>
                <w:color w:val="auto"/>
                <w:kern w:val="0"/>
                <w:szCs w:val="21"/>
                <w:lang w:bidi="ar"/>
              </w:rPr>
              <w:t>012302030020000</w:t>
            </w:r>
          </w:p>
        </w:tc>
        <w:tc>
          <w:tcPr>
            <w:tcW w:w="1638" w:type="dxa"/>
            <w:vAlign w:val="center"/>
          </w:tcPr>
          <w:p w14:paraId="4FD9601A">
            <w:pPr>
              <w:overflowPunct w:val="0"/>
              <w:textAlignment w:val="center"/>
              <w:rPr>
                <w:rFonts w:eastAsia="仿宋_GB2312"/>
                <w:color w:val="auto"/>
                <w:szCs w:val="21"/>
              </w:rPr>
            </w:pPr>
            <w:r>
              <w:rPr>
                <w:rFonts w:eastAsia="仿宋_GB2312"/>
                <w:color w:val="auto"/>
                <w:kern w:val="0"/>
                <w:szCs w:val="21"/>
                <w:lang w:bidi="ar"/>
              </w:rPr>
              <w:t>彩色多普勒超声检查（心脏）</w:t>
            </w:r>
          </w:p>
        </w:tc>
        <w:tc>
          <w:tcPr>
            <w:tcW w:w="1876" w:type="dxa"/>
            <w:vAlign w:val="center"/>
          </w:tcPr>
          <w:p w14:paraId="22FDE977">
            <w:pPr>
              <w:overflowPunct w:val="0"/>
              <w:textAlignment w:val="center"/>
              <w:rPr>
                <w:rFonts w:eastAsia="仿宋_GB2312"/>
                <w:color w:val="auto"/>
                <w:szCs w:val="21"/>
              </w:rPr>
            </w:pPr>
            <w:r>
              <w:rPr>
                <w:rFonts w:eastAsia="仿宋_GB2312"/>
                <w:color w:val="auto"/>
                <w:kern w:val="0"/>
                <w:szCs w:val="21"/>
                <w:lang w:bidi="ar"/>
              </w:rPr>
              <w:t>通过彩色多普勒超声技术（包括</w:t>
            </w:r>
            <w:r>
              <w:rPr>
                <w:rStyle w:val="48"/>
                <w:rFonts w:eastAsia="仿宋_GB2312"/>
                <w:color w:val="auto"/>
                <w:sz w:val="21"/>
                <w:szCs w:val="21"/>
                <w:lang w:bidi="ar"/>
              </w:rPr>
              <w:t>M</w:t>
            </w:r>
            <w:r>
              <w:rPr>
                <w:rFonts w:eastAsia="仿宋_GB2312"/>
                <w:color w:val="auto"/>
                <w:kern w:val="0"/>
                <w:szCs w:val="21"/>
                <w:lang w:bidi="ar"/>
              </w:rPr>
              <w:t>型超声），观察测量心脏及大血管的形态结构、运动状态、血流动力学情况进行综合分析，作出诊断</w:t>
            </w:r>
          </w:p>
        </w:tc>
        <w:tc>
          <w:tcPr>
            <w:tcW w:w="3037" w:type="dxa"/>
            <w:vAlign w:val="center"/>
          </w:tcPr>
          <w:p w14:paraId="245DDBAF">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78A369B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7C03B2BF">
            <w:pPr>
              <w:overflowPunct w:val="0"/>
              <w:jc w:val="center"/>
              <w:textAlignment w:val="center"/>
              <w:rPr>
                <w:rFonts w:eastAsia="仿宋_GB2312"/>
                <w:color w:val="auto"/>
                <w:szCs w:val="21"/>
              </w:rPr>
            </w:pPr>
            <w:r>
              <w:rPr>
                <w:rFonts w:eastAsia="仿宋_GB2312"/>
                <w:color w:val="auto"/>
                <w:kern w:val="0"/>
                <w:szCs w:val="21"/>
                <w:lang w:bidi="ar"/>
              </w:rPr>
              <w:t>142</w:t>
            </w:r>
          </w:p>
        </w:tc>
        <w:tc>
          <w:tcPr>
            <w:tcW w:w="1610" w:type="dxa"/>
            <w:vAlign w:val="center"/>
          </w:tcPr>
          <w:p w14:paraId="5A070E0D">
            <w:pPr>
              <w:overflowPunct w:val="0"/>
              <w:textAlignment w:val="center"/>
              <w:rPr>
                <w:rFonts w:eastAsia="仿宋_GB2312"/>
                <w:color w:val="auto"/>
                <w:kern w:val="0"/>
                <w:szCs w:val="21"/>
                <w:lang w:bidi="ar"/>
              </w:rPr>
            </w:pPr>
            <w:r>
              <w:rPr>
                <w:rFonts w:eastAsia="仿宋_GB2312"/>
                <w:color w:val="auto"/>
                <w:kern w:val="0"/>
                <w:szCs w:val="21"/>
                <w:lang w:bidi="ar"/>
              </w:rPr>
              <w:t>1.黑白超声仪检查按30元/次计价；</w:t>
            </w:r>
          </w:p>
          <w:p w14:paraId="4F3D832A">
            <w:pPr>
              <w:overflowPunct w:val="0"/>
              <w:textAlignment w:val="center"/>
              <w:rPr>
                <w:rFonts w:eastAsia="仿宋_GB2312"/>
                <w:color w:val="auto"/>
                <w:szCs w:val="21"/>
              </w:rPr>
            </w:pPr>
            <w:r>
              <w:rPr>
                <w:rFonts w:eastAsia="仿宋_GB2312"/>
                <w:color w:val="auto"/>
                <w:kern w:val="0"/>
                <w:szCs w:val="21"/>
                <w:lang w:bidi="ar"/>
              </w:rPr>
              <w:t>2.立体成像检查按125%计价</w:t>
            </w:r>
          </w:p>
        </w:tc>
        <w:tc>
          <w:tcPr>
            <w:tcW w:w="560" w:type="dxa"/>
            <w:vAlign w:val="center"/>
          </w:tcPr>
          <w:p w14:paraId="19CC9932">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56A05B6D">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4E16D1E3">
            <w:pPr>
              <w:overflowPunct w:val="0"/>
              <w:rPr>
                <w:rFonts w:eastAsia="仿宋_GB2312"/>
                <w:color w:val="auto"/>
                <w:szCs w:val="21"/>
              </w:rPr>
            </w:pPr>
          </w:p>
        </w:tc>
      </w:tr>
      <w:tr w14:paraId="2A0DF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7B8A8AF7">
            <w:pPr>
              <w:overflowPunct w:val="0"/>
              <w:jc w:val="center"/>
              <w:textAlignment w:val="center"/>
              <w:rPr>
                <w:rFonts w:eastAsia="仿宋_GB2312"/>
                <w:color w:val="auto"/>
                <w:szCs w:val="21"/>
              </w:rPr>
            </w:pPr>
            <w:r>
              <w:rPr>
                <w:rFonts w:eastAsia="仿宋_GB2312"/>
                <w:color w:val="auto"/>
                <w:kern w:val="0"/>
                <w:szCs w:val="21"/>
                <w:lang w:bidi="ar"/>
              </w:rPr>
              <w:t>012302030020001</w:t>
            </w:r>
          </w:p>
        </w:tc>
        <w:tc>
          <w:tcPr>
            <w:tcW w:w="1638" w:type="dxa"/>
            <w:vAlign w:val="center"/>
          </w:tcPr>
          <w:p w14:paraId="039CF101">
            <w:pPr>
              <w:overflowPunct w:val="0"/>
              <w:textAlignment w:val="center"/>
              <w:rPr>
                <w:rFonts w:eastAsia="仿宋_GB2312"/>
                <w:color w:val="auto"/>
                <w:szCs w:val="21"/>
              </w:rPr>
            </w:pPr>
            <w:r>
              <w:rPr>
                <w:rFonts w:eastAsia="仿宋_GB2312"/>
                <w:color w:val="auto"/>
                <w:kern w:val="0"/>
                <w:szCs w:val="21"/>
                <w:lang w:bidi="ar"/>
              </w:rPr>
              <w:t>彩色多普勒超声检查（心脏）-床旁检查（加收）</w:t>
            </w:r>
          </w:p>
        </w:tc>
        <w:tc>
          <w:tcPr>
            <w:tcW w:w="1876" w:type="dxa"/>
            <w:vAlign w:val="center"/>
          </w:tcPr>
          <w:p w14:paraId="401D27D4">
            <w:pPr>
              <w:overflowPunct w:val="0"/>
              <w:textAlignment w:val="center"/>
              <w:rPr>
                <w:rFonts w:eastAsia="仿宋_GB2312"/>
                <w:color w:val="auto"/>
                <w:szCs w:val="21"/>
              </w:rPr>
            </w:pPr>
          </w:p>
        </w:tc>
        <w:tc>
          <w:tcPr>
            <w:tcW w:w="3037" w:type="dxa"/>
            <w:vAlign w:val="center"/>
          </w:tcPr>
          <w:p w14:paraId="1DAC654B">
            <w:pPr>
              <w:overflowPunct w:val="0"/>
              <w:rPr>
                <w:rFonts w:eastAsia="仿宋_GB2312"/>
                <w:color w:val="auto"/>
                <w:szCs w:val="21"/>
              </w:rPr>
            </w:pPr>
          </w:p>
        </w:tc>
        <w:tc>
          <w:tcPr>
            <w:tcW w:w="672" w:type="dxa"/>
            <w:vAlign w:val="center"/>
          </w:tcPr>
          <w:p w14:paraId="2C5D59A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15E890F9">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5D163BC9">
            <w:pPr>
              <w:overflowPunct w:val="0"/>
              <w:rPr>
                <w:rFonts w:eastAsia="仿宋_GB2312"/>
                <w:color w:val="auto"/>
                <w:szCs w:val="21"/>
              </w:rPr>
            </w:pPr>
          </w:p>
        </w:tc>
        <w:tc>
          <w:tcPr>
            <w:tcW w:w="560" w:type="dxa"/>
            <w:vAlign w:val="center"/>
          </w:tcPr>
          <w:p w14:paraId="7B840F7A">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0401A24">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4F176D9A">
            <w:pPr>
              <w:overflowPunct w:val="0"/>
              <w:rPr>
                <w:rFonts w:eastAsia="仿宋_GB2312"/>
                <w:color w:val="auto"/>
                <w:szCs w:val="21"/>
              </w:rPr>
            </w:pPr>
          </w:p>
        </w:tc>
      </w:tr>
      <w:tr w14:paraId="149A3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2DB87B36">
            <w:pPr>
              <w:overflowPunct w:val="0"/>
              <w:jc w:val="center"/>
              <w:textAlignment w:val="center"/>
              <w:rPr>
                <w:rFonts w:eastAsia="仿宋_GB2312"/>
                <w:color w:val="auto"/>
                <w:szCs w:val="21"/>
              </w:rPr>
            </w:pPr>
            <w:r>
              <w:rPr>
                <w:rFonts w:eastAsia="仿宋_GB2312"/>
                <w:color w:val="auto"/>
                <w:kern w:val="0"/>
                <w:szCs w:val="21"/>
                <w:lang w:bidi="ar"/>
              </w:rPr>
              <w:t>012302030020011</w:t>
            </w:r>
          </w:p>
        </w:tc>
        <w:tc>
          <w:tcPr>
            <w:tcW w:w="1638" w:type="dxa"/>
            <w:vAlign w:val="center"/>
          </w:tcPr>
          <w:p w14:paraId="19C2C6CD">
            <w:pPr>
              <w:overflowPunct w:val="0"/>
              <w:textAlignment w:val="center"/>
              <w:rPr>
                <w:rFonts w:eastAsia="仿宋_GB2312"/>
                <w:color w:val="auto"/>
                <w:szCs w:val="21"/>
              </w:rPr>
            </w:pPr>
            <w:r>
              <w:rPr>
                <w:rFonts w:eastAsia="仿宋_GB2312"/>
                <w:color w:val="auto"/>
                <w:kern w:val="0"/>
                <w:szCs w:val="21"/>
                <w:lang w:bidi="ar"/>
              </w:rPr>
              <w:t>彩色多普勒超声检查（心脏）-心脏负荷超声检查（加收）</w:t>
            </w:r>
          </w:p>
        </w:tc>
        <w:tc>
          <w:tcPr>
            <w:tcW w:w="1876" w:type="dxa"/>
            <w:vAlign w:val="center"/>
          </w:tcPr>
          <w:p w14:paraId="25E7375B">
            <w:pPr>
              <w:overflowPunct w:val="0"/>
              <w:textAlignment w:val="center"/>
              <w:rPr>
                <w:rFonts w:eastAsia="仿宋_GB2312"/>
                <w:color w:val="auto"/>
                <w:szCs w:val="21"/>
              </w:rPr>
            </w:pPr>
          </w:p>
        </w:tc>
        <w:tc>
          <w:tcPr>
            <w:tcW w:w="3037" w:type="dxa"/>
            <w:vAlign w:val="center"/>
          </w:tcPr>
          <w:p w14:paraId="38179A70">
            <w:pPr>
              <w:overflowPunct w:val="0"/>
              <w:rPr>
                <w:rFonts w:eastAsia="仿宋_GB2312"/>
                <w:color w:val="auto"/>
                <w:szCs w:val="21"/>
              </w:rPr>
            </w:pPr>
          </w:p>
        </w:tc>
        <w:tc>
          <w:tcPr>
            <w:tcW w:w="672" w:type="dxa"/>
            <w:vAlign w:val="center"/>
          </w:tcPr>
          <w:p w14:paraId="7AC0EF0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219C0C8F">
            <w:pPr>
              <w:overflowPunct w:val="0"/>
              <w:jc w:val="center"/>
              <w:textAlignment w:val="center"/>
              <w:rPr>
                <w:rFonts w:eastAsia="仿宋_GB2312"/>
                <w:color w:val="auto"/>
                <w:szCs w:val="21"/>
              </w:rPr>
            </w:pPr>
            <w:r>
              <w:rPr>
                <w:rFonts w:eastAsia="仿宋_GB2312"/>
                <w:color w:val="auto"/>
                <w:kern w:val="0"/>
                <w:szCs w:val="21"/>
                <w:lang w:bidi="ar"/>
              </w:rPr>
              <w:t>100</w:t>
            </w:r>
          </w:p>
        </w:tc>
        <w:tc>
          <w:tcPr>
            <w:tcW w:w="1610" w:type="dxa"/>
            <w:vAlign w:val="center"/>
          </w:tcPr>
          <w:p w14:paraId="59F9E673">
            <w:pPr>
              <w:overflowPunct w:val="0"/>
              <w:rPr>
                <w:rFonts w:eastAsia="仿宋_GB2312"/>
                <w:color w:val="auto"/>
                <w:szCs w:val="21"/>
              </w:rPr>
            </w:pPr>
          </w:p>
        </w:tc>
        <w:tc>
          <w:tcPr>
            <w:tcW w:w="560" w:type="dxa"/>
            <w:vAlign w:val="center"/>
          </w:tcPr>
          <w:p w14:paraId="1BFF9D77">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2F9DDD3">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23FECEFC">
            <w:pPr>
              <w:overflowPunct w:val="0"/>
              <w:rPr>
                <w:rFonts w:eastAsia="仿宋_GB2312"/>
                <w:color w:val="auto"/>
                <w:szCs w:val="21"/>
              </w:rPr>
            </w:pPr>
          </w:p>
        </w:tc>
      </w:tr>
      <w:tr w14:paraId="6AA6A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737BE3B">
            <w:pPr>
              <w:overflowPunct w:val="0"/>
              <w:jc w:val="center"/>
              <w:textAlignment w:val="center"/>
              <w:rPr>
                <w:rFonts w:eastAsia="仿宋_GB2312"/>
                <w:color w:val="auto"/>
                <w:szCs w:val="21"/>
              </w:rPr>
            </w:pPr>
            <w:r>
              <w:rPr>
                <w:rFonts w:eastAsia="仿宋_GB2312"/>
                <w:color w:val="auto"/>
                <w:kern w:val="0"/>
                <w:szCs w:val="21"/>
                <w:lang w:bidi="ar"/>
              </w:rPr>
              <w:t>012302030020100</w:t>
            </w:r>
          </w:p>
        </w:tc>
        <w:tc>
          <w:tcPr>
            <w:tcW w:w="1638" w:type="dxa"/>
            <w:vAlign w:val="center"/>
          </w:tcPr>
          <w:p w14:paraId="52FA138B">
            <w:pPr>
              <w:overflowPunct w:val="0"/>
              <w:textAlignment w:val="center"/>
              <w:rPr>
                <w:rFonts w:eastAsia="仿宋_GB2312"/>
                <w:color w:val="auto"/>
                <w:szCs w:val="21"/>
              </w:rPr>
            </w:pPr>
            <w:r>
              <w:rPr>
                <w:rFonts w:eastAsia="仿宋_GB2312"/>
                <w:color w:val="auto"/>
                <w:kern w:val="0"/>
                <w:szCs w:val="21"/>
                <w:lang w:bidi="ar"/>
              </w:rPr>
              <w:t>彩色多普勒超声检查（心脏）-人工智能辅助诊断（扩展）</w:t>
            </w:r>
          </w:p>
        </w:tc>
        <w:tc>
          <w:tcPr>
            <w:tcW w:w="1876" w:type="dxa"/>
            <w:vAlign w:val="center"/>
          </w:tcPr>
          <w:p w14:paraId="5131FF82">
            <w:pPr>
              <w:overflowPunct w:val="0"/>
              <w:textAlignment w:val="center"/>
              <w:rPr>
                <w:rFonts w:eastAsia="仿宋_GB2312"/>
                <w:color w:val="auto"/>
                <w:szCs w:val="21"/>
              </w:rPr>
            </w:pPr>
          </w:p>
        </w:tc>
        <w:tc>
          <w:tcPr>
            <w:tcW w:w="3037" w:type="dxa"/>
            <w:vAlign w:val="center"/>
          </w:tcPr>
          <w:p w14:paraId="13E6EC3B">
            <w:pPr>
              <w:overflowPunct w:val="0"/>
              <w:textAlignment w:val="center"/>
              <w:rPr>
                <w:rFonts w:eastAsia="仿宋_GB2312"/>
                <w:color w:val="auto"/>
                <w:szCs w:val="21"/>
              </w:rPr>
            </w:pPr>
          </w:p>
        </w:tc>
        <w:tc>
          <w:tcPr>
            <w:tcW w:w="672" w:type="dxa"/>
            <w:vAlign w:val="center"/>
          </w:tcPr>
          <w:p w14:paraId="279EB49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5A3642F1">
            <w:pPr>
              <w:overflowPunct w:val="0"/>
              <w:jc w:val="center"/>
              <w:textAlignment w:val="center"/>
              <w:rPr>
                <w:rFonts w:eastAsia="仿宋_GB2312"/>
                <w:color w:val="auto"/>
                <w:szCs w:val="21"/>
              </w:rPr>
            </w:pPr>
            <w:r>
              <w:rPr>
                <w:rFonts w:eastAsia="仿宋_GB2312"/>
                <w:color w:val="auto"/>
                <w:kern w:val="0"/>
                <w:szCs w:val="21"/>
                <w:lang w:bidi="ar"/>
              </w:rPr>
              <w:t>142</w:t>
            </w:r>
          </w:p>
        </w:tc>
        <w:tc>
          <w:tcPr>
            <w:tcW w:w="1610" w:type="dxa"/>
            <w:vAlign w:val="center"/>
          </w:tcPr>
          <w:p w14:paraId="383C0B4B">
            <w:pPr>
              <w:overflowPunct w:val="0"/>
              <w:rPr>
                <w:rFonts w:eastAsia="仿宋_GB2312"/>
                <w:color w:val="auto"/>
                <w:szCs w:val="21"/>
              </w:rPr>
            </w:pPr>
          </w:p>
        </w:tc>
        <w:tc>
          <w:tcPr>
            <w:tcW w:w="560" w:type="dxa"/>
            <w:vAlign w:val="center"/>
          </w:tcPr>
          <w:p w14:paraId="7667EB7D">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0B93698">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1FC01B2">
            <w:pPr>
              <w:overflowPunct w:val="0"/>
              <w:rPr>
                <w:rFonts w:eastAsia="仿宋_GB2312"/>
                <w:color w:val="auto"/>
                <w:szCs w:val="21"/>
              </w:rPr>
            </w:pPr>
          </w:p>
        </w:tc>
      </w:tr>
      <w:tr w14:paraId="3D2F9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7F71144E">
            <w:pPr>
              <w:overflowPunct w:val="0"/>
              <w:jc w:val="center"/>
              <w:textAlignment w:val="center"/>
              <w:rPr>
                <w:rFonts w:eastAsia="仿宋_GB2312"/>
                <w:color w:val="auto"/>
                <w:szCs w:val="21"/>
              </w:rPr>
            </w:pPr>
            <w:r>
              <w:rPr>
                <w:rFonts w:eastAsia="仿宋_GB2312"/>
                <w:color w:val="auto"/>
                <w:kern w:val="0"/>
                <w:szCs w:val="21"/>
                <w:lang w:bidi="ar"/>
              </w:rPr>
              <w:t>012302030021100</w:t>
            </w:r>
          </w:p>
        </w:tc>
        <w:tc>
          <w:tcPr>
            <w:tcW w:w="1638" w:type="dxa"/>
            <w:vAlign w:val="center"/>
          </w:tcPr>
          <w:p w14:paraId="39047B93">
            <w:pPr>
              <w:overflowPunct w:val="0"/>
              <w:textAlignment w:val="center"/>
              <w:rPr>
                <w:rFonts w:eastAsia="仿宋_GB2312"/>
                <w:color w:val="auto"/>
                <w:szCs w:val="21"/>
              </w:rPr>
            </w:pPr>
            <w:r>
              <w:rPr>
                <w:rFonts w:eastAsia="仿宋_GB2312"/>
                <w:color w:val="auto"/>
                <w:kern w:val="0"/>
                <w:szCs w:val="21"/>
                <w:lang w:bidi="ar"/>
              </w:rPr>
              <w:t>彩色多普勒超声检查（心脏）-彩色多普勒超声心动图检查（经食管）（扩展）</w:t>
            </w:r>
          </w:p>
        </w:tc>
        <w:tc>
          <w:tcPr>
            <w:tcW w:w="1876" w:type="dxa"/>
            <w:vAlign w:val="center"/>
          </w:tcPr>
          <w:p w14:paraId="5D803D41">
            <w:pPr>
              <w:overflowPunct w:val="0"/>
              <w:textAlignment w:val="center"/>
              <w:rPr>
                <w:rFonts w:eastAsia="仿宋_GB2312"/>
                <w:color w:val="auto"/>
                <w:szCs w:val="21"/>
              </w:rPr>
            </w:pPr>
          </w:p>
        </w:tc>
        <w:tc>
          <w:tcPr>
            <w:tcW w:w="3037" w:type="dxa"/>
            <w:vAlign w:val="center"/>
          </w:tcPr>
          <w:p w14:paraId="1D79D696">
            <w:pPr>
              <w:overflowPunct w:val="0"/>
              <w:textAlignment w:val="center"/>
              <w:rPr>
                <w:rFonts w:eastAsia="仿宋_GB2312"/>
                <w:color w:val="auto"/>
                <w:szCs w:val="21"/>
              </w:rPr>
            </w:pPr>
          </w:p>
        </w:tc>
        <w:tc>
          <w:tcPr>
            <w:tcW w:w="672" w:type="dxa"/>
            <w:vAlign w:val="center"/>
          </w:tcPr>
          <w:p w14:paraId="537988B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59B41C88">
            <w:pPr>
              <w:overflowPunct w:val="0"/>
              <w:jc w:val="center"/>
              <w:textAlignment w:val="center"/>
              <w:rPr>
                <w:rFonts w:eastAsia="仿宋_GB2312"/>
                <w:color w:val="auto"/>
                <w:szCs w:val="21"/>
              </w:rPr>
            </w:pPr>
            <w:r>
              <w:rPr>
                <w:rFonts w:eastAsia="仿宋_GB2312"/>
                <w:color w:val="auto"/>
                <w:kern w:val="0"/>
                <w:szCs w:val="21"/>
                <w:lang w:bidi="ar"/>
              </w:rPr>
              <w:t>142</w:t>
            </w:r>
          </w:p>
        </w:tc>
        <w:tc>
          <w:tcPr>
            <w:tcW w:w="1610" w:type="dxa"/>
            <w:vAlign w:val="center"/>
          </w:tcPr>
          <w:p w14:paraId="47DE7D33">
            <w:pPr>
              <w:overflowPunct w:val="0"/>
              <w:rPr>
                <w:rFonts w:eastAsia="仿宋_GB2312"/>
                <w:color w:val="auto"/>
                <w:szCs w:val="21"/>
              </w:rPr>
            </w:pPr>
          </w:p>
        </w:tc>
        <w:tc>
          <w:tcPr>
            <w:tcW w:w="560" w:type="dxa"/>
            <w:vAlign w:val="center"/>
          </w:tcPr>
          <w:p w14:paraId="19B491C9">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42E73E12">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773D879">
            <w:pPr>
              <w:overflowPunct w:val="0"/>
              <w:rPr>
                <w:rFonts w:eastAsia="仿宋_GB2312"/>
                <w:color w:val="auto"/>
                <w:szCs w:val="21"/>
              </w:rPr>
            </w:pPr>
          </w:p>
        </w:tc>
      </w:tr>
      <w:tr w14:paraId="4A6DD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44" w:hRule="atLeast"/>
          <w:jc w:val="center"/>
        </w:trPr>
        <w:tc>
          <w:tcPr>
            <w:tcW w:w="956" w:type="dxa"/>
            <w:noWrap/>
            <w:vAlign w:val="center"/>
          </w:tcPr>
          <w:p w14:paraId="5E73225E">
            <w:pPr>
              <w:overflowPunct w:val="0"/>
              <w:jc w:val="center"/>
              <w:textAlignment w:val="center"/>
              <w:rPr>
                <w:rFonts w:eastAsia="仿宋_GB2312"/>
                <w:color w:val="auto"/>
                <w:szCs w:val="21"/>
              </w:rPr>
            </w:pPr>
            <w:r>
              <w:rPr>
                <w:rFonts w:eastAsia="仿宋_GB2312"/>
                <w:color w:val="auto"/>
                <w:kern w:val="0"/>
                <w:szCs w:val="21"/>
                <w:lang w:bidi="ar"/>
              </w:rPr>
              <w:t>012302030030000</w:t>
            </w:r>
          </w:p>
        </w:tc>
        <w:tc>
          <w:tcPr>
            <w:tcW w:w="1638" w:type="dxa"/>
            <w:vAlign w:val="center"/>
          </w:tcPr>
          <w:p w14:paraId="2254923B">
            <w:pPr>
              <w:overflowPunct w:val="0"/>
              <w:textAlignment w:val="center"/>
              <w:rPr>
                <w:rFonts w:eastAsia="仿宋_GB2312"/>
                <w:color w:val="auto"/>
                <w:szCs w:val="21"/>
              </w:rPr>
            </w:pPr>
            <w:r>
              <w:rPr>
                <w:rFonts w:eastAsia="仿宋_GB2312"/>
                <w:color w:val="auto"/>
                <w:kern w:val="0"/>
                <w:szCs w:val="21"/>
                <w:lang w:bidi="ar"/>
              </w:rPr>
              <w:t>彩色多普勒超声检查（血管）</w:t>
            </w:r>
          </w:p>
        </w:tc>
        <w:tc>
          <w:tcPr>
            <w:tcW w:w="1876" w:type="dxa"/>
            <w:vAlign w:val="center"/>
          </w:tcPr>
          <w:p w14:paraId="75B31353">
            <w:pPr>
              <w:overflowPunct w:val="0"/>
              <w:textAlignment w:val="center"/>
              <w:rPr>
                <w:rFonts w:eastAsia="仿宋_GB2312"/>
                <w:color w:val="auto"/>
                <w:szCs w:val="21"/>
              </w:rPr>
            </w:pPr>
            <w:r>
              <w:rPr>
                <w:rFonts w:eastAsia="仿宋_GB2312"/>
                <w:color w:val="auto"/>
                <w:kern w:val="0"/>
                <w:szCs w:val="21"/>
                <w:lang w:bidi="ar"/>
              </w:rPr>
              <w:t>通过彩色多普勒超声技术，对相关血管进行超声成像及诊断</w:t>
            </w:r>
          </w:p>
        </w:tc>
        <w:tc>
          <w:tcPr>
            <w:tcW w:w="3037" w:type="dxa"/>
            <w:vAlign w:val="center"/>
          </w:tcPr>
          <w:p w14:paraId="0FAEE022">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3389E7EC">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102BC014">
            <w:pPr>
              <w:overflowPunct w:val="0"/>
              <w:jc w:val="center"/>
              <w:textAlignment w:val="center"/>
              <w:rPr>
                <w:rFonts w:eastAsia="仿宋_GB2312"/>
                <w:color w:val="auto"/>
                <w:szCs w:val="21"/>
              </w:rPr>
            </w:pPr>
            <w:r>
              <w:rPr>
                <w:rFonts w:eastAsia="仿宋_GB2312"/>
                <w:color w:val="auto"/>
                <w:kern w:val="0"/>
                <w:szCs w:val="21"/>
                <w:lang w:bidi="ar"/>
              </w:rPr>
              <w:t>62.8</w:t>
            </w:r>
          </w:p>
        </w:tc>
        <w:tc>
          <w:tcPr>
            <w:tcW w:w="1610" w:type="dxa"/>
            <w:vAlign w:val="center"/>
          </w:tcPr>
          <w:p w14:paraId="360E2A11">
            <w:pPr>
              <w:overflowPunct w:val="0"/>
              <w:textAlignment w:val="center"/>
              <w:rPr>
                <w:rFonts w:eastAsia="仿宋_GB2312"/>
                <w:color w:val="auto"/>
                <w:szCs w:val="21"/>
              </w:rPr>
            </w:pPr>
            <w:r>
              <w:rPr>
                <w:rFonts w:eastAsia="仿宋_GB2312"/>
                <w:color w:val="auto"/>
                <w:kern w:val="0"/>
                <w:szCs w:val="21"/>
                <w:lang w:bidi="ar"/>
              </w:rPr>
              <w:t>不能与同一部位的彩色多普勒超声检查（常规）同时收取，脏器移植术后检查除外</w:t>
            </w:r>
          </w:p>
        </w:tc>
        <w:tc>
          <w:tcPr>
            <w:tcW w:w="560" w:type="dxa"/>
            <w:vAlign w:val="center"/>
          </w:tcPr>
          <w:p w14:paraId="648C2EB8">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67DC163">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0E82A0D">
            <w:pPr>
              <w:overflowPunct w:val="0"/>
              <w:rPr>
                <w:rFonts w:eastAsia="仿宋_GB2312"/>
                <w:color w:val="auto"/>
                <w:szCs w:val="21"/>
              </w:rPr>
            </w:pPr>
          </w:p>
        </w:tc>
      </w:tr>
      <w:tr w14:paraId="4AD6E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60" w:hRule="atLeast"/>
          <w:jc w:val="center"/>
        </w:trPr>
        <w:tc>
          <w:tcPr>
            <w:tcW w:w="956" w:type="dxa"/>
            <w:noWrap/>
            <w:vAlign w:val="center"/>
          </w:tcPr>
          <w:p w14:paraId="08936BFD">
            <w:pPr>
              <w:overflowPunct w:val="0"/>
              <w:jc w:val="center"/>
              <w:textAlignment w:val="center"/>
              <w:rPr>
                <w:rFonts w:eastAsia="仿宋_GB2312"/>
                <w:color w:val="auto"/>
                <w:szCs w:val="21"/>
              </w:rPr>
            </w:pPr>
            <w:r>
              <w:rPr>
                <w:rFonts w:eastAsia="仿宋_GB2312"/>
                <w:color w:val="auto"/>
                <w:kern w:val="0"/>
                <w:szCs w:val="21"/>
                <w:lang w:bidi="ar"/>
              </w:rPr>
              <w:t>012302030030001</w:t>
            </w:r>
          </w:p>
        </w:tc>
        <w:tc>
          <w:tcPr>
            <w:tcW w:w="1638" w:type="dxa"/>
            <w:vAlign w:val="center"/>
          </w:tcPr>
          <w:p w14:paraId="7D5CF38C">
            <w:pPr>
              <w:overflowPunct w:val="0"/>
              <w:textAlignment w:val="center"/>
              <w:rPr>
                <w:rFonts w:eastAsia="仿宋_GB2312"/>
                <w:color w:val="auto"/>
                <w:szCs w:val="21"/>
              </w:rPr>
            </w:pPr>
            <w:r>
              <w:rPr>
                <w:rFonts w:eastAsia="仿宋_GB2312"/>
                <w:color w:val="auto"/>
                <w:kern w:val="0"/>
                <w:szCs w:val="21"/>
                <w:lang w:bidi="ar"/>
              </w:rPr>
              <w:t>彩色多普勒超声检查（血管）-床旁检查（加收）</w:t>
            </w:r>
          </w:p>
        </w:tc>
        <w:tc>
          <w:tcPr>
            <w:tcW w:w="1876" w:type="dxa"/>
            <w:vAlign w:val="center"/>
          </w:tcPr>
          <w:p w14:paraId="0A552F37">
            <w:pPr>
              <w:overflowPunct w:val="0"/>
              <w:textAlignment w:val="center"/>
              <w:rPr>
                <w:rFonts w:eastAsia="仿宋_GB2312"/>
                <w:color w:val="auto"/>
                <w:szCs w:val="21"/>
              </w:rPr>
            </w:pPr>
          </w:p>
        </w:tc>
        <w:tc>
          <w:tcPr>
            <w:tcW w:w="3037" w:type="dxa"/>
            <w:vAlign w:val="center"/>
          </w:tcPr>
          <w:p w14:paraId="76A4FE89">
            <w:pPr>
              <w:overflowPunct w:val="0"/>
              <w:rPr>
                <w:rFonts w:eastAsia="仿宋_GB2312"/>
                <w:color w:val="auto"/>
                <w:szCs w:val="21"/>
              </w:rPr>
            </w:pPr>
          </w:p>
        </w:tc>
        <w:tc>
          <w:tcPr>
            <w:tcW w:w="672" w:type="dxa"/>
            <w:vAlign w:val="center"/>
          </w:tcPr>
          <w:p w14:paraId="1D78B30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1BC1756A">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2AA1CCB2">
            <w:pPr>
              <w:overflowPunct w:val="0"/>
              <w:rPr>
                <w:rFonts w:eastAsia="仿宋_GB2312"/>
                <w:color w:val="auto"/>
                <w:szCs w:val="21"/>
              </w:rPr>
            </w:pPr>
          </w:p>
        </w:tc>
        <w:tc>
          <w:tcPr>
            <w:tcW w:w="560" w:type="dxa"/>
            <w:vAlign w:val="center"/>
          </w:tcPr>
          <w:p w14:paraId="4CE56ACA">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AA47647">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23587EC8">
            <w:pPr>
              <w:overflowPunct w:val="0"/>
              <w:rPr>
                <w:rFonts w:eastAsia="仿宋_GB2312"/>
                <w:color w:val="auto"/>
                <w:szCs w:val="21"/>
              </w:rPr>
            </w:pPr>
          </w:p>
        </w:tc>
      </w:tr>
      <w:tr w14:paraId="565E8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38F8F40B">
            <w:pPr>
              <w:overflowPunct w:val="0"/>
              <w:jc w:val="center"/>
              <w:textAlignment w:val="center"/>
              <w:rPr>
                <w:rFonts w:eastAsia="仿宋_GB2312"/>
                <w:color w:val="auto"/>
                <w:szCs w:val="21"/>
              </w:rPr>
            </w:pPr>
            <w:r>
              <w:rPr>
                <w:rFonts w:eastAsia="仿宋_GB2312"/>
                <w:color w:val="auto"/>
                <w:kern w:val="0"/>
                <w:szCs w:val="21"/>
                <w:lang w:bidi="ar"/>
              </w:rPr>
              <w:t>012302030030100</w:t>
            </w:r>
          </w:p>
        </w:tc>
        <w:tc>
          <w:tcPr>
            <w:tcW w:w="1638" w:type="dxa"/>
            <w:vAlign w:val="center"/>
          </w:tcPr>
          <w:p w14:paraId="3BE14651">
            <w:pPr>
              <w:overflowPunct w:val="0"/>
              <w:textAlignment w:val="center"/>
              <w:rPr>
                <w:rFonts w:eastAsia="仿宋_GB2312"/>
                <w:color w:val="auto"/>
                <w:szCs w:val="21"/>
              </w:rPr>
            </w:pPr>
            <w:r>
              <w:rPr>
                <w:rFonts w:eastAsia="仿宋_GB2312"/>
                <w:color w:val="auto"/>
                <w:kern w:val="0"/>
                <w:szCs w:val="21"/>
                <w:lang w:bidi="ar"/>
              </w:rPr>
              <w:t>彩色多普勒超声检查（血管）-人工智能辅助诊断（扩展）</w:t>
            </w:r>
          </w:p>
        </w:tc>
        <w:tc>
          <w:tcPr>
            <w:tcW w:w="1876" w:type="dxa"/>
            <w:vAlign w:val="center"/>
          </w:tcPr>
          <w:p w14:paraId="29A27C91">
            <w:pPr>
              <w:overflowPunct w:val="0"/>
              <w:textAlignment w:val="center"/>
              <w:rPr>
                <w:rFonts w:eastAsia="仿宋_GB2312"/>
                <w:color w:val="auto"/>
                <w:szCs w:val="21"/>
              </w:rPr>
            </w:pPr>
          </w:p>
        </w:tc>
        <w:tc>
          <w:tcPr>
            <w:tcW w:w="3037" w:type="dxa"/>
            <w:vAlign w:val="center"/>
          </w:tcPr>
          <w:p w14:paraId="5DB2F674">
            <w:pPr>
              <w:overflowPunct w:val="0"/>
              <w:textAlignment w:val="center"/>
              <w:rPr>
                <w:rFonts w:eastAsia="仿宋_GB2312"/>
                <w:color w:val="auto"/>
                <w:szCs w:val="21"/>
              </w:rPr>
            </w:pPr>
          </w:p>
        </w:tc>
        <w:tc>
          <w:tcPr>
            <w:tcW w:w="672" w:type="dxa"/>
            <w:vAlign w:val="center"/>
          </w:tcPr>
          <w:p w14:paraId="07373AB8">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15E908FA">
            <w:pPr>
              <w:overflowPunct w:val="0"/>
              <w:jc w:val="center"/>
              <w:textAlignment w:val="center"/>
              <w:rPr>
                <w:rFonts w:eastAsia="仿宋_GB2312"/>
                <w:color w:val="auto"/>
                <w:szCs w:val="21"/>
              </w:rPr>
            </w:pPr>
            <w:r>
              <w:rPr>
                <w:rFonts w:eastAsia="仿宋_GB2312"/>
                <w:color w:val="auto"/>
                <w:kern w:val="0"/>
                <w:szCs w:val="21"/>
                <w:lang w:bidi="ar"/>
              </w:rPr>
              <w:t>62.8</w:t>
            </w:r>
          </w:p>
        </w:tc>
        <w:tc>
          <w:tcPr>
            <w:tcW w:w="1610" w:type="dxa"/>
            <w:vAlign w:val="center"/>
          </w:tcPr>
          <w:p w14:paraId="201EAE2F">
            <w:pPr>
              <w:overflowPunct w:val="0"/>
              <w:rPr>
                <w:rFonts w:eastAsia="仿宋_GB2312"/>
                <w:color w:val="auto"/>
                <w:szCs w:val="21"/>
              </w:rPr>
            </w:pPr>
          </w:p>
        </w:tc>
        <w:tc>
          <w:tcPr>
            <w:tcW w:w="560" w:type="dxa"/>
            <w:vAlign w:val="center"/>
          </w:tcPr>
          <w:p w14:paraId="528381F2">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334626F">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7D40C48F">
            <w:pPr>
              <w:overflowPunct w:val="0"/>
              <w:rPr>
                <w:rFonts w:eastAsia="仿宋_GB2312"/>
                <w:color w:val="auto"/>
                <w:szCs w:val="21"/>
              </w:rPr>
            </w:pPr>
          </w:p>
        </w:tc>
      </w:tr>
      <w:tr w14:paraId="2552F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71" w:hRule="atLeast"/>
          <w:jc w:val="center"/>
        </w:trPr>
        <w:tc>
          <w:tcPr>
            <w:tcW w:w="956" w:type="dxa"/>
            <w:noWrap/>
            <w:vAlign w:val="center"/>
          </w:tcPr>
          <w:p w14:paraId="66AA46CB">
            <w:pPr>
              <w:overflowPunct w:val="0"/>
              <w:jc w:val="center"/>
              <w:textAlignment w:val="center"/>
              <w:rPr>
                <w:rFonts w:eastAsia="仿宋_GB2312"/>
                <w:color w:val="auto"/>
                <w:szCs w:val="21"/>
              </w:rPr>
            </w:pPr>
            <w:r>
              <w:rPr>
                <w:rFonts w:eastAsia="仿宋_GB2312"/>
                <w:color w:val="auto"/>
                <w:kern w:val="0"/>
                <w:szCs w:val="21"/>
                <w:lang w:bidi="ar"/>
              </w:rPr>
              <w:t>012302030040000</w:t>
            </w:r>
          </w:p>
        </w:tc>
        <w:tc>
          <w:tcPr>
            <w:tcW w:w="1638" w:type="dxa"/>
            <w:vAlign w:val="center"/>
          </w:tcPr>
          <w:p w14:paraId="47887D9A">
            <w:pPr>
              <w:overflowPunct w:val="0"/>
              <w:textAlignment w:val="center"/>
              <w:rPr>
                <w:rFonts w:eastAsia="仿宋_GB2312"/>
                <w:color w:val="auto"/>
                <w:szCs w:val="21"/>
              </w:rPr>
            </w:pPr>
            <w:r>
              <w:rPr>
                <w:rFonts w:eastAsia="仿宋_GB2312"/>
                <w:color w:val="auto"/>
                <w:kern w:val="0"/>
                <w:szCs w:val="21"/>
                <w:lang w:bidi="ar"/>
              </w:rPr>
              <w:t>彩色多普勒超声检查（弹性成像）</w:t>
            </w:r>
          </w:p>
        </w:tc>
        <w:tc>
          <w:tcPr>
            <w:tcW w:w="1876" w:type="dxa"/>
            <w:vAlign w:val="center"/>
          </w:tcPr>
          <w:p w14:paraId="246AADB9">
            <w:pPr>
              <w:overflowPunct w:val="0"/>
              <w:textAlignment w:val="center"/>
              <w:rPr>
                <w:rFonts w:eastAsia="仿宋_GB2312"/>
                <w:color w:val="auto"/>
                <w:szCs w:val="21"/>
              </w:rPr>
            </w:pPr>
            <w:r>
              <w:rPr>
                <w:rFonts w:eastAsia="仿宋_GB2312"/>
                <w:color w:val="auto"/>
                <w:kern w:val="0"/>
                <w:szCs w:val="21"/>
                <w:lang w:bidi="ar"/>
              </w:rPr>
              <w:t>通过彩色多普勒超声弹性成像技术，对病变组织器官及病灶进行超声弹性成像及诊断</w:t>
            </w:r>
          </w:p>
        </w:tc>
        <w:tc>
          <w:tcPr>
            <w:tcW w:w="3037" w:type="dxa"/>
            <w:vAlign w:val="center"/>
          </w:tcPr>
          <w:p w14:paraId="74C5A3FC">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所定价格涵盖设备调试、体位摆放、超声检查、获取数据、数据分析、数据存储、出具诊断结果（含图文报告）等步骤所需的人力资源、设备运转成本消耗与基本物质资源消耗</w:t>
            </w:r>
          </w:p>
        </w:tc>
        <w:tc>
          <w:tcPr>
            <w:tcW w:w="672" w:type="dxa"/>
            <w:vAlign w:val="center"/>
          </w:tcPr>
          <w:p w14:paraId="29282E0D">
            <w:pPr>
              <w:overflowPunct w:val="0"/>
              <w:jc w:val="center"/>
              <w:textAlignment w:val="center"/>
              <w:rPr>
                <w:rFonts w:eastAsia="仿宋_GB2312"/>
                <w:color w:val="auto"/>
                <w:szCs w:val="21"/>
              </w:rPr>
            </w:pPr>
            <w:r>
              <w:rPr>
                <w:rFonts w:eastAsia="仿宋_GB2312"/>
                <w:color w:val="auto"/>
                <w:kern w:val="0"/>
                <w:szCs w:val="21"/>
                <w:lang w:bidi="ar"/>
              </w:rPr>
              <w:t>器官</w:t>
            </w:r>
          </w:p>
        </w:tc>
        <w:tc>
          <w:tcPr>
            <w:tcW w:w="756" w:type="dxa"/>
            <w:vAlign w:val="center"/>
          </w:tcPr>
          <w:p w14:paraId="5F53751F">
            <w:pPr>
              <w:overflowPunct w:val="0"/>
              <w:jc w:val="center"/>
              <w:textAlignment w:val="center"/>
              <w:rPr>
                <w:rFonts w:eastAsia="仿宋_GB2312"/>
                <w:color w:val="auto"/>
                <w:szCs w:val="21"/>
              </w:rPr>
            </w:pPr>
            <w:r>
              <w:rPr>
                <w:rFonts w:eastAsia="仿宋_GB2312"/>
                <w:color w:val="auto"/>
                <w:kern w:val="0"/>
                <w:szCs w:val="21"/>
                <w:lang w:bidi="ar"/>
              </w:rPr>
              <w:t>88</w:t>
            </w:r>
          </w:p>
        </w:tc>
        <w:tc>
          <w:tcPr>
            <w:tcW w:w="1610" w:type="dxa"/>
            <w:vAlign w:val="center"/>
          </w:tcPr>
          <w:p w14:paraId="3AAD6500">
            <w:pPr>
              <w:overflowPunct w:val="0"/>
              <w:rPr>
                <w:rFonts w:eastAsia="仿宋_GB2312"/>
                <w:color w:val="auto"/>
                <w:szCs w:val="21"/>
              </w:rPr>
            </w:pPr>
            <w:r>
              <w:rPr>
                <w:rFonts w:eastAsia="仿宋_GB2312"/>
                <w:color w:val="auto"/>
                <w:szCs w:val="21"/>
              </w:rPr>
              <w:t>不能与同部位彩色多普勒超声检查（常规）同时收取</w:t>
            </w:r>
          </w:p>
        </w:tc>
        <w:tc>
          <w:tcPr>
            <w:tcW w:w="560" w:type="dxa"/>
            <w:vAlign w:val="center"/>
          </w:tcPr>
          <w:p w14:paraId="53A384C3">
            <w:pPr>
              <w:overflowPunct w:val="0"/>
              <w:jc w:val="center"/>
              <w:rPr>
                <w:rFonts w:eastAsia="仿宋_GB2312"/>
                <w:color w:val="auto"/>
                <w:szCs w:val="21"/>
              </w:rPr>
            </w:pPr>
          </w:p>
        </w:tc>
        <w:tc>
          <w:tcPr>
            <w:tcW w:w="783" w:type="dxa"/>
            <w:noWrap/>
            <w:vAlign w:val="center"/>
          </w:tcPr>
          <w:p w14:paraId="60062E30">
            <w:pPr>
              <w:overflowPunct w:val="0"/>
              <w:jc w:val="center"/>
              <w:rPr>
                <w:rFonts w:eastAsia="仿宋_GB2312"/>
                <w:color w:val="auto"/>
                <w:szCs w:val="21"/>
              </w:rPr>
            </w:pPr>
          </w:p>
        </w:tc>
        <w:tc>
          <w:tcPr>
            <w:tcW w:w="1437" w:type="dxa"/>
            <w:noWrap/>
            <w:vAlign w:val="center"/>
          </w:tcPr>
          <w:p w14:paraId="2B317D8A">
            <w:pPr>
              <w:overflowPunct w:val="0"/>
              <w:rPr>
                <w:rFonts w:eastAsia="仿宋_GB2312"/>
                <w:color w:val="auto"/>
                <w:szCs w:val="21"/>
              </w:rPr>
            </w:pPr>
          </w:p>
        </w:tc>
      </w:tr>
      <w:tr w14:paraId="727A6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6935CCD8">
            <w:pPr>
              <w:overflowPunct w:val="0"/>
              <w:jc w:val="center"/>
              <w:textAlignment w:val="center"/>
              <w:rPr>
                <w:rFonts w:eastAsia="仿宋_GB2312"/>
                <w:color w:val="auto"/>
                <w:szCs w:val="21"/>
              </w:rPr>
            </w:pPr>
            <w:r>
              <w:rPr>
                <w:rFonts w:eastAsia="仿宋_GB2312"/>
                <w:color w:val="auto"/>
                <w:kern w:val="0"/>
                <w:szCs w:val="21"/>
                <w:lang w:bidi="ar"/>
              </w:rPr>
              <w:t>012302030040001</w:t>
            </w:r>
          </w:p>
        </w:tc>
        <w:tc>
          <w:tcPr>
            <w:tcW w:w="1638" w:type="dxa"/>
            <w:vAlign w:val="center"/>
          </w:tcPr>
          <w:p w14:paraId="34F697F6">
            <w:pPr>
              <w:overflowPunct w:val="0"/>
              <w:textAlignment w:val="center"/>
              <w:rPr>
                <w:rFonts w:eastAsia="仿宋_GB2312"/>
                <w:color w:val="auto"/>
                <w:szCs w:val="21"/>
              </w:rPr>
            </w:pPr>
            <w:r>
              <w:rPr>
                <w:rFonts w:eastAsia="仿宋_GB2312"/>
                <w:color w:val="auto"/>
                <w:kern w:val="0"/>
                <w:szCs w:val="21"/>
                <w:lang w:bidi="ar"/>
              </w:rPr>
              <w:t>彩色多普勒超声检查（弹性成像）-床旁检查（加收）</w:t>
            </w:r>
          </w:p>
        </w:tc>
        <w:tc>
          <w:tcPr>
            <w:tcW w:w="1876" w:type="dxa"/>
            <w:vAlign w:val="center"/>
          </w:tcPr>
          <w:p w14:paraId="658D29D2">
            <w:pPr>
              <w:overflowPunct w:val="0"/>
              <w:textAlignment w:val="center"/>
              <w:rPr>
                <w:rFonts w:eastAsia="仿宋_GB2312"/>
                <w:color w:val="auto"/>
                <w:szCs w:val="21"/>
              </w:rPr>
            </w:pPr>
          </w:p>
        </w:tc>
        <w:tc>
          <w:tcPr>
            <w:tcW w:w="3037" w:type="dxa"/>
            <w:vAlign w:val="center"/>
          </w:tcPr>
          <w:p w14:paraId="2B556F15">
            <w:pPr>
              <w:overflowPunct w:val="0"/>
              <w:rPr>
                <w:rFonts w:eastAsia="仿宋_GB2312"/>
                <w:color w:val="auto"/>
                <w:szCs w:val="21"/>
              </w:rPr>
            </w:pPr>
          </w:p>
        </w:tc>
        <w:tc>
          <w:tcPr>
            <w:tcW w:w="672" w:type="dxa"/>
            <w:vAlign w:val="center"/>
          </w:tcPr>
          <w:p w14:paraId="2478547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731FE89D">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1D1CAF7D">
            <w:pPr>
              <w:overflowPunct w:val="0"/>
              <w:rPr>
                <w:rFonts w:eastAsia="仿宋_GB2312"/>
                <w:color w:val="auto"/>
                <w:szCs w:val="21"/>
              </w:rPr>
            </w:pPr>
          </w:p>
        </w:tc>
        <w:tc>
          <w:tcPr>
            <w:tcW w:w="560" w:type="dxa"/>
            <w:vAlign w:val="center"/>
          </w:tcPr>
          <w:p w14:paraId="0E164C71">
            <w:pPr>
              <w:overflowPunct w:val="0"/>
              <w:jc w:val="center"/>
              <w:rPr>
                <w:rFonts w:eastAsia="仿宋_GB2312"/>
                <w:color w:val="auto"/>
                <w:szCs w:val="21"/>
              </w:rPr>
            </w:pPr>
          </w:p>
        </w:tc>
        <w:tc>
          <w:tcPr>
            <w:tcW w:w="783" w:type="dxa"/>
            <w:noWrap/>
            <w:vAlign w:val="center"/>
          </w:tcPr>
          <w:p w14:paraId="0AB0B868">
            <w:pPr>
              <w:overflowPunct w:val="0"/>
              <w:jc w:val="center"/>
              <w:rPr>
                <w:rFonts w:eastAsia="仿宋_GB2312"/>
                <w:color w:val="auto"/>
                <w:szCs w:val="21"/>
              </w:rPr>
            </w:pPr>
          </w:p>
        </w:tc>
        <w:tc>
          <w:tcPr>
            <w:tcW w:w="1437" w:type="dxa"/>
            <w:noWrap/>
            <w:vAlign w:val="center"/>
          </w:tcPr>
          <w:p w14:paraId="180EBEF3">
            <w:pPr>
              <w:overflowPunct w:val="0"/>
              <w:rPr>
                <w:rFonts w:eastAsia="仿宋_GB2312"/>
                <w:color w:val="auto"/>
                <w:szCs w:val="21"/>
              </w:rPr>
            </w:pPr>
          </w:p>
        </w:tc>
      </w:tr>
      <w:tr w14:paraId="00106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23A9EC68">
            <w:pPr>
              <w:overflowPunct w:val="0"/>
              <w:jc w:val="center"/>
              <w:textAlignment w:val="center"/>
              <w:rPr>
                <w:rFonts w:eastAsia="仿宋_GB2312"/>
                <w:color w:val="auto"/>
                <w:szCs w:val="21"/>
              </w:rPr>
            </w:pPr>
            <w:r>
              <w:rPr>
                <w:rFonts w:eastAsia="仿宋_GB2312"/>
                <w:color w:val="auto"/>
                <w:kern w:val="0"/>
                <w:szCs w:val="21"/>
                <w:lang w:bidi="ar"/>
              </w:rPr>
              <w:t>012302030040100</w:t>
            </w:r>
          </w:p>
        </w:tc>
        <w:tc>
          <w:tcPr>
            <w:tcW w:w="1638" w:type="dxa"/>
            <w:vAlign w:val="center"/>
          </w:tcPr>
          <w:p w14:paraId="2A91AE84">
            <w:pPr>
              <w:overflowPunct w:val="0"/>
              <w:textAlignment w:val="center"/>
              <w:rPr>
                <w:rFonts w:eastAsia="仿宋_GB2312"/>
                <w:color w:val="auto"/>
                <w:szCs w:val="21"/>
              </w:rPr>
            </w:pPr>
            <w:r>
              <w:rPr>
                <w:rFonts w:eastAsia="仿宋_GB2312"/>
                <w:color w:val="auto"/>
                <w:kern w:val="0"/>
                <w:szCs w:val="21"/>
                <w:lang w:bidi="ar"/>
              </w:rPr>
              <w:t>彩色多普勒超声检查（弹性成像）-人工智能辅助诊断（扩展）</w:t>
            </w:r>
          </w:p>
        </w:tc>
        <w:tc>
          <w:tcPr>
            <w:tcW w:w="1876" w:type="dxa"/>
            <w:vAlign w:val="center"/>
          </w:tcPr>
          <w:p w14:paraId="59891B69">
            <w:pPr>
              <w:overflowPunct w:val="0"/>
              <w:textAlignment w:val="center"/>
              <w:rPr>
                <w:rFonts w:eastAsia="仿宋_GB2312"/>
                <w:color w:val="auto"/>
                <w:szCs w:val="21"/>
              </w:rPr>
            </w:pPr>
          </w:p>
        </w:tc>
        <w:tc>
          <w:tcPr>
            <w:tcW w:w="3037" w:type="dxa"/>
            <w:vAlign w:val="center"/>
          </w:tcPr>
          <w:p w14:paraId="189352F6">
            <w:pPr>
              <w:overflowPunct w:val="0"/>
              <w:textAlignment w:val="center"/>
              <w:rPr>
                <w:rFonts w:eastAsia="仿宋_GB2312"/>
                <w:color w:val="auto"/>
                <w:szCs w:val="21"/>
              </w:rPr>
            </w:pPr>
          </w:p>
        </w:tc>
        <w:tc>
          <w:tcPr>
            <w:tcW w:w="672" w:type="dxa"/>
            <w:vAlign w:val="center"/>
          </w:tcPr>
          <w:p w14:paraId="74E96902">
            <w:pPr>
              <w:overflowPunct w:val="0"/>
              <w:jc w:val="center"/>
              <w:textAlignment w:val="center"/>
              <w:rPr>
                <w:rFonts w:eastAsia="仿宋_GB2312"/>
                <w:color w:val="auto"/>
                <w:szCs w:val="21"/>
              </w:rPr>
            </w:pPr>
            <w:r>
              <w:rPr>
                <w:rFonts w:eastAsia="仿宋_GB2312"/>
                <w:color w:val="auto"/>
                <w:kern w:val="0"/>
                <w:szCs w:val="21"/>
                <w:lang w:bidi="ar"/>
              </w:rPr>
              <w:t>器官</w:t>
            </w:r>
          </w:p>
        </w:tc>
        <w:tc>
          <w:tcPr>
            <w:tcW w:w="756" w:type="dxa"/>
            <w:vAlign w:val="center"/>
          </w:tcPr>
          <w:p w14:paraId="5CAF4E48">
            <w:pPr>
              <w:overflowPunct w:val="0"/>
              <w:jc w:val="center"/>
              <w:textAlignment w:val="center"/>
              <w:rPr>
                <w:rFonts w:eastAsia="仿宋_GB2312"/>
                <w:color w:val="auto"/>
                <w:szCs w:val="21"/>
              </w:rPr>
            </w:pPr>
            <w:r>
              <w:rPr>
                <w:rFonts w:eastAsia="仿宋_GB2312"/>
                <w:color w:val="auto"/>
                <w:kern w:val="0"/>
                <w:szCs w:val="21"/>
                <w:lang w:bidi="ar"/>
              </w:rPr>
              <w:t>88</w:t>
            </w:r>
          </w:p>
        </w:tc>
        <w:tc>
          <w:tcPr>
            <w:tcW w:w="1610" w:type="dxa"/>
            <w:vAlign w:val="center"/>
          </w:tcPr>
          <w:p w14:paraId="5D88CF9C">
            <w:pPr>
              <w:overflowPunct w:val="0"/>
              <w:rPr>
                <w:rFonts w:eastAsia="仿宋_GB2312"/>
                <w:color w:val="auto"/>
                <w:szCs w:val="21"/>
              </w:rPr>
            </w:pPr>
          </w:p>
        </w:tc>
        <w:tc>
          <w:tcPr>
            <w:tcW w:w="560" w:type="dxa"/>
            <w:vAlign w:val="center"/>
          </w:tcPr>
          <w:p w14:paraId="346331D3">
            <w:pPr>
              <w:overflowPunct w:val="0"/>
              <w:jc w:val="center"/>
              <w:rPr>
                <w:rFonts w:eastAsia="仿宋_GB2312"/>
                <w:color w:val="auto"/>
                <w:szCs w:val="21"/>
              </w:rPr>
            </w:pPr>
          </w:p>
        </w:tc>
        <w:tc>
          <w:tcPr>
            <w:tcW w:w="783" w:type="dxa"/>
            <w:noWrap/>
            <w:vAlign w:val="center"/>
          </w:tcPr>
          <w:p w14:paraId="5648A98D">
            <w:pPr>
              <w:overflowPunct w:val="0"/>
              <w:jc w:val="center"/>
              <w:rPr>
                <w:rFonts w:eastAsia="仿宋_GB2312"/>
                <w:color w:val="auto"/>
                <w:szCs w:val="21"/>
              </w:rPr>
            </w:pPr>
          </w:p>
        </w:tc>
        <w:tc>
          <w:tcPr>
            <w:tcW w:w="1437" w:type="dxa"/>
            <w:noWrap/>
            <w:vAlign w:val="center"/>
          </w:tcPr>
          <w:p w14:paraId="684B9B13">
            <w:pPr>
              <w:overflowPunct w:val="0"/>
              <w:rPr>
                <w:rFonts w:eastAsia="仿宋_GB2312"/>
                <w:color w:val="auto"/>
                <w:szCs w:val="21"/>
              </w:rPr>
            </w:pPr>
          </w:p>
        </w:tc>
      </w:tr>
      <w:tr w14:paraId="040FF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80" w:hRule="atLeast"/>
          <w:jc w:val="center"/>
        </w:trPr>
        <w:tc>
          <w:tcPr>
            <w:tcW w:w="956" w:type="dxa"/>
            <w:noWrap/>
            <w:vAlign w:val="center"/>
          </w:tcPr>
          <w:p w14:paraId="6EB2512E">
            <w:pPr>
              <w:overflowPunct w:val="0"/>
              <w:jc w:val="center"/>
              <w:textAlignment w:val="center"/>
              <w:rPr>
                <w:rFonts w:eastAsia="仿宋_GB2312"/>
                <w:color w:val="auto"/>
                <w:szCs w:val="21"/>
              </w:rPr>
            </w:pPr>
            <w:r>
              <w:rPr>
                <w:rFonts w:eastAsia="仿宋_GB2312"/>
                <w:color w:val="auto"/>
                <w:kern w:val="0"/>
                <w:szCs w:val="21"/>
                <w:lang w:bidi="ar"/>
              </w:rPr>
              <w:t>012302030050000</w:t>
            </w:r>
          </w:p>
        </w:tc>
        <w:tc>
          <w:tcPr>
            <w:tcW w:w="1638" w:type="dxa"/>
            <w:vAlign w:val="center"/>
          </w:tcPr>
          <w:p w14:paraId="7A564472">
            <w:pPr>
              <w:overflowPunct w:val="0"/>
              <w:textAlignment w:val="center"/>
              <w:rPr>
                <w:rFonts w:eastAsia="仿宋_GB2312"/>
                <w:color w:val="auto"/>
                <w:szCs w:val="21"/>
              </w:rPr>
            </w:pPr>
            <w:r>
              <w:rPr>
                <w:rFonts w:eastAsia="仿宋_GB2312"/>
                <w:color w:val="auto"/>
                <w:kern w:val="0"/>
                <w:szCs w:val="21"/>
                <w:lang w:bidi="ar"/>
              </w:rPr>
              <w:t>彩色多普勒超声检查（胎儿）</w:t>
            </w:r>
          </w:p>
        </w:tc>
        <w:tc>
          <w:tcPr>
            <w:tcW w:w="1876" w:type="dxa"/>
            <w:vAlign w:val="center"/>
          </w:tcPr>
          <w:p w14:paraId="471B3613">
            <w:pPr>
              <w:overflowPunct w:val="0"/>
              <w:textAlignment w:val="center"/>
              <w:rPr>
                <w:rFonts w:eastAsia="仿宋_GB2312"/>
                <w:color w:val="auto"/>
                <w:szCs w:val="21"/>
              </w:rPr>
            </w:pPr>
            <w:r>
              <w:rPr>
                <w:rFonts w:eastAsia="仿宋_GB2312"/>
                <w:color w:val="auto"/>
                <w:kern w:val="0"/>
                <w:szCs w:val="21"/>
                <w:lang w:bidi="ar"/>
              </w:rPr>
              <w:t>通过彩色多普勒超声技术，对胎儿进行超声成像及诊断</w:t>
            </w:r>
          </w:p>
        </w:tc>
        <w:tc>
          <w:tcPr>
            <w:tcW w:w="3037" w:type="dxa"/>
            <w:vAlign w:val="center"/>
          </w:tcPr>
          <w:p w14:paraId="4C2B9A82">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7557A47A">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4213AD30">
            <w:pPr>
              <w:overflowPunct w:val="0"/>
              <w:jc w:val="center"/>
              <w:textAlignment w:val="center"/>
              <w:rPr>
                <w:rFonts w:eastAsia="仿宋_GB2312"/>
                <w:color w:val="auto"/>
                <w:szCs w:val="21"/>
              </w:rPr>
            </w:pPr>
            <w:r>
              <w:rPr>
                <w:rFonts w:eastAsia="仿宋_GB2312"/>
                <w:color w:val="auto"/>
                <w:kern w:val="0"/>
                <w:szCs w:val="21"/>
                <w:lang w:bidi="ar"/>
              </w:rPr>
              <w:t>95.8</w:t>
            </w:r>
          </w:p>
        </w:tc>
        <w:tc>
          <w:tcPr>
            <w:tcW w:w="1610" w:type="dxa"/>
            <w:vAlign w:val="center"/>
          </w:tcPr>
          <w:p w14:paraId="05A9CEF0">
            <w:pPr>
              <w:overflowPunct w:val="0"/>
              <w:rPr>
                <w:rFonts w:eastAsia="仿宋_GB2312"/>
                <w:strike/>
                <w:color w:val="auto"/>
                <w:szCs w:val="21"/>
              </w:rPr>
            </w:pPr>
          </w:p>
        </w:tc>
        <w:tc>
          <w:tcPr>
            <w:tcW w:w="560" w:type="dxa"/>
            <w:vAlign w:val="center"/>
          </w:tcPr>
          <w:p w14:paraId="26347F4F">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562E0AC6">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12CE3F8E">
            <w:pPr>
              <w:overflowPunct w:val="0"/>
              <w:rPr>
                <w:rFonts w:eastAsia="仿宋_GB2312"/>
                <w:color w:val="auto"/>
                <w:szCs w:val="21"/>
              </w:rPr>
            </w:pPr>
          </w:p>
        </w:tc>
      </w:tr>
      <w:tr w14:paraId="07E4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34" w:hRule="atLeast"/>
          <w:jc w:val="center"/>
        </w:trPr>
        <w:tc>
          <w:tcPr>
            <w:tcW w:w="956" w:type="dxa"/>
            <w:noWrap/>
            <w:vAlign w:val="center"/>
          </w:tcPr>
          <w:p w14:paraId="18506027">
            <w:pPr>
              <w:overflowPunct w:val="0"/>
              <w:jc w:val="center"/>
              <w:textAlignment w:val="center"/>
              <w:rPr>
                <w:rFonts w:eastAsia="仿宋_GB2312"/>
                <w:color w:val="auto"/>
                <w:szCs w:val="21"/>
              </w:rPr>
            </w:pPr>
            <w:r>
              <w:rPr>
                <w:rFonts w:eastAsia="仿宋_GB2312"/>
                <w:color w:val="auto"/>
                <w:kern w:val="0"/>
                <w:szCs w:val="21"/>
                <w:lang w:bidi="ar"/>
              </w:rPr>
              <w:t>012302030050001</w:t>
            </w:r>
          </w:p>
        </w:tc>
        <w:tc>
          <w:tcPr>
            <w:tcW w:w="1638" w:type="dxa"/>
            <w:vAlign w:val="center"/>
          </w:tcPr>
          <w:p w14:paraId="46390340">
            <w:pPr>
              <w:overflowPunct w:val="0"/>
              <w:textAlignment w:val="center"/>
              <w:rPr>
                <w:rFonts w:eastAsia="仿宋_GB2312"/>
                <w:color w:val="auto"/>
                <w:szCs w:val="21"/>
              </w:rPr>
            </w:pPr>
            <w:r>
              <w:rPr>
                <w:rFonts w:eastAsia="仿宋_GB2312"/>
                <w:color w:val="auto"/>
                <w:kern w:val="0"/>
                <w:szCs w:val="21"/>
                <w:lang w:bidi="ar"/>
              </w:rPr>
              <w:t>彩色多普勒超声检查（胎儿）-床旁检查（加收）</w:t>
            </w:r>
          </w:p>
        </w:tc>
        <w:tc>
          <w:tcPr>
            <w:tcW w:w="1876" w:type="dxa"/>
            <w:vAlign w:val="center"/>
          </w:tcPr>
          <w:p w14:paraId="081121B9">
            <w:pPr>
              <w:overflowPunct w:val="0"/>
              <w:textAlignment w:val="center"/>
              <w:rPr>
                <w:rFonts w:eastAsia="仿宋_GB2312"/>
                <w:color w:val="auto"/>
                <w:szCs w:val="21"/>
              </w:rPr>
            </w:pPr>
          </w:p>
        </w:tc>
        <w:tc>
          <w:tcPr>
            <w:tcW w:w="3037" w:type="dxa"/>
            <w:vAlign w:val="center"/>
          </w:tcPr>
          <w:p w14:paraId="7C5A4BC8">
            <w:pPr>
              <w:overflowPunct w:val="0"/>
              <w:rPr>
                <w:rFonts w:eastAsia="仿宋_GB2312"/>
                <w:color w:val="auto"/>
                <w:szCs w:val="21"/>
              </w:rPr>
            </w:pPr>
          </w:p>
        </w:tc>
        <w:tc>
          <w:tcPr>
            <w:tcW w:w="672" w:type="dxa"/>
            <w:vAlign w:val="center"/>
          </w:tcPr>
          <w:p w14:paraId="76FA922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2639B230">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33A23AE5">
            <w:pPr>
              <w:overflowPunct w:val="0"/>
              <w:rPr>
                <w:rFonts w:eastAsia="仿宋_GB2312"/>
                <w:color w:val="auto"/>
                <w:szCs w:val="21"/>
              </w:rPr>
            </w:pPr>
          </w:p>
        </w:tc>
        <w:tc>
          <w:tcPr>
            <w:tcW w:w="560" w:type="dxa"/>
            <w:vAlign w:val="center"/>
          </w:tcPr>
          <w:p w14:paraId="34E30F3F">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7E9705AC">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74A3BA5B">
            <w:pPr>
              <w:overflowPunct w:val="0"/>
              <w:rPr>
                <w:rFonts w:eastAsia="仿宋_GB2312"/>
                <w:color w:val="auto"/>
                <w:szCs w:val="21"/>
              </w:rPr>
            </w:pPr>
          </w:p>
        </w:tc>
      </w:tr>
      <w:tr w14:paraId="30804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34" w:hRule="atLeast"/>
          <w:jc w:val="center"/>
        </w:trPr>
        <w:tc>
          <w:tcPr>
            <w:tcW w:w="956" w:type="dxa"/>
            <w:noWrap/>
            <w:vAlign w:val="center"/>
          </w:tcPr>
          <w:p w14:paraId="50211680">
            <w:pPr>
              <w:overflowPunct w:val="0"/>
              <w:jc w:val="center"/>
              <w:textAlignment w:val="center"/>
              <w:rPr>
                <w:rFonts w:eastAsia="仿宋_GB2312"/>
                <w:color w:val="auto"/>
                <w:szCs w:val="21"/>
              </w:rPr>
            </w:pPr>
            <w:r>
              <w:rPr>
                <w:rFonts w:eastAsia="仿宋_GB2312"/>
                <w:color w:val="auto"/>
                <w:kern w:val="0"/>
                <w:szCs w:val="21"/>
                <w:lang w:bidi="ar"/>
              </w:rPr>
              <w:t>012302030050011</w:t>
            </w:r>
          </w:p>
        </w:tc>
        <w:tc>
          <w:tcPr>
            <w:tcW w:w="1638" w:type="dxa"/>
            <w:vAlign w:val="center"/>
          </w:tcPr>
          <w:p w14:paraId="2EFD340C">
            <w:pPr>
              <w:overflowPunct w:val="0"/>
              <w:textAlignment w:val="center"/>
              <w:rPr>
                <w:rFonts w:eastAsia="仿宋_GB2312"/>
                <w:color w:val="auto"/>
                <w:szCs w:val="21"/>
              </w:rPr>
            </w:pPr>
            <w:r>
              <w:rPr>
                <w:rFonts w:eastAsia="仿宋_GB2312"/>
                <w:color w:val="auto"/>
                <w:kern w:val="0"/>
                <w:szCs w:val="21"/>
                <w:lang w:bidi="ar"/>
              </w:rPr>
              <w:t>彩色多普勒超声检查（胎儿）-腔内检查（加收）</w:t>
            </w:r>
          </w:p>
        </w:tc>
        <w:tc>
          <w:tcPr>
            <w:tcW w:w="1876" w:type="dxa"/>
            <w:vAlign w:val="center"/>
          </w:tcPr>
          <w:p w14:paraId="6918FABF">
            <w:pPr>
              <w:overflowPunct w:val="0"/>
              <w:textAlignment w:val="center"/>
              <w:rPr>
                <w:rFonts w:eastAsia="仿宋_GB2312"/>
                <w:color w:val="auto"/>
                <w:szCs w:val="21"/>
              </w:rPr>
            </w:pPr>
          </w:p>
        </w:tc>
        <w:tc>
          <w:tcPr>
            <w:tcW w:w="3037" w:type="dxa"/>
            <w:vAlign w:val="center"/>
          </w:tcPr>
          <w:p w14:paraId="7C1DA6BC">
            <w:pPr>
              <w:overflowPunct w:val="0"/>
              <w:rPr>
                <w:rFonts w:eastAsia="仿宋_GB2312"/>
                <w:color w:val="auto"/>
                <w:szCs w:val="21"/>
              </w:rPr>
            </w:pPr>
          </w:p>
        </w:tc>
        <w:tc>
          <w:tcPr>
            <w:tcW w:w="672" w:type="dxa"/>
            <w:vAlign w:val="center"/>
          </w:tcPr>
          <w:p w14:paraId="4870AAB0">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7BB54603">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4756D0E5">
            <w:pPr>
              <w:overflowPunct w:val="0"/>
              <w:rPr>
                <w:rFonts w:eastAsia="仿宋_GB2312"/>
                <w:color w:val="auto"/>
                <w:szCs w:val="21"/>
              </w:rPr>
            </w:pPr>
          </w:p>
        </w:tc>
        <w:tc>
          <w:tcPr>
            <w:tcW w:w="560" w:type="dxa"/>
            <w:vAlign w:val="center"/>
          </w:tcPr>
          <w:p w14:paraId="1D12152A">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F973E9A">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45A9244B">
            <w:pPr>
              <w:overflowPunct w:val="0"/>
              <w:rPr>
                <w:rFonts w:eastAsia="仿宋_GB2312"/>
                <w:color w:val="auto"/>
                <w:szCs w:val="21"/>
              </w:rPr>
            </w:pPr>
          </w:p>
        </w:tc>
      </w:tr>
      <w:tr w14:paraId="790B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34" w:hRule="atLeast"/>
          <w:jc w:val="center"/>
        </w:trPr>
        <w:tc>
          <w:tcPr>
            <w:tcW w:w="956" w:type="dxa"/>
            <w:noWrap/>
            <w:vAlign w:val="center"/>
          </w:tcPr>
          <w:p w14:paraId="49C1A228">
            <w:pPr>
              <w:overflowPunct w:val="0"/>
              <w:jc w:val="center"/>
              <w:textAlignment w:val="center"/>
              <w:rPr>
                <w:rFonts w:eastAsia="仿宋_GB2312"/>
                <w:color w:val="auto"/>
                <w:szCs w:val="21"/>
              </w:rPr>
            </w:pPr>
            <w:r>
              <w:rPr>
                <w:rFonts w:eastAsia="仿宋_GB2312"/>
                <w:color w:val="auto"/>
                <w:kern w:val="0"/>
                <w:szCs w:val="21"/>
                <w:lang w:bidi="ar"/>
              </w:rPr>
              <w:t>012302030050100</w:t>
            </w:r>
          </w:p>
        </w:tc>
        <w:tc>
          <w:tcPr>
            <w:tcW w:w="1638" w:type="dxa"/>
            <w:vAlign w:val="center"/>
          </w:tcPr>
          <w:p w14:paraId="4159EC51">
            <w:pPr>
              <w:overflowPunct w:val="0"/>
              <w:textAlignment w:val="center"/>
              <w:rPr>
                <w:rFonts w:eastAsia="仿宋_GB2312"/>
                <w:color w:val="auto"/>
                <w:szCs w:val="21"/>
              </w:rPr>
            </w:pPr>
            <w:r>
              <w:rPr>
                <w:rFonts w:eastAsia="仿宋_GB2312"/>
                <w:color w:val="auto"/>
                <w:kern w:val="0"/>
                <w:szCs w:val="21"/>
                <w:lang w:bidi="ar"/>
              </w:rPr>
              <w:t>彩色多普勒超声检查（胎儿）-人工智能辅助诊断（扩展）</w:t>
            </w:r>
          </w:p>
        </w:tc>
        <w:tc>
          <w:tcPr>
            <w:tcW w:w="1876" w:type="dxa"/>
            <w:vAlign w:val="center"/>
          </w:tcPr>
          <w:p w14:paraId="6950DEDE">
            <w:pPr>
              <w:overflowPunct w:val="0"/>
              <w:textAlignment w:val="center"/>
              <w:rPr>
                <w:rFonts w:eastAsia="仿宋_GB2312"/>
                <w:color w:val="auto"/>
                <w:szCs w:val="21"/>
              </w:rPr>
            </w:pPr>
          </w:p>
        </w:tc>
        <w:tc>
          <w:tcPr>
            <w:tcW w:w="3037" w:type="dxa"/>
            <w:vAlign w:val="center"/>
          </w:tcPr>
          <w:p w14:paraId="18A7AE28">
            <w:pPr>
              <w:overflowPunct w:val="0"/>
              <w:textAlignment w:val="center"/>
              <w:rPr>
                <w:rFonts w:eastAsia="仿宋_GB2312"/>
                <w:color w:val="auto"/>
                <w:szCs w:val="21"/>
              </w:rPr>
            </w:pPr>
          </w:p>
        </w:tc>
        <w:tc>
          <w:tcPr>
            <w:tcW w:w="672" w:type="dxa"/>
            <w:vAlign w:val="center"/>
          </w:tcPr>
          <w:p w14:paraId="214E43DC">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07317B78">
            <w:pPr>
              <w:overflowPunct w:val="0"/>
              <w:jc w:val="center"/>
              <w:textAlignment w:val="center"/>
              <w:rPr>
                <w:rFonts w:eastAsia="仿宋_GB2312"/>
                <w:color w:val="auto"/>
                <w:szCs w:val="21"/>
              </w:rPr>
            </w:pPr>
            <w:r>
              <w:rPr>
                <w:rFonts w:eastAsia="仿宋_GB2312"/>
                <w:color w:val="auto"/>
                <w:kern w:val="0"/>
                <w:szCs w:val="21"/>
                <w:lang w:bidi="ar"/>
              </w:rPr>
              <w:t>95.8</w:t>
            </w:r>
          </w:p>
        </w:tc>
        <w:tc>
          <w:tcPr>
            <w:tcW w:w="1610" w:type="dxa"/>
            <w:vAlign w:val="center"/>
          </w:tcPr>
          <w:p w14:paraId="12C9599F">
            <w:pPr>
              <w:overflowPunct w:val="0"/>
              <w:rPr>
                <w:rFonts w:eastAsia="仿宋_GB2312"/>
                <w:color w:val="auto"/>
                <w:szCs w:val="21"/>
              </w:rPr>
            </w:pPr>
          </w:p>
        </w:tc>
        <w:tc>
          <w:tcPr>
            <w:tcW w:w="560" w:type="dxa"/>
            <w:vAlign w:val="center"/>
          </w:tcPr>
          <w:p w14:paraId="504B311F">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8B908CD">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748C3EE6">
            <w:pPr>
              <w:overflowPunct w:val="0"/>
              <w:rPr>
                <w:rFonts w:eastAsia="仿宋_GB2312"/>
                <w:color w:val="auto"/>
                <w:szCs w:val="21"/>
              </w:rPr>
            </w:pPr>
          </w:p>
        </w:tc>
      </w:tr>
      <w:tr w14:paraId="70138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34" w:hRule="atLeast"/>
          <w:jc w:val="center"/>
        </w:trPr>
        <w:tc>
          <w:tcPr>
            <w:tcW w:w="956" w:type="dxa"/>
            <w:noWrap/>
            <w:vAlign w:val="center"/>
          </w:tcPr>
          <w:p w14:paraId="4AAB7F26">
            <w:pPr>
              <w:overflowPunct w:val="0"/>
              <w:jc w:val="center"/>
              <w:textAlignment w:val="center"/>
              <w:rPr>
                <w:rFonts w:eastAsia="仿宋_GB2312"/>
                <w:color w:val="auto"/>
                <w:szCs w:val="21"/>
              </w:rPr>
            </w:pPr>
            <w:r>
              <w:rPr>
                <w:rFonts w:eastAsia="仿宋_GB2312"/>
                <w:color w:val="auto"/>
                <w:kern w:val="0"/>
                <w:szCs w:val="21"/>
                <w:lang w:bidi="ar"/>
              </w:rPr>
              <w:t>012302030051100</w:t>
            </w:r>
          </w:p>
        </w:tc>
        <w:tc>
          <w:tcPr>
            <w:tcW w:w="1638" w:type="dxa"/>
            <w:vAlign w:val="center"/>
          </w:tcPr>
          <w:p w14:paraId="62020BD4">
            <w:pPr>
              <w:overflowPunct w:val="0"/>
              <w:textAlignment w:val="center"/>
              <w:rPr>
                <w:rFonts w:eastAsia="仿宋_GB2312"/>
                <w:color w:val="auto"/>
                <w:szCs w:val="21"/>
              </w:rPr>
            </w:pPr>
            <w:r>
              <w:rPr>
                <w:rFonts w:eastAsia="仿宋_GB2312"/>
                <w:color w:val="auto"/>
                <w:kern w:val="0"/>
                <w:szCs w:val="21"/>
                <w:lang w:bidi="ar"/>
              </w:rPr>
              <w:t>彩色多普勒超声检查（胎儿）-早孕期筛查（扩展）</w:t>
            </w:r>
          </w:p>
        </w:tc>
        <w:tc>
          <w:tcPr>
            <w:tcW w:w="1876" w:type="dxa"/>
            <w:vAlign w:val="center"/>
          </w:tcPr>
          <w:p w14:paraId="3AA06BF5">
            <w:pPr>
              <w:overflowPunct w:val="0"/>
              <w:textAlignment w:val="center"/>
              <w:rPr>
                <w:rFonts w:eastAsia="仿宋_GB2312"/>
                <w:color w:val="auto"/>
                <w:szCs w:val="21"/>
              </w:rPr>
            </w:pPr>
          </w:p>
        </w:tc>
        <w:tc>
          <w:tcPr>
            <w:tcW w:w="3037" w:type="dxa"/>
            <w:vAlign w:val="center"/>
          </w:tcPr>
          <w:p w14:paraId="6964692E">
            <w:pPr>
              <w:overflowPunct w:val="0"/>
              <w:textAlignment w:val="center"/>
              <w:rPr>
                <w:rFonts w:eastAsia="仿宋_GB2312"/>
                <w:color w:val="auto"/>
                <w:szCs w:val="21"/>
              </w:rPr>
            </w:pPr>
          </w:p>
        </w:tc>
        <w:tc>
          <w:tcPr>
            <w:tcW w:w="672" w:type="dxa"/>
            <w:vAlign w:val="center"/>
          </w:tcPr>
          <w:p w14:paraId="3B06F356">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67737F4D">
            <w:pPr>
              <w:overflowPunct w:val="0"/>
              <w:jc w:val="center"/>
              <w:textAlignment w:val="center"/>
              <w:rPr>
                <w:rFonts w:eastAsia="仿宋_GB2312"/>
                <w:color w:val="auto"/>
                <w:szCs w:val="21"/>
              </w:rPr>
            </w:pPr>
            <w:r>
              <w:rPr>
                <w:rFonts w:eastAsia="仿宋_GB2312"/>
                <w:color w:val="auto"/>
                <w:kern w:val="0"/>
                <w:szCs w:val="21"/>
                <w:lang w:bidi="ar"/>
              </w:rPr>
              <w:t>95.8</w:t>
            </w:r>
          </w:p>
        </w:tc>
        <w:tc>
          <w:tcPr>
            <w:tcW w:w="1610" w:type="dxa"/>
            <w:vAlign w:val="center"/>
          </w:tcPr>
          <w:p w14:paraId="1E8981B6">
            <w:pPr>
              <w:overflowPunct w:val="0"/>
              <w:rPr>
                <w:rFonts w:eastAsia="仿宋_GB2312"/>
                <w:color w:val="auto"/>
                <w:szCs w:val="21"/>
              </w:rPr>
            </w:pPr>
          </w:p>
        </w:tc>
        <w:tc>
          <w:tcPr>
            <w:tcW w:w="560" w:type="dxa"/>
            <w:vAlign w:val="center"/>
          </w:tcPr>
          <w:p w14:paraId="66DBD88D">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6D1FC4AD">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4B93BB0">
            <w:pPr>
              <w:overflowPunct w:val="0"/>
              <w:rPr>
                <w:rFonts w:eastAsia="仿宋_GB2312"/>
                <w:color w:val="auto"/>
                <w:szCs w:val="21"/>
              </w:rPr>
            </w:pPr>
          </w:p>
        </w:tc>
      </w:tr>
      <w:tr w14:paraId="21007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34" w:hRule="atLeast"/>
          <w:jc w:val="center"/>
        </w:trPr>
        <w:tc>
          <w:tcPr>
            <w:tcW w:w="956" w:type="dxa"/>
            <w:noWrap/>
            <w:vAlign w:val="center"/>
          </w:tcPr>
          <w:p w14:paraId="0FA6E279">
            <w:pPr>
              <w:overflowPunct w:val="0"/>
              <w:jc w:val="center"/>
              <w:textAlignment w:val="center"/>
              <w:rPr>
                <w:rFonts w:eastAsia="仿宋_GB2312"/>
                <w:color w:val="auto"/>
                <w:szCs w:val="21"/>
              </w:rPr>
            </w:pPr>
            <w:r>
              <w:rPr>
                <w:rFonts w:eastAsia="仿宋_GB2312"/>
                <w:color w:val="auto"/>
                <w:kern w:val="0"/>
                <w:szCs w:val="21"/>
                <w:lang w:bidi="ar"/>
              </w:rPr>
              <w:t>012302030052100</w:t>
            </w:r>
          </w:p>
        </w:tc>
        <w:tc>
          <w:tcPr>
            <w:tcW w:w="1638" w:type="dxa"/>
            <w:vAlign w:val="center"/>
          </w:tcPr>
          <w:p w14:paraId="1F154031">
            <w:pPr>
              <w:overflowPunct w:val="0"/>
              <w:textAlignment w:val="center"/>
              <w:rPr>
                <w:rFonts w:eastAsia="仿宋_GB2312"/>
                <w:color w:val="auto"/>
                <w:szCs w:val="21"/>
              </w:rPr>
            </w:pPr>
            <w:r>
              <w:rPr>
                <w:rFonts w:eastAsia="仿宋_GB2312"/>
                <w:color w:val="auto"/>
                <w:kern w:val="0"/>
                <w:szCs w:val="21"/>
                <w:lang w:bidi="ar"/>
              </w:rPr>
              <w:t>彩色多普勒超声检查（胎儿）-胎儿血流动力学检查（扩展）</w:t>
            </w:r>
          </w:p>
        </w:tc>
        <w:tc>
          <w:tcPr>
            <w:tcW w:w="1876" w:type="dxa"/>
            <w:vAlign w:val="center"/>
          </w:tcPr>
          <w:p w14:paraId="35684C80">
            <w:pPr>
              <w:overflowPunct w:val="0"/>
              <w:textAlignment w:val="center"/>
              <w:rPr>
                <w:rFonts w:eastAsia="仿宋_GB2312"/>
                <w:color w:val="auto"/>
                <w:szCs w:val="21"/>
              </w:rPr>
            </w:pPr>
          </w:p>
        </w:tc>
        <w:tc>
          <w:tcPr>
            <w:tcW w:w="3037" w:type="dxa"/>
            <w:vAlign w:val="center"/>
          </w:tcPr>
          <w:p w14:paraId="4C032EF4">
            <w:pPr>
              <w:overflowPunct w:val="0"/>
              <w:textAlignment w:val="center"/>
              <w:rPr>
                <w:rFonts w:eastAsia="仿宋_GB2312"/>
                <w:color w:val="auto"/>
                <w:szCs w:val="21"/>
              </w:rPr>
            </w:pPr>
          </w:p>
        </w:tc>
        <w:tc>
          <w:tcPr>
            <w:tcW w:w="672" w:type="dxa"/>
            <w:vAlign w:val="center"/>
          </w:tcPr>
          <w:p w14:paraId="226CD2C7">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63818C08">
            <w:pPr>
              <w:overflowPunct w:val="0"/>
              <w:jc w:val="center"/>
              <w:textAlignment w:val="center"/>
              <w:rPr>
                <w:rFonts w:eastAsia="仿宋_GB2312"/>
                <w:color w:val="auto"/>
                <w:szCs w:val="21"/>
              </w:rPr>
            </w:pPr>
            <w:r>
              <w:rPr>
                <w:rFonts w:eastAsia="仿宋_GB2312"/>
                <w:color w:val="auto"/>
                <w:kern w:val="0"/>
                <w:szCs w:val="21"/>
                <w:lang w:bidi="ar"/>
              </w:rPr>
              <w:t>95.8</w:t>
            </w:r>
          </w:p>
        </w:tc>
        <w:tc>
          <w:tcPr>
            <w:tcW w:w="1610" w:type="dxa"/>
            <w:vAlign w:val="center"/>
          </w:tcPr>
          <w:p w14:paraId="7D48685B">
            <w:pPr>
              <w:overflowPunct w:val="0"/>
              <w:rPr>
                <w:rFonts w:eastAsia="仿宋_GB2312"/>
                <w:color w:val="auto"/>
                <w:szCs w:val="21"/>
              </w:rPr>
            </w:pPr>
          </w:p>
        </w:tc>
        <w:tc>
          <w:tcPr>
            <w:tcW w:w="560" w:type="dxa"/>
            <w:vAlign w:val="center"/>
          </w:tcPr>
          <w:p w14:paraId="4893AE35">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25711ECF">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38FAFE79">
            <w:pPr>
              <w:overflowPunct w:val="0"/>
              <w:rPr>
                <w:rFonts w:eastAsia="仿宋_GB2312"/>
                <w:color w:val="auto"/>
                <w:szCs w:val="21"/>
              </w:rPr>
            </w:pPr>
          </w:p>
        </w:tc>
      </w:tr>
      <w:tr w14:paraId="403FB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41E8C07E">
            <w:pPr>
              <w:overflowPunct w:val="0"/>
              <w:jc w:val="center"/>
              <w:textAlignment w:val="center"/>
              <w:rPr>
                <w:rFonts w:eastAsia="仿宋_GB2312"/>
                <w:color w:val="auto"/>
                <w:szCs w:val="21"/>
              </w:rPr>
            </w:pPr>
            <w:r>
              <w:rPr>
                <w:rFonts w:eastAsia="仿宋_GB2312"/>
                <w:color w:val="auto"/>
                <w:kern w:val="0"/>
                <w:szCs w:val="21"/>
                <w:lang w:bidi="ar"/>
              </w:rPr>
              <w:t>012302030060000</w:t>
            </w:r>
          </w:p>
        </w:tc>
        <w:tc>
          <w:tcPr>
            <w:tcW w:w="1638" w:type="dxa"/>
            <w:vAlign w:val="center"/>
          </w:tcPr>
          <w:p w14:paraId="3B63E5DF">
            <w:pPr>
              <w:overflowPunct w:val="0"/>
              <w:textAlignment w:val="center"/>
              <w:rPr>
                <w:rFonts w:eastAsia="仿宋_GB2312"/>
                <w:color w:val="auto"/>
                <w:szCs w:val="21"/>
              </w:rPr>
            </w:pPr>
            <w:r>
              <w:rPr>
                <w:rFonts w:eastAsia="仿宋_GB2312"/>
                <w:color w:val="auto"/>
                <w:kern w:val="0"/>
                <w:szCs w:val="21"/>
                <w:lang w:bidi="ar"/>
              </w:rPr>
              <w:t>彩色多普勒超声检查（胎儿系统性筛查）</w:t>
            </w:r>
          </w:p>
        </w:tc>
        <w:tc>
          <w:tcPr>
            <w:tcW w:w="1876" w:type="dxa"/>
            <w:vAlign w:val="center"/>
          </w:tcPr>
          <w:p w14:paraId="2312929D">
            <w:pPr>
              <w:overflowPunct w:val="0"/>
              <w:textAlignment w:val="center"/>
              <w:rPr>
                <w:rFonts w:eastAsia="仿宋_GB2312"/>
                <w:color w:val="auto"/>
                <w:szCs w:val="21"/>
              </w:rPr>
            </w:pPr>
            <w:r>
              <w:rPr>
                <w:rFonts w:eastAsia="仿宋_GB2312"/>
                <w:color w:val="auto"/>
                <w:kern w:val="0"/>
                <w:szCs w:val="21"/>
                <w:lang w:bidi="ar"/>
              </w:rPr>
              <w:t>通过彩色多普勒超声技术，对胎儿组织器官进行超声成像及诊断，排查胎儿结构畸形等异常情况</w:t>
            </w:r>
          </w:p>
        </w:tc>
        <w:tc>
          <w:tcPr>
            <w:tcW w:w="3037" w:type="dxa"/>
            <w:vAlign w:val="center"/>
          </w:tcPr>
          <w:p w14:paraId="5D5AA935">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58AAB4AD">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6CF6764A">
            <w:pPr>
              <w:overflowPunct w:val="0"/>
              <w:jc w:val="center"/>
              <w:textAlignment w:val="center"/>
              <w:rPr>
                <w:rFonts w:eastAsia="仿宋_GB2312"/>
                <w:color w:val="auto"/>
                <w:szCs w:val="21"/>
              </w:rPr>
            </w:pPr>
            <w:r>
              <w:rPr>
                <w:rFonts w:eastAsia="仿宋_GB2312"/>
                <w:color w:val="auto"/>
                <w:kern w:val="0"/>
                <w:szCs w:val="21"/>
                <w:lang w:bidi="ar"/>
              </w:rPr>
              <w:t>210</w:t>
            </w:r>
          </w:p>
        </w:tc>
        <w:tc>
          <w:tcPr>
            <w:tcW w:w="1610" w:type="dxa"/>
            <w:vAlign w:val="center"/>
          </w:tcPr>
          <w:p w14:paraId="6B9CBA93">
            <w:pPr>
              <w:overflowPunct w:val="0"/>
              <w:textAlignment w:val="center"/>
              <w:rPr>
                <w:rFonts w:eastAsia="仿宋_GB2312"/>
                <w:color w:val="auto"/>
                <w:spacing w:val="-6"/>
                <w:szCs w:val="21"/>
              </w:rPr>
            </w:pPr>
            <w:r>
              <w:rPr>
                <w:rFonts w:eastAsia="仿宋_GB2312"/>
                <w:color w:val="auto"/>
                <w:spacing w:val="-6"/>
                <w:kern w:val="0"/>
                <w:szCs w:val="21"/>
                <w:lang w:bidi="ar"/>
              </w:rPr>
              <w:t>“彩色多普勒超声检查胎儿系统性筛查”指通过彩色多普勒超声对胎儿系统性神经、呼吸、消化、心血管、脐带胎盘等结构性畸形的筛查及对胎儿器官发育情况的检查</w:t>
            </w:r>
          </w:p>
        </w:tc>
        <w:tc>
          <w:tcPr>
            <w:tcW w:w="560" w:type="dxa"/>
            <w:vAlign w:val="center"/>
          </w:tcPr>
          <w:p w14:paraId="7A450B63">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7BB53F95">
            <w:pPr>
              <w:overflowPunct w:val="0"/>
              <w:jc w:val="center"/>
              <w:rPr>
                <w:rFonts w:eastAsia="仿宋_GB2312"/>
                <w:color w:val="auto"/>
                <w:szCs w:val="21"/>
              </w:rPr>
            </w:pPr>
          </w:p>
        </w:tc>
        <w:tc>
          <w:tcPr>
            <w:tcW w:w="1437" w:type="dxa"/>
            <w:vAlign w:val="center"/>
          </w:tcPr>
          <w:p w14:paraId="7B8AD973">
            <w:pPr>
              <w:overflowPunct w:val="0"/>
              <w:textAlignment w:val="center"/>
              <w:rPr>
                <w:rFonts w:eastAsia="仿宋_GB2312"/>
                <w:color w:val="auto"/>
                <w:szCs w:val="21"/>
              </w:rPr>
            </w:pPr>
            <w:r>
              <w:rPr>
                <w:rFonts w:eastAsia="仿宋_GB2312"/>
                <w:color w:val="auto"/>
                <w:kern w:val="0"/>
                <w:szCs w:val="21"/>
                <w:lang w:bidi="ar"/>
              </w:rPr>
              <w:t>限于羊水指数＞</w:t>
            </w:r>
            <w:r>
              <w:rPr>
                <w:rStyle w:val="48"/>
                <w:rFonts w:eastAsia="仿宋_GB2312"/>
                <w:color w:val="auto"/>
                <w:sz w:val="21"/>
                <w:szCs w:val="21"/>
                <w:lang w:bidi="ar"/>
              </w:rPr>
              <w:t>18cm</w:t>
            </w:r>
            <w:r>
              <w:rPr>
                <w:rFonts w:eastAsia="仿宋_GB2312"/>
                <w:color w:val="auto"/>
                <w:kern w:val="0"/>
                <w:szCs w:val="21"/>
                <w:lang w:bidi="ar"/>
              </w:rPr>
              <w:t>或＜</w:t>
            </w:r>
            <w:r>
              <w:rPr>
                <w:rStyle w:val="48"/>
                <w:rFonts w:eastAsia="仿宋_GB2312"/>
                <w:color w:val="auto"/>
                <w:sz w:val="21"/>
                <w:szCs w:val="21"/>
                <w:lang w:bidi="ar"/>
              </w:rPr>
              <w:t>8cm</w:t>
            </w:r>
            <w:r>
              <w:rPr>
                <w:rFonts w:eastAsia="仿宋_GB2312"/>
                <w:color w:val="auto"/>
                <w:kern w:val="0"/>
                <w:szCs w:val="21"/>
                <w:lang w:bidi="ar"/>
              </w:rPr>
              <w:t>者；胎儿形态学异常或者血筛查NTD阳性、21三体风险</w:t>
            </w:r>
            <w:r>
              <w:rPr>
                <w:rFonts w:hint="eastAsia" w:ascii="仿宋_GB2312" w:eastAsia="仿宋_GB2312"/>
                <w:color w:val="auto"/>
                <w:kern w:val="0"/>
                <w:szCs w:val="21"/>
                <w:lang w:bidi="ar"/>
              </w:rPr>
              <w:t>≥</w:t>
            </w:r>
            <w:r>
              <w:rPr>
                <w:rFonts w:eastAsia="仿宋_GB2312"/>
                <w:color w:val="auto"/>
                <w:kern w:val="0"/>
                <w:szCs w:val="21"/>
                <w:lang w:bidi="ar"/>
              </w:rPr>
              <w:t>1/270、18三体风险</w:t>
            </w:r>
            <w:r>
              <w:rPr>
                <w:rFonts w:hint="eastAsia" w:ascii="仿宋_GB2312" w:eastAsia="仿宋_GB2312"/>
                <w:color w:val="auto"/>
                <w:kern w:val="0"/>
                <w:szCs w:val="21"/>
                <w:lang w:bidi="ar"/>
              </w:rPr>
              <w:t>≥</w:t>
            </w:r>
            <w:r>
              <w:rPr>
                <w:rFonts w:eastAsia="仿宋_GB2312"/>
                <w:color w:val="auto"/>
                <w:kern w:val="0"/>
                <w:szCs w:val="21"/>
                <w:lang w:bidi="ar"/>
              </w:rPr>
              <w:t>1/350者</w:t>
            </w:r>
          </w:p>
        </w:tc>
      </w:tr>
      <w:tr w14:paraId="02246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243B8C9">
            <w:pPr>
              <w:overflowPunct w:val="0"/>
              <w:jc w:val="center"/>
              <w:textAlignment w:val="center"/>
              <w:rPr>
                <w:rFonts w:eastAsia="仿宋_GB2312"/>
                <w:color w:val="auto"/>
                <w:szCs w:val="21"/>
              </w:rPr>
            </w:pPr>
            <w:r>
              <w:rPr>
                <w:rFonts w:eastAsia="仿宋_GB2312"/>
                <w:color w:val="auto"/>
                <w:kern w:val="0"/>
                <w:szCs w:val="21"/>
                <w:lang w:bidi="ar"/>
              </w:rPr>
              <w:t>012302030060001</w:t>
            </w:r>
          </w:p>
        </w:tc>
        <w:tc>
          <w:tcPr>
            <w:tcW w:w="1638" w:type="dxa"/>
            <w:vAlign w:val="center"/>
          </w:tcPr>
          <w:p w14:paraId="74EB9CD1">
            <w:pPr>
              <w:overflowPunct w:val="0"/>
              <w:textAlignment w:val="center"/>
              <w:rPr>
                <w:rFonts w:eastAsia="仿宋_GB2312"/>
                <w:color w:val="auto"/>
                <w:szCs w:val="21"/>
              </w:rPr>
            </w:pPr>
            <w:r>
              <w:rPr>
                <w:rFonts w:eastAsia="仿宋_GB2312"/>
                <w:color w:val="auto"/>
                <w:kern w:val="0"/>
                <w:szCs w:val="21"/>
                <w:lang w:bidi="ar"/>
              </w:rPr>
              <w:t>彩色多普勒超声检查（胎儿系统性筛查）-可疑胎儿产前诊断（加收）</w:t>
            </w:r>
          </w:p>
        </w:tc>
        <w:tc>
          <w:tcPr>
            <w:tcW w:w="1876" w:type="dxa"/>
            <w:vAlign w:val="center"/>
          </w:tcPr>
          <w:p w14:paraId="1B287E87">
            <w:pPr>
              <w:overflowPunct w:val="0"/>
              <w:textAlignment w:val="center"/>
              <w:rPr>
                <w:rFonts w:eastAsia="仿宋_GB2312"/>
                <w:color w:val="auto"/>
                <w:szCs w:val="21"/>
              </w:rPr>
            </w:pPr>
          </w:p>
        </w:tc>
        <w:tc>
          <w:tcPr>
            <w:tcW w:w="3037" w:type="dxa"/>
            <w:vAlign w:val="center"/>
          </w:tcPr>
          <w:p w14:paraId="6D98B398">
            <w:pPr>
              <w:overflowPunct w:val="0"/>
              <w:rPr>
                <w:rFonts w:eastAsia="仿宋_GB2312"/>
                <w:color w:val="auto"/>
                <w:szCs w:val="21"/>
              </w:rPr>
            </w:pPr>
          </w:p>
        </w:tc>
        <w:tc>
          <w:tcPr>
            <w:tcW w:w="672" w:type="dxa"/>
            <w:vAlign w:val="center"/>
          </w:tcPr>
          <w:p w14:paraId="3F383786">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7D228A2E">
            <w:pPr>
              <w:overflowPunct w:val="0"/>
              <w:jc w:val="center"/>
              <w:textAlignment w:val="center"/>
              <w:rPr>
                <w:rFonts w:eastAsia="仿宋_GB2312"/>
                <w:color w:val="auto"/>
                <w:szCs w:val="21"/>
              </w:rPr>
            </w:pPr>
            <w:r>
              <w:rPr>
                <w:rFonts w:eastAsia="仿宋_GB2312"/>
                <w:color w:val="auto"/>
                <w:kern w:val="0"/>
                <w:szCs w:val="21"/>
                <w:lang w:bidi="ar"/>
              </w:rPr>
              <w:t>60</w:t>
            </w:r>
          </w:p>
        </w:tc>
        <w:tc>
          <w:tcPr>
            <w:tcW w:w="1610" w:type="dxa"/>
            <w:vAlign w:val="center"/>
          </w:tcPr>
          <w:p w14:paraId="78CEF906">
            <w:pPr>
              <w:overflowPunct w:val="0"/>
              <w:rPr>
                <w:rFonts w:eastAsia="仿宋_GB2312"/>
                <w:color w:val="auto"/>
                <w:szCs w:val="21"/>
              </w:rPr>
            </w:pPr>
          </w:p>
        </w:tc>
        <w:tc>
          <w:tcPr>
            <w:tcW w:w="560" w:type="dxa"/>
            <w:vAlign w:val="center"/>
          </w:tcPr>
          <w:p w14:paraId="665B2B0F">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3E46CFA1">
            <w:pPr>
              <w:overflowPunct w:val="0"/>
              <w:jc w:val="center"/>
              <w:rPr>
                <w:rFonts w:eastAsia="仿宋_GB2312"/>
                <w:color w:val="auto"/>
                <w:szCs w:val="21"/>
              </w:rPr>
            </w:pPr>
          </w:p>
        </w:tc>
        <w:tc>
          <w:tcPr>
            <w:tcW w:w="1437" w:type="dxa"/>
            <w:noWrap/>
            <w:vAlign w:val="center"/>
          </w:tcPr>
          <w:p w14:paraId="04725893">
            <w:pPr>
              <w:overflowPunct w:val="0"/>
              <w:rPr>
                <w:rFonts w:eastAsia="仿宋_GB2312"/>
                <w:color w:val="auto"/>
                <w:szCs w:val="21"/>
              </w:rPr>
            </w:pPr>
          </w:p>
        </w:tc>
      </w:tr>
      <w:tr w14:paraId="7A678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6502DCF8">
            <w:pPr>
              <w:overflowPunct w:val="0"/>
              <w:jc w:val="center"/>
              <w:textAlignment w:val="center"/>
              <w:rPr>
                <w:rFonts w:eastAsia="仿宋_GB2312"/>
                <w:color w:val="auto"/>
                <w:szCs w:val="21"/>
              </w:rPr>
            </w:pPr>
            <w:r>
              <w:rPr>
                <w:rFonts w:eastAsia="仿宋_GB2312"/>
                <w:color w:val="auto"/>
                <w:kern w:val="0"/>
                <w:szCs w:val="21"/>
                <w:lang w:bidi="ar"/>
              </w:rPr>
              <w:t>012302030060100</w:t>
            </w:r>
          </w:p>
        </w:tc>
        <w:tc>
          <w:tcPr>
            <w:tcW w:w="1638" w:type="dxa"/>
            <w:vAlign w:val="center"/>
          </w:tcPr>
          <w:p w14:paraId="13EC5757">
            <w:pPr>
              <w:overflowPunct w:val="0"/>
              <w:textAlignment w:val="center"/>
              <w:rPr>
                <w:rFonts w:eastAsia="仿宋_GB2312"/>
                <w:color w:val="auto"/>
                <w:szCs w:val="21"/>
              </w:rPr>
            </w:pPr>
            <w:r>
              <w:rPr>
                <w:rFonts w:eastAsia="仿宋_GB2312"/>
                <w:color w:val="auto"/>
                <w:kern w:val="0"/>
                <w:szCs w:val="21"/>
                <w:lang w:bidi="ar"/>
              </w:rPr>
              <w:t>彩色多普勒超声检查（胎儿系统性筛查）-人工智能辅助诊断（扩展）</w:t>
            </w:r>
          </w:p>
        </w:tc>
        <w:tc>
          <w:tcPr>
            <w:tcW w:w="1876" w:type="dxa"/>
            <w:vAlign w:val="center"/>
          </w:tcPr>
          <w:p w14:paraId="4C11036D">
            <w:pPr>
              <w:overflowPunct w:val="0"/>
              <w:textAlignment w:val="center"/>
              <w:rPr>
                <w:rFonts w:eastAsia="仿宋_GB2312"/>
                <w:color w:val="auto"/>
                <w:szCs w:val="21"/>
              </w:rPr>
            </w:pPr>
          </w:p>
        </w:tc>
        <w:tc>
          <w:tcPr>
            <w:tcW w:w="3037" w:type="dxa"/>
            <w:vAlign w:val="center"/>
          </w:tcPr>
          <w:p w14:paraId="06B9429F">
            <w:pPr>
              <w:overflowPunct w:val="0"/>
              <w:textAlignment w:val="center"/>
              <w:rPr>
                <w:rFonts w:eastAsia="仿宋_GB2312"/>
                <w:color w:val="auto"/>
                <w:szCs w:val="21"/>
              </w:rPr>
            </w:pPr>
          </w:p>
        </w:tc>
        <w:tc>
          <w:tcPr>
            <w:tcW w:w="672" w:type="dxa"/>
            <w:vAlign w:val="center"/>
          </w:tcPr>
          <w:p w14:paraId="4232AA27">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24944639">
            <w:pPr>
              <w:overflowPunct w:val="0"/>
              <w:jc w:val="center"/>
              <w:textAlignment w:val="center"/>
              <w:rPr>
                <w:rFonts w:eastAsia="仿宋_GB2312"/>
                <w:color w:val="auto"/>
                <w:szCs w:val="21"/>
              </w:rPr>
            </w:pPr>
            <w:r>
              <w:rPr>
                <w:rFonts w:eastAsia="仿宋_GB2312"/>
                <w:color w:val="auto"/>
                <w:kern w:val="0"/>
                <w:szCs w:val="21"/>
                <w:lang w:bidi="ar"/>
              </w:rPr>
              <w:t>210</w:t>
            </w:r>
          </w:p>
        </w:tc>
        <w:tc>
          <w:tcPr>
            <w:tcW w:w="1610" w:type="dxa"/>
            <w:vAlign w:val="center"/>
          </w:tcPr>
          <w:p w14:paraId="1867E4A4">
            <w:pPr>
              <w:overflowPunct w:val="0"/>
              <w:rPr>
                <w:rFonts w:eastAsia="仿宋_GB2312"/>
                <w:color w:val="auto"/>
                <w:szCs w:val="21"/>
              </w:rPr>
            </w:pPr>
          </w:p>
        </w:tc>
        <w:tc>
          <w:tcPr>
            <w:tcW w:w="560" w:type="dxa"/>
            <w:vAlign w:val="center"/>
          </w:tcPr>
          <w:p w14:paraId="75E7B842">
            <w:pPr>
              <w:overflowPunct w:val="0"/>
              <w:jc w:val="center"/>
              <w:textAlignment w:val="center"/>
              <w:rPr>
                <w:rFonts w:eastAsia="仿宋_GB2312"/>
                <w:color w:val="auto"/>
                <w:szCs w:val="21"/>
              </w:rPr>
            </w:pPr>
            <w:r>
              <w:rPr>
                <w:rFonts w:eastAsia="仿宋_GB2312"/>
                <w:color w:val="auto"/>
                <w:kern w:val="0"/>
                <w:szCs w:val="21"/>
                <w:lang w:bidi="ar"/>
              </w:rPr>
              <w:t>甲</w:t>
            </w:r>
          </w:p>
        </w:tc>
        <w:tc>
          <w:tcPr>
            <w:tcW w:w="783" w:type="dxa"/>
            <w:vAlign w:val="center"/>
          </w:tcPr>
          <w:p w14:paraId="435C4E99">
            <w:pPr>
              <w:overflowPunct w:val="0"/>
              <w:jc w:val="center"/>
              <w:rPr>
                <w:rFonts w:eastAsia="仿宋_GB2312"/>
                <w:color w:val="auto"/>
                <w:szCs w:val="21"/>
              </w:rPr>
            </w:pPr>
          </w:p>
        </w:tc>
        <w:tc>
          <w:tcPr>
            <w:tcW w:w="1437" w:type="dxa"/>
            <w:noWrap/>
            <w:vAlign w:val="center"/>
          </w:tcPr>
          <w:p w14:paraId="6F9F242C">
            <w:pPr>
              <w:overflowPunct w:val="0"/>
              <w:rPr>
                <w:rFonts w:eastAsia="仿宋_GB2312"/>
                <w:color w:val="auto"/>
                <w:szCs w:val="21"/>
              </w:rPr>
            </w:pPr>
          </w:p>
        </w:tc>
      </w:tr>
      <w:tr w14:paraId="27DC7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775A087F">
            <w:pPr>
              <w:overflowPunct w:val="0"/>
              <w:jc w:val="center"/>
              <w:textAlignment w:val="center"/>
              <w:rPr>
                <w:rFonts w:eastAsia="仿宋_GB2312"/>
                <w:color w:val="auto"/>
                <w:szCs w:val="21"/>
              </w:rPr>
            </w:pPr>
            <w:r>
              <w:rPr>
                <w:rFonts w:eastAsia="仿宋_GB2312"/>
                <w:color w:val="auto"/>
                <w:kern w:val="0"/>
                <w:szCs w:val="21"/>
                <w:lang w:bidi="ar"/>
              </w:rPr>
              <w:t>012302030070000</w:t>
            </w:r>
          </w:p>
        </w:tc>
        <w:tc>
          <w:tcPr>
            <w:tcW w:w="1638" w:type="dxa"/>
            <w:vAlign w:val="center"/>
          </w:tcPr>
          <w:p w14:paraId="64411ADB">
            <w:pPr>
              <w:overflowPunct w:val="0"/>
              <w:textAlignment w:val="center"/>
              <w:rPr>
                <w:rFonts w:eastAsia="仿宋_GB2312"/>
                <w:color w:val="auto"/>
                <w:szCs w:val="21"/>
              </w:rPr>
            </w:pPr>
            <w:r>
              <w:rPr>
                <w:rFonts w:eastAsia="仿宋_GB2312"/>
                <w:color w:val="auto"/>
                <w:kern w:val="0"/>
                <w:szCs w:val="21"/>
                <w:lang w:bidi="ar"/>
              </w:rPr>
              <w:t>彩色多普勒超声检查（胎儿心脏）</w:t>
            </w:r>
          </w:p>
        </w:tc>
        <w:tc>
          <w:tcPr>
            <w:tcW w:w="1876" w:type="dxa"/>
            <w:vAlign w:val="center"/>
          </w:tcPr>
          <w:p w14:paraId="57E72F5C">
            <w:pPr>
              <w:overflowPunct w:val="0"/>
              <w:textAlignment w:val="center"/>
              <w:rPr>
                <w:rFonts w:eastAsia="仿宋_GB2312"/>
                <w:color w:val="auto"/>
                <w:szCs w:val="21"/>
              </w:rPr>
            </w:pPr>
            <w:r>
              <w:rPr>
                <w:rFonts w:eastAsia="仿宋_GB2312"/>
                <w:color w:val="auto"/>
                <w:kern w:val="0"/>
                <w:szCs w:val="21"/>
                <w:lang w:bidi="ar"/>
              </w:rPr>
              <w:t>通过各种超声技术，观察测量胎儿心脏及大血管的形态结构、运动状态、血流动力学情况，观测左右心室收缩功能和舒张功能参数，进行综合分析，作出诊断</w:t>
            </w:r>
          </w:p>
        </w:tc>
        <w:tc>
          <w:tcPr>
            <w:tcW w:w="3037" w:type="dxa"/>
            <w:vAlign w:val="center"/>
          </w:tcPr>
          <w:p w14:paraId="22807554">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所定价格涵盖设备调试、体位摆放、超声检查、摄取图像、数据分析、数据存储、出具诊断结果（含图文报告）等步骤所需的人力资源、设备运转成本消耗与基本物质资源消耗</w:t>
            </w:r>
          </w:p>
        </w:tc>
        <w:tc>
          <w:tcPr>
            <w:tcW w:w="672" w:type="dxa"/>
            <w:vAlign w:val="center"/>
          </w:tcPr>
          <w:p w14:paraId="2F1BFC97">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786F5A50">
            <w:pPr>
              <w:overflowPunct w:val="0"/>
              <w:jc w:val="center"/>
              <w:textAlignment w:val="center"/>
              <w:rPr>
                <w:rFonts w:eastAsia="仿宋_GB2312"/>
                <w:color w:val="auto"/>
                <w:szCs w:val="21"/>
              </w:rPr>
            </w:pPr>
            <w:r>
              <w:rPr>
                <w:rFonts w:eastAsia="仿宋_GB2312"/>
                <w:color w:val="auto"/>
                <w:kern w:val="0"/>
                <w:szCs w:val="21"/>
                <w:lang w:bidi="ar"/>
              </w:rPr>
              <w:t>198</w:t>
            </w:r>
          </w:p>
        </w:tc>
        <w:tc>
          <w:tcPr>
            <w:tcW w:w="1610" w:type="dxa"/>
            <w:vAlign w:val="center"/>
          </w:tcPr>
          <w:p w14:paraId="18A088E4">
            <w:pPr>
              <w:overflowPunct w:val="0"/>
              <w:rPr>
                <w:rFonts w:eastAsia="仿宋_GB2312"/>
                <w:color w:val="auto"/>
                <w:szCs w:val="21"/>
              </w:rPr>
            </w:pPr>
          </w:p>
        </w:tc>
        <w:tc>
          <w:tcPr>
            <w:tcW w:w="560" w:type="dxa"/>
            <w:vAlign w:val="center"/>
          </w:tcPr>
          <w:p w14:paraId="0C282D0F">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10AD66B8">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80A054B">
            <w:pPr>
              <w:overflowPunct w:val="0"/>
              <w:rPr>
                <w:rFonts w:eastAsia="仿宋_GB2312"/>
                <w:color w:val="auto"/>
                <w:szCs w:val="21"/>
              </w:rPr>
            </w:pPr>
          </w:p>
        </w:tc>
      </w:tr>
      <w:tr w14:paraId="17DF9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99" w:hRule="atLeast"/>
          <w:jc w:val="center"/>
        </w:trPr>
        <w:tc>
          <w:tcPr>
            <w:tcW w:w="956" w:type="dxa"/>
            <w:noWrap/>
            <w:vAlign w:val="center"/>
          </w:tcPr>
          <w:p w14:paraId="15B388F2">
            <w:pPr>
              <w:overflowPunct w:val="0"/>
              <w:jc w:val="center"/>
              <w:textAlignment w:val="center"/>
              <w:rPr>
                <w:rFonts w:eastAsia="仿宋_GB2312"/>
                <w:color w:val="auto"/>
                <w:szCs w:val="21"/>
              </w:rPr>
            </w:pPr>
            <w:r>
              <w:rPr>
                <w:rFonts w:eastAsia="仿宋_GB2312"/>
                <w:color w:val="auto"/>
                <w:kern w:val="0"/>
                <w:szCs w:val="21"/>
                <w:lang w:bidi="ar"/>
              </w:rPr>
              <w:t>012302030070100</w:t>
            </w:r>
          </w:p>
        </w:tc>
        <w:tc>
          <w:tcPr>
            <w:tcW w:w="1638" w:type="dxa"/>
            <w:vAlign w:val="center"/>
          </w:tcPr>
          <w:p w14:paraId="3F644919">
            <w:pPr>
              <w:overflowPunct w:val="0"/>
              <w:textAlignment w:val="center"/>
              <w:rPr>
                <w:rFonts w:eastAsia="仿宋_GB2312"/>
                <w:color w:val="auto"/>
                <w:szCs w:val="21"/>
              </w:rPr>
            </w:pPr>
            <w:r>
              <w:rPr>
                <w:rFonts w:eastAsia="仿宋_GB2312"/>
                <w:color w:val="auto"/>
                <w:kern w:val="0"/>
                <w:szCs w:val="21"/>
                <w:lang w:bidi="ar"/>
              </w:rPr>
              <w:t>彩色多普勒超声检查（胎儿心脏）-人工智能辅助诊断（扩展）</w:t>
            </w:r>
          </w:p>
        </w:tc>
        <w:tc>
          <w:tcPr>
            <w:tcW w:w="1876" w:type="dxa"/>
            <w:vAlign w:val="center"/>
          </w:tcPr>
          <w:p w14:paraId="2CBDECBD">
            <w:pPr>
              <w:overflowPunct w:val="0"/>
              <w:textAlignment w:val="center"/>
              <w:rPr>
                <w:rFonts w:eastAsia="仿宋_GB2312"/>
                <w:color w:val="auto"/>
                <w:szCs w:val="21"/>
              </w:rPr>
            </w:pPr>
          </w:p>
        </w:tc>
        <w:tc>
          <w:tcPr>
            <w:tcW w:w="3037" w:type="dxa"/>
            <w:vAlign w:val="center"/>
          </w:tcPr>
          <w:p w14:paraId="75B43FC9">
            <w:pPr>
              <w:overflowPunct w:val="0"/>
              <w:textAlignment w:val="center"/>
              <w:rPr>
                <w:rFonts w:eastAsia="仿宋_GB2312"/>
                <w:color w:val="auto"/>
                <w:szCs w:val="21"/>
              </w:rPr>
            </w:pPr>
          </w:p>
        </w:tc>
        <w:tc>
          <w:tcPr>
            <w:tcW w:w="672" w:type="dxa"/>
            <w:vAlign w:val="center"/>
          </w:tcPr>
          <w:p w14:paraId="6543FEF3">
            <w:pPr>
              <w:overflowPunct w:val="0"/>
              <w:jc w:val="center"/>
              <w:textAlignment w:val="center"/>
              <w:rPr>
                <w:rFonts w:eastAsia="仿宋_GB2312"/>
                <w:color w:val="auto"/>
                <w:szCs w:val="21"/>
              </w:rPr>
            </w:pPr>
            <w:r>
              <w:rPr>
                <w:rFonts w:eastAsia="仿宋_GB2312"/>
                <w:color w:val="auto"/>
                <w:kern w:val="0"/>
                <w:szCs w:val="21"/>
                <w:lang w:bidi="ar"/>
              </w:rPr>
              <w:t>胎</w:t>
            </w:r>
            <w:r>
              <w:rPr>
                <w:rStyle w:val="48"/>
                <w:rFonts w:eastAsia="仿宋_GB2312"/>
                <w:color w:val="auto"/>
                <w:sz w:val="21"/>
                <w:szCs w:val="21"/>
                <w:lang w:bidi="ar"/>
              </w:rPr>
              <w:t>·</w:t>
            </w:r>
            <w:r>
              <w:rPr>
                <w:rFonts w:eastAsia="仿宋_GB2312"/>
                <w:color w:val="auto"/>
                <w:kern w:val="0"/>
                <w:szCs w:val="21"/>
                <w:lang w:bidi="ar"/>
              </w:rPr>
              <w:t>次</w:t>
            </w:r>
          </w:p>
        </w:tc>
        <w:tc>
          <w:tcPr>
            <w:tcW w:w="756" w:type="dxa"/>
            <w:vAlign w:val="center"/>
          </w:tcPr>
          <w:p w14:paraId="2F67E8DE">
            <w:pPr>
              <w:overflowPunct w:val="0"/>
              <w:jc w:val="center"/>
              <w:textAlignment w:val="center"/>
              <w:rPr>
                <w:rFonts w:eastAsia="仿宋_GB2312"/>
                <w:color w:val="auto"/>
                <w:szCs w:val="21"/>
              </w:rPr>
            </w:pPr>
            <w:r>
              <w:rPr>
                <w:rFonts w:eastAsia="仿宋_GB2312"/>
                <w:color w:val="auto"/>
                <w:kern w:val="0"/>
                <w:szCs w:val="21"/>
                <w:lang w:bidi="ar"/>
              </w:rPr>
              <w:t>198</w:t>
            </w:r>
          </w:p>
        </w:tc>
        <w:tc>
          <w:tcPr>
            <w:tcW w:w="1610" w:type="dxa"/>
            <w:vAlign w:val="center"/>
          </w:tcPr>
          <w:p w14:paraId="5020B9B0">
            <w:pPr>
              <w:overflowPunct w:val="0"/>
              <w:rPr>
                <w:rFonts w:eastAsia="仿宋_GB2312"/>
                <w:color w:val="auto"/>
                <w:szCs w:val="21"/>
              </w:rPr>
            </w:pPr>
          </w:p>
        </w:tc>
        <w:tc>
          <w:tcPr>
            <w:tcW w:w="560" w:type="dxa"/>
            <w:vAlign w:val="center"/>
          </w:tcPr>
          <w:p w14:paraId="5809CACB">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7BAB0B89">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628E8AA9">
            <w:pPr>
              <w:overflowPunct w:val="0"/>
              <w:rPr>
                <w:rFonts w:eastAsia="仿宋_GB2312"/>
                <w:color w:val="auto"/>
                <w:szCs w:val="21"/>
              </w:rPr>
            </w:pPr>
          </w:p>
        </w:tc>
      </w:tr>
      <w:tr w14:paraId="2E1A1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0171A348">
            <w:pPr>
              <w:overflowPunct w:val="0"/>
              <w:jc w:val="center"/>
              <w:textAlignment w:val="center"/>
              <w:rPr>
                <w:rFonts w:eastAsia="仿宋_GB2312"/>
                <w:color w:val="auto"/>
                <w:szCs w:val="21"/>
              </w:rPr>
            </w:pPr>
            <w:r>
              <w:rPr>
                <w:rFonts w:eastAsia="仿宋_GB2312"/>
                <w:color w:val="auto"/>
                <w:kern w:val="0"/>
                <w:szCs w:val="21"/>
                <w:lang w:bidi="ar"/>
              </w:rPr>
              <w:t>230204</w:t>
            </w:r>
          </w:p>
        </w:tc>
        <w:tc>
          <w:tcPr>
            <w:tcW w:w="1638" w:type="dxa"/>
            <w:vAlign w:val="center"/>
          </w:tcPr>
          <w:p w14:paraId="50F0627B">
            <w:pPr>
              <w:overflowPunct w:val="0"/>
              <w:textAlignment w:val="center"/>
              <w:rPr>
                <w:rFonts w:eastAsia="仿宋_GB2312"/>
                <w:color w:val="auto"/>
                <w:szCs w:val="21"/>
              </w:rPr>
            </w:pPr>
            <w:r>
              <w:rPr>
                <w:rFonts w:eastAsia="仿宋_GB2312"/>
                <w:color w:val="auto"/>
                <w:kern w:val="0"/>
                <w:szCs w:val="21"/>
                <w:lang w:bidi="ar"/>
              </w:rPr>
              <w:t>超声造影</w:t>
            </w:r>
          </w:p>
        </w:tc>
        <w:tc>
          <w:tcPr>
            <w:tcW w:w="1876" w:type="dxa"/>
            <w:vAlign w:val="center"/>
          </w:tcPr>
          <w:p w14:paraId="72138864">
            <w:pPr>
              <w:overflowPunct w:val="0"/>
              <w:rPr>
                <w:rFonts w:eastAsia="仿宋_GB2312"/>
                <w:color w:val="auto"/>
                <w:szCs w:val="21"/>
              </w:rPr>
            </w:pPr>
          </w:p>
        </w:tc>
        <w:tc>
          <w:tcPr>
            <w:tcW w:w="3037" w:type="dxa"/>
            <w:vAlign w:val="center"/>
          </w:tcPr>
          <w:p w14:paraId="5BE76FCF">
            <w:pPr>
              <w:overflowPunct w:val="0"/>
              <w:rPr>
                <w:rFonts w:eastAsia="仿宋_GB2312"/>
                <w:color w:val="auto"/>
                <w:szCs w:val="21"/>
              </w:rPr>
            </w:pPr>
          </w:p>
        </w:tc>
        <w:tc>
          <w:tcPr>
            <w:tcW w:w="672" w:type="dxa"/>
            <w:vAlign w:val="center"/>
          </w:tcPr>
          <w:p w14:paraId="07C74250">
            <w:pPr>
              <w:overflowPunct w:val="0"/>
              <w:jc w:val="center"/>
              <w:rPr>
                <w:rFonts w:eastAsia="仿宋_GB2312"/>
                <w:color w:val="auto"/>
                <w:szCs w:val="21"/>
              </w:rPr>
            </w:pPr>
          </w:p>
        </w:tc>
        <w:tc>
          <w:tcPr>
            <w:tcW w:w="756" w:type="dxa"/>
            <w:noWrap/>
            <w:vAlign w:val="center"/>
          </w:tcPr>
          <w:p w14:paraId="49361EE3">
            <w:pPr>
              <w:overflowPunct w:val="0"/>
              <w:jc w:val="center"/>
              <w:rPr>
                <w:rFonts w:eastAsia="仿宋_GB2312"/>
                <w:color w:val="auto"/>
                <w:szCs w:val="21"/>
              </w:rPr>
            </w:pPr>
          </w:p>
        </w:tc>
        <w:tc>
          <w:tcPr>
            <w:tcW w:w="1610" w:type="dxa"/>
            <w:noWrap/>
            <w:vAlign w:val="center"/>
          </w:tcPr>
          <w:p w14:paraId="12D9977D">
            <w:pPr>
              <w:overflowPunct w:val="0"/>
              <w:rPr>
                <w:rFonts w:eastAsia="仿宋_GB2312"/>
                <w:color w:val="auto"/>
                <w:szCs w:val="21"/>
              </w:rPr>
            </w:pPr>
          </w:p>
        </w:tc>
        <w:tc>
          <w:tcPr>
            <w:tcW w:w="560" w:type="dxa"/>
            <w:noWrap/>
            <w:vAlign w:val="center"/>
          </w:tcPr>
          <w:p w14:paraId="5E3350A1">
            <w:pPr>
              <w:overflowPunct w:val="0"/>
              <w:jc w:val="center"/>
              <w:rPr>
                <w:rFonts w:eastAsia="仿宋_GB2312"/>
                <w:color w:val="auto"/>
                <w:szCs w:val="21"/>
              </w:rPr>
            </w:pPr>
          </w:p>
        </w:tc>
        <w:tc>
          <w:tcPr>
            <w:tcW w:w="783" w:type="dxa"/>
            <w:noWrap/>
            <w:vAlign w:val="center"/>
          </w:tcPr>
          <w:p w14:paraId="168EB5DC">
            <w:pPr>
              <w:overflowPunct w:val="0"/>
              <w:jc w:val="center"/>
              <w:rPr>
                <w:rFonts w:eastAsia="仿宋_GB2312"/>
                <w:color w:val="auto"/>
                <w:szCs w:val="21"/>
              </w:rPr>
            </w:pPr>
          </w:p>
        </w:tc>
        <w:tc>
          <w:tcPr>
            <w:tcW w:w="1437" w:type="dxa"/>
            <w:noWrap/>
            <w:vAlign w:val="center"/>
          </w:tcPr>
          <w:p w14:paraId="1C466F7A">
            <w:pPr>
              <w:overflowPunct w:val="0"/>
              <w:rPr>
                <w:rFonts w:eastAsia="仿宋_GB2312"/>
                <w:color w:val="auto"/>
                <w:szCs w:val="21"/>
              </w:rPr>
            </w:pPr>
          </w:p>
        </w:tc>
      </w:tr>
      <w:tr w14:paraId="1D4A0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86" w:hRule="atLeast"/>
          <w:jc w:val="center"/>
        </w:trPr>
        <w:tc>
          <w:tcPr>
            <w:tcW w:w="956" w:type="dxa"/>
            <w:noWrap/>
            <w:vAlign w:val="center"/>
          </w:tcPr>
          <w:p w14:paraId="12540CC7">
            <w:pPr>
              <w:overflowPunct w:val="0"/>
              <w:jc w:val="center"/>
              <w:textAlignment w:val="center"/>
              <w:rPr>
                <w:rFonts w:eastAsia="仿宋_GB2312"/>
                <w:color w:val="auto"/>
                <w:szCs w:val="21"/>
              </w:rPr>
            </w:pPr>
            <w:r>
              <w:rPr>
                <w:rFonts w:eastAsia="仿宋_GB2312"/>
                <w:color w:val="auto"/>
                <w:kern w:val="0"/>
                <w:szCs w:val="21"/>
                <w:lang w:bidi="ar"/>
              </w:rPr>
              <w:t>012302040010000</w:t>
            </w:r>
          </w:p>
        </w:tc>
        <w:tc>
          <w:tcPr>
            <w:tcW w:w="1638" w:type="dxa"/>
            <w:vAlign w:val="center"/>
          </w:tcPr>
          <w:p w14:paraId="17D57AD7">
            <w:pPr>
              <w:overflowPunct w:val="0"/>
              <w:textAlignment w:val="center"/>
              <w:rPr>
                <w:rFonts w:eastAsia="仿宋_GB2312"/>
                <w:color w:val="auto"/>
                <w:szCs w:val="21"/>
              </w:rPr>
            </w:pPr>
            <w:r>
              <w:rPr>
                <w:rFonts w:eastAsia="仿宋_GB2312"/>
                <w:color w:val="auto"/>
                <w:kern w:val="0"/>
                <w:szCs w:val="21"/>
                <w:lang w:bidi="ar"/>
              </w:rPr>
              <w:t>超声造影（常规）</w:t>
            </w:r>
          </w:p>
        </w:tc>
        <w:tc>
          <w:tcPr>
            <w:tcW w:w="1876" w:type="dxa"/>
            <w:vAlign w:val="center"/>
          </w:tcPr>
          <w:p w14:paraId="5D3B27ED">
            <w:pPr>
              <w:overflowPunct w:val="0"/>
              <w:textAlignment w:val="center"/>
              <w:rPr>
                <w:rFonts w:eastAsia="仿宋_GB2312"/>
                <w:color w:val="auto"/>
                <w:szCs w:val="21"/>
              </w:rPr>
            </w:pPr>
            <w:r>
              <w:rPr>
                <w:rFonts w:eastAsia="仿宋_GB2312"/>
                <w:color w:val="auto"/>
                <w:kern w:val="0"/>
                <w:szCs w:val="21"/>
                <w:lang w:bidi="ar"/>
              </w:rPr>
              <w:t>通过超声检查，对使用对比剂后器官、组织和病灶的大小、形态、回声、血流信息等情况进行成像及分析，并作出诊断（不含穿刺</w:t>
            </w:r>
            <w:r>
              <w:rPr>
                <w:rStyle w:val="48"/>
                <w:rFonts w:eastAsia="仿宋_GB2312"/>
                <w:color w:val="auto"/>
                <w:sz w:val="21"/>
                <w:szCs w:val="21"/>
                <w:lang w:bidi="ar"/>
              </w:rPr>
              <w:t>/</w:t>
            </w:r>
            <w:r>
              <w:rPr>
                <w:rFonts w:eastAsia="仿宋_GB2312"/>
                <w:color w:val="auto"/>
                <w:kern w:val="0"/>
                <w:szCs w:val="21"/>
                <w:lang w:bidi="ar"/>
              </w:rPr>
              <w:t>插管）</w:t>
            </w:r>
          </w:p>
        </w:tc>
        <w:tc>
          <w:tcPr>
            <w:tcW w:w="3037" w:type="dxa"/>
            <w:vAlign w:val="center"/>
          </w:tcPr>
          <w:p w14:paraId="1844B56D">
            <w:pPr>
              <w:overflowPunct w:val="0"/>
              <w:textAlignment w:val="center"/>
              <w:rPr>
                <w:rFonts w:eastAsia="仿宋_GB2312"/>
                <w:color w:val="auto"/>
                <w:szCs w:val="21"/>
              </w:rPr>
            </w:pPr>
            <w:r>
              <w:rPr>
                <w:rFonts w:eastAsia="仿宋_GB2312"/>
                <w:color w:val="auto"/>
                <w:kern w:val="0"/>
                <w:szCs w:val="21"/>
                <w:lang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672" w:type="dxa"/>
            <w:vAlign w:val="center"/>
          </w:tcPr>
          <w:p w14:paraId="2C0177A6">
            <w:pPr>
              <w:overflowPunct w:val="0"/>
              <w:jc w:val="center"/>
              <w:textAlignment w:val="center"/>
              <w:rPr>
                <w:rFonts w:eastAsia="仿宋_GB2312"/>
                <w:color w:val="auto"/>
                <w:szCs w:val="21"/>
              </w:rPr>
            </w:pPr>
            <w:r>
              <w:rPr>
                <w:rFonts w:eastAsia="仿宋_GB2312"/>
                <w:color w:val="auto"/>
                <w:kern w:val="0"/>
                <w:szCs w:val="21"/>
                <w:lang w:bidi="ar"/>
              </w:rPr>
              <w:t>器官</w:t>
            </w:r>
          </w:p>
        </w:tc>
        <w:tc>
          <w:tcPr>
            <w:tcW w:w="756" w:type="dxa"/>
            <w:vAlign w:val="center"/>
          </w:tcPr>
          <w:p w14:paraId="4D77F8D7">
            <w:pPr>
              <w:overflowPunct w:val="0"/>
              <w:jc w:val="center"/>
              <w:textAlignment w:val="center"/>
              <w:rPr>
                <w:rFonts w:eastAsia="仿宋_GB2312"/>
                <w:color w:val="auto"/>
                <w:szCs w:val="21"/>
              </w:rPr>
            </w:pPr>
            <w:r>
              <w:rPr>
                <w:rFonts w:eastAsia="仿宋_GB2312"/>
                <w:color w:val="auto"/>
                <w:kern w:val="0"/>
                <w:szCs w:val="21"/>
                <w:lang w:bidi="ar"/>
              </w:rPr>
              <w:t>85</w:t>
            </w:r>
          </w:p>
        </w:tc>
        <w:tc>
          <w:tcPr>
            <w:tcW w:w="1610" w:type="dxa"/>
            <w:vAlign w:val="center"/>
          </w:tcPr>
          <w:p w14:paraId="59B99A0E">
            <w:pPr>
              <w:overflowPunct w:val="0"/>
              <w:rPr>
                <w:rFonts w:eastAsia="仿宋_GB2312"/>
                <w:color w:val="auto"/>
                <w:szCs w:val="21"/>
              </w:rPr>
            </w:pPr>
          </w:p>
        </w:tc>
        <w:tc>
          <w:tcPr>
            <w:tcW w:w="560" w:type="dxa"/>
            <w:vAlign w:val="center"/>
          </w:tcPr>
          <w:p w14:paraId="4C6BB722">
            <w:pPr>
              <w:overflowPunct w:val="0"/>
              <w:jc w:val="center"/>
              <w:rPr>
                <w:rFonts w:eastAsia="仿宋_GB2312"/>
                <w:color w:val="auto"/>
                <w:szCs w:val="21"/>
              </w:rPr>
            </w:pPr>
          </w:p>
        </w:tc>
        <w:tc>
          <w:tcPr>
            <w:tcW w:w="783" w:type="dxa"/>
            <w:vAlign w:val="center"/>
          </w:tcPr>
          <w:p w14:paraId="368F10A9">
            <w:pPr>
              <w:overflowPunct w:val="0"/>
              <w:jc w:val="center"/>
              <w:rPr>
                <w:rFonts w:eastAsia="仿宋_GB2312"/>
                <w:color w:val="auto"/>
                <w:szCs w:val="21"/>
              </w:rPr>
            </w:pPr>
          </w:p>
        </w:tc>
        <w:tc>
          <w:tcPr>
            <w:tcW w:w="1437" w:type="dxa"/>
            <w:noWrap/>
            <w:vAlign w:val="center"/>
          </w:tcPr>
          <w:p w14:paraId="6FE5CCDB">
            <w:pPr>
              <w:overflowPunct w:val="0"/>
              <w:rPr>
                <w:rFonts w:eastAsia="仿宋_GB2312"/>
                <w:color w:val="auto"/>
                <w:szCs w:val="21"/>
              </w:rPr>
            </w:pPr>
          </w:p>
        </w:tc>
      </w:tr>
      <w:tr w14:paraId="11B20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0DE10682">
            <w:pPr>
              <w:overflowPunct w:val="0"/>
              <w:jc w:val="center"/>
              <w:textAlignment w:val="center"/>
              <w:rPr>
                <w:rFonts w:eastAsia="仿宋_GB2312"/>
                <w:color w:val="auto"/>
                <w:szCs w:val="21"/>
              </w:rPr>
            </w:pPr>
            <w:r>
              <w:rPr>
                <w:rFonts w:eastAsia="仿宋_GB2312"/>
                <w:color w:val="auto"/>
                <w:kern w:val="0"/>
                <w:szCs w:val="21"/>
                <w:lang w:bidi="ar"/>
              </w:rPr>
              <w:t>012302040010001</w:t>
            </w:r>
          </w:p>
        </w:tc>
        <w:tc>
          <w:tcPr>
            <w:tcW w:w="1638" w:type="dxa"/>
            <w:vAlign w:val="center"/>
          </w:tcPr>
          <w:p w14:paraId="3A8F3A5D">
            <w:pPr>
              <w:overflowPunct w:val="0"/>
              <w:textAlignment w:val="center"/>
              <w:rPr>
                <w:rFonts w:eastAsia="仿宋_GB2312"/>
                <w:color w:val="auto"/>
                <w:szCs w:val="21"/>
              </w:rPr>
            </w:pPr>
            <w:r>
              <w:rPr>
                <w:rFonts w:eastAsia="仿宋_GB2312"/>
                <w:color w:val="auto"/>
                <w:kern w:val="0"/>
                <w:szCs w:val="21"/>
                <w:lang w:bidi="ar"/>
              </w:rPr>
              <w:t>超声造影（常规）-立体成像（加收）</w:t>
            </w:r>
          </w:p>
        </w:tc>
        <w:tc>
          <w:tcPr>
            <w:tcW w:w="1876" w:type="dxa"/>
            <w:vAlign w:val="center"/>
          </w:tcPr>
          <w:p w14:paraId="3E6ACC37">
            <w:pPr>
              <w:overflowPunct w:val="0"/>
              <w:textAlignment w:val="center"/>
              <w:rPr>
                <w:rFonts w:eastAsia="仿宋_GB2312"/>
                <w:color w:val="auto"/>
                <w:szCs w:val="21"/>
              </w:rPr>
            </w:pPr>
          </w:p>
        </w:tc>
        <w:tc>
          <w:tcPr>
            <w:tcW w:w="3037" w:type="dxa"/>
            <w:vAlign w:val="center"/>
          </w:tcPr>
          <w:p w14:paraId="63A7663A">
            <w:pPr>
              <w:overflowPunct w:val="0"/>
              <w:rPr>
                <w:rFonts w:eastAsia="仿宋_GB2312"/>
                <w:color w:val="auto"/>
                <w:szCs w:val="21"/>
              </w:rPr>
            </w:pPr>
          </w:p>
        </w:tc>
        <w:tc>
          <w:tcPr>
            <w:tcW w:w="672" w:type="dxa"/>
            <w:vAlign w:val="center"/>
          </w:tcPr>
          <w:p w14:paraId="30F1F451">
            <w:pPr>
              <w:overflowPunct w:val="0"/>
              <w:jc w:val="center"/>
              <w:textAlignment w:val="center"/>
              <w:rPr>
                <w:rFonts w:eastAsia="仿宋_GB2312"/>
                <w:color w:val="auto"/>
                <w:szCs w:val="21"/>
              </w:rPr>
            </w:pPr>
            <w:r>
              <w:rPr>
                <w:rFonts w:eastAsia="仿宋_GB2312"/>
                <w:color w:val="auto"/>
                <w:kern w:val="0"/>
                <w:szCs w:val="21"/>
                <w:lang w:bidi="ar"/>
              </w:rPr>
              <w:t>器官</w:t>
            </w:r>
          </w:p>
        </w:tc>
        <w:tc>
          <w:tcPr>
            <w:tcW w:w="756" w:type="dxa"/>
            <w:vAlign w:val="center"/>
          </w:tcPr>
          <w:p w14:paraId="7E0545F1">
            <w:pPr>
              <w:overflowPunct w:val="0"/>
              <w:jc w:val="center"/>
              <w:textAlignment w:val="center"/>
              <w:rPr>
                <w:rFonts w:eastAsia="仿宋_GB2312"/>
                <w:color w:val="auto"/>
                <w:szCs w:val="21"/>
              </w:rPr>
            </w:pPr>
            <w:r>
              <w:rPr>
                <w:rFonts w:eastAsia="仿宋_GB2312"/>
                <w:color w:val="auto"/>
                <w:kern w:val="0"/>
                <w:szCs w:val="21"/>
                <w:lang w:bidi="ar"/>
              </w:rPr>
              <w:t>33</w:t>
            </w:r>
          </w:p>
        </w:tc>
        <w:tc>
          <w:tcPr>
            <w:tcW w:w="1610" w:type="dxa"/>
            <w:vAlign w:val="center"/>
          </w:tcPr>
          <w:p w14:paraId="5D7082AA">
            <w:pPr>
              <w:overflowPunct w:val="0"/>
              <w:rPr>
                <w:rFonts w:eastAsia="仿宋_GB2312"/>
                <w:color w:val="auto"/>
                <w:szCs w:val="21"/>
              </w:rPr>
            </w:pPr>
          </w:p>
        </w:tc>
        <w:tc>
          <w:tcPr>
            <w:tcW w:w="560" w:type="dxa"/>
            <w:vAlign w:val="center"/>
          </w:tcPr>
          <w:p w14:paraId="0D70E5DE">
            <w:pPr>
              <w:overflowPunct w:val="0"/>
              <w:jc w:val="center"/>
              <w:rPr>
                <w:rFonts w:eastAsia="仿宋_GB2312"/>
                <w:color w:val="auto"/>
                <w:szCs w:val="21"/>
              </w:rPr>
            </w:pPr>
          </w:p>
        </w:tc>
        <w:tc>
          <w:tcPr>
            <w:tcW w:w="783" w:type="dxa"/>
            <w:vAlign w:val="center"/>
          </w:tcPr>
          <w:p w14:paraId="0D8259C5">
            <w:pPr>
              <w:overflowPunct w:val="0"/>
              <w:jc w:val="center"/>
              <w:rPr>
                <w:rFonts w:eastAsia="仿宋_GB2312"/>
                <w:color w:val="auto"/>
                <w:szCs w:val="21"/>
              </w:rPr>
            </w:pPr>
          </w:p>
        </w:tc>
        <w:tc>
          <w:tcPr>
            <w:tcW w:w="1437" w:type="dxa"/>
            <w:noWrap/>
            <w:vAlign w:val="center"/>
          </w:tcPr>
          <w:p w14:paraId="65F86E62">
            <w:pPr>
              <w:overflowPunct w:val="0"/>
              <w:rPr>
                <w:rFonts w:eastAsia="仿宋_GB2312"/>
                <w:color w:val="auto"/>
                <w:szCs w:val="21"/>
              </w:rPr>
            </w:pPr>
          </w:p>
        </w:tc>
      </w:tr>
      <w:tr w14:paraId="15A4C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4289C62">
            <w:pPr>
              <w:overflowPunct w:val="0"/>
              <w:jc w:val="center"/>
              <w:textAlignment w:val="center"/>
              <w:rPr>
                <w:rFonts w:eastAsia="仿宋_GB2312"/>
                <w:color w:val="auto"/>
                <w:szCs w:val="21"/>
              </w:rPr>
            </w:pPr>
            <w:r>
              <w:rPr>
                <w:rFonts w:eastAsia="仿宋_GB2312"/>
                <w:color w:val="auto"/>
                <w:kern w:val="0"/>
                <w:szCs w:val="21"/>
                <w:lang w:bidi="ar"/>
              </w:rPr>
              <w:t>012302040010100</w:t>
            </w:r>
          </w:p>
        </w:tc>
        <w:tc>
          <w:tcPr>
            <w:tcW w:w="1638" w:type="dxa"/>
            <w:vAlign w:val="center"/>
          </w:tcPr>
          <w:p w14:paraId="71EED858">
            <w:pPr>
              <w:overflowPunct w:val="0"/>
              <w:textAlignment w:val="center"/>
              <w:rPr>
                <w:rFonts w:eastAsia="仿宋_GB2312"/>
                <w:color w:val="auto"/>
                <w:szCs w:val="21"/>
              </w:rPr>
            </w:pPr>
            <w:r>
              <w:rPr>
                <w:rFonts w:eastAsia="仿宋_GB2312"/>
                <w:color w:val="auto"/>
                <w:kern w:val="0"/>
                <w:szCs w:val="21"/>
                <w:lang w:bidi="ar"/>
              </w:rPr>
              <w:t>超声造影（常规）-人工智能辅助诊断（扩展）</w:t>
            </w:r>
          </w:p>
        </w:tc>
        <w:tc>
          <w:tcPr>
            <w:tcW w:w="1876" w:type="dxa"/>
            <w:vAlign w:val="center"/>
          </w:tcPr>
          <w:p w14:paraId="1027B377">
            <w:pPr>
              <w:overflowPunct w:val="0"/>
              <w:textAlignment w:val="center"/>
              <w:rPr>
                <w:rFonts w:eastAsia="仿宋_GB2312"/>
                <w:color w:val="auto"/>
                <w:szCs w:val="21"/>
              </w:rPr>
            </w:pPr>
          </w:p>
        </w:tc>
        <w:tc>
          <w:tcPr>
            <w:tcW w:w="3037" w:type="dxa"/>
            <w:vAlign w:val="center"/>
          </w:tcPr>
          <w:p w14:paraId="6E72B826">
            <w:pPr>
              <w:overflowPunct w:val="0"/>
              <w:textAlignment w:val="center"/>
              <w:rPr>
                <w:rFonts w:eastAsia="仿宋_GB2312"/>
                <w:color w:val="auto"/>
                <w:szCs w:val="21"/>
              </w:rPr>
            </w:pPr>
          </w:p>
        </w:tc>
        <w:tc>
          <w:tcPr>
            <w:tcW w:w="672" w:type="dxa"/>
            <w:vAlign w:val="center"/>
          </w:tcPr>
          <w:p w14:paraId="4E014002">
            <w:pPr>
              <w:overflowPunct w:val="0"/>
              <w:jc w:val="center"/>
              <w:textAlignment w:val="center"/>
              <w:rPr>
                <w:rFonts w:eastAsia="仿宋_GB2312"/>
                <w:color w:val="auto"/>
                <w:szCs w:val="21"/>
              </w:rPr>
            </w:pPr>
            <w:r>
              <w:rPr>
                <w:rFonts w:eastAsia="仿宋_GB2312"/>
                <w:color w:val="auto"/>
                <w:kern w:val="0"/>
                <w:szCs w:val="21"/>
                <w:lang w:bidi="ar"/>
              </w:rPr>
              <w:t>器官</w:t>
            </w:r>
          </w:p>
        </w:tc>
        <w:tc>
          <w:tcPr>
            <w:tcW w:w="756" w:type="dxa"/>
            <w:vAlign w:val="center"/>
          </w:tcPr>
          <w:p w14:paraId="1AC738AB">
            <w:pPr>
              <w:overflowPunct w:val="0"/>
              <w:jc w:val="center"/>
              <w:textAlignment w:val="center"/>
              <w:rPr>
                <w:rFonts w:eastAsia="仿宋_GB2312"/>
                <w:color w:val="auto"/>
                <w:szCs w:val="21"/>
              </w:rPr>
            </w:pPr>
            <w:r>
              <w:rPr>
                <w:rFonts w:eastAsia="仿宋_GB2312"/>
                <w:color w:val="auto"/>
                <w:kern w:val="0"/>
                <w:szCs w:val="21"/>
                <w:lang w:bidi="ar"/>
              </w:rPr>
              <w:t>85</w:t>
            </w:r>
          </w:p>
        </w:tc>
        <w:tc>
          <w:tcPr>
            <w:tcW w:w="1610" w:type="dxa"/>
            <w:vAlign w:val="center"/>
          </w:tcPr>
          <w:p w14:paraId="321B73FA">
            <w:pPr>
              <w:overflowPunct w:val="0"/>
              <w:rPr>
                <w:rFonts w:eastAsia="仿宋_GB2312"/>
                <w:color w:val="auto"/>
                <w:szCs w:val="21"/>
              </w:rPr>
            </w:pPr>
          </w:p>
        </w:tc>
        <w:tc>
          <w:tcPr>
            <w:tcW w:w="560" w:type="dxa"/>
            <w:vAlign w:val="center"/>
          </w:tcPr>
          <w:p w14:paraId="2706D520">
            <w:pPr>
              <w:overflowPunct w:val="0"/>
              <w:jc w:val="center"/>
              <w:rPr>
                <w:rFonts w:eastAsia="仿宋_GB2312"/>
                <w:color w:val="auto"/>
                <w:szCs w:val="21"/>
              </w:rPr>
            </w:pPr>
          </w:p>
        </w:tc>
        <w:tc>
          <w:tcPr>
            <w:tcW w:w="783" w:type="dxa"/>
            <w:vAlign w:val="center"/>
          </w:tcPr>
          <w:p w14:paraId="13678BED">
            <w:pPr>
              <w:overflowPunct w:val="0"/>
              <w:jc w:val="center"/>
              <w:rPr>
                <w:rFonts w:eastAsia="仿宋_GB2312"/>
                <w:color w:val="auto"/>
                <w:szCs w:val="21"/>
              </w:rPr>
            </w:pPr>
          </w:p>
        </w:tc>
        <w:tc>
          <w:tcPr>
            <w:tcW w:w="1437" w:type="dxa"/>
            <w:noWrap/>
            <w:vAlign w:val="center"/>
          </w:tcPr>
          <w:p w14:paraId="2B08F2A9">
            <w:pPr>
              <w:overflowPunct w:val="0"/>
              <w:rPr>
                <w:rFonts w:eastAsia="仿宋_GB2312"/>
                <w:color w:val="auto"/>
                <w:szCs w:val="21"/>
              </w:rPr>
            </w:pPr>
          </w:p>
        </w:tc>
      </w:tr>
      <w:tr w14:paraId="1DC93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37" w:hRule="atLeast"/>
          <w:jc w:val="center"/>
        </w:trPr>
        <w:tc>
          <w:tcPr>
            <w:tcW w:w="956" w:type="dxa"/>
            <w:noWrap/>
            <w:vAlign w:val="center"/>
          </w:tcPr>
          <w:p w14:paraId="274C98C0">
            <w:pPr>
              <w:overflowPunct w:val="0"/>
              <w:jc w:val="center"/>
              <w:textAlignment w:val="center"/>
              <w:rPr>
                <w:rFonts w:eastAsia="仿宋_GB2312"/>
                <w:color w:val="auto"/>
                <w:szCs w:val="21"/>
              </w:rPr>
            </w:pPr>
            <w:r>
              <w:rPr>
                <w:rFonts w:eastAsia="仿宋_GB2312"/>
                <w:color w:val="auto"/>
                <w:kern w:val="0"/>
                <w:szCs w:val="21"/>
                <w:lang w:bidi="ar"/>
              </w:rPr>
              <w:t>012302040020000</w:t>
            </w:r>
          </w:p>
        </w:tc>
        <w:tc>
          <w:tcPr>
            <w:tcW w:w="1638" w:type="dxa"/>
            <w:vAlign w:val="center"/>
          </w:tcPr>
          <w:p w14:paraId="27C579F6">
            <w:pPr>
              <w:overflowPunct w:val="0"/>
              <w:textAlignment w:val="center"/>
              <w:rPr>
                <w:rFonts w:eastAsia="仿宋_GB2312"/>
                <w:color w:val="auto"/>
                <w:szCs w:val="21"/>
              </w:rPr>
            </w:pPr>
            <w:r>
              <w:rPr>
                <w:rFonts w:eastAsia="仿宋_GB2312"/>
                <w:color w:val="auto"/>
                <w:kern w:val="0"/>
                <w:szCs w:val="21"/>
                <w:lang w:bidi="ar"/>
              </w:rPr>
              <w:t>超声造影（血管）</w:t>
            </w:r>
          </w:p>
        </w:tc>
        <w:tc>
          <w:tcPr>
            <w:tcW w:w="1876" w:type="dxa"/>
            <w:vAlign w:val="center"/>
          </w:tcPr>
          <w:p w14:paraId="55394E6D">
            <w:pPr>
              <w:overflowPunct w:val="0"/>
              <w:textAlignment w:val="center"/>
              <w:rPr>
                <w:rFonts w:eastAsia="仿宋_GB2312"/>
                <w:color w:val="auto"/>
                <w:szCs w:val="21"/>
              </w:rPr>
            </w:pPr>
            <w:r>
              <w:rPr>
                <w:rFonts w:eastAsia="仿宋_GB2312"/>
                <w:color w:val="auto"/>
                <w:kern w:val="0"/>
                <w:szCs w:val="21"/>
                <w:lang w:bidi="ar"/>
              </w:rPr>
              <w:t>通过超声检查，对使用对比剂后血管的形态、血流、血管病变等信息进行成像及分析，并作出诊断（不含穿刺</w:t>
            </w:r>
            <w:r>
              <w:rPr>
                <w:rStyle w:val="48"/>
                <w:rFonts w:eastAsia="仿宋_GB2312"/>
                <w:color w:val="auto"/>
                <w:sz w:val="21"/>
                <w:szCs w:val="21"/>
                <w:lang w:bidi="ar"/>
              </w:rPr>
              <w:t>/</w:t>
            </w:r>
            <w:r>
              <w:rPr>
                <w:rFonts w:eastAsia="仿宋_GB2312"/>
                <w:color w:val="auto"/>
                <w:kern w:val="0"/>
                <w:szCs w:val="21"/>
                <w:lang w:bidi="ar"/>
              </w:rPr>
              <w:t>插管）</w:t>
            </w:r>
          </w:p>
        </w:tc>
        <w:tc>
          <w:tcPr>
            <w:tcW w:w="3037" w:type="dxa"/>
            <w:vAlign w:val="center"/>
          </w:tcPr>
          <w:p w14:paraId="626856A7">
            <w:pPr>
              <w:overflowPunct w:val="0"/>
              <w:textAlignment w:val="center"/>
              <w:rPr>
                <w:rFonts w:eastAsia="仿宋_GB2312"/>
                <w:color w:val="auto"/>
                <w:szCs w:val="21"/>
              </w:rPr>
            </w:pPr>
            <w:r>
              <w:rPr>
                <w:rFonts w:eastAsia="仿宋_GB2312"/>
                <w:color w:val="auto"/>
                <w:kern w:val="0"/>
                <w:szCs w:val="21"/>
                <w:lang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672" w:type="dxa"/>
            <w:vAlign w:val="center"/>
          </w:tcPr>
          <w:p w14:paraId="1AFAEC74">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5DDBFD61">
            <w:pPr>
              <w:overflowPunct w:val="0"/>
              <w:jc w:val="center"/>
              <w:textAlignment w:val="center"/>
              <w:rPr>
                <w:rFonts w:eastAsia="仿宋_GB2312"/>
                <w:color w:val="auto"/>
                <w:szCs w:val="21"/>
              </w:rPr>
            </w:pPr>
            <w:r>
              <w:rPr>
                <w:rFonts w:eastAsia="仿宋_GB2312"/>
                <w:color w:val="auto"/>
                <w:kern w:val="0"/>
                <w:szCs w:val="21"/>
                <w:lang w:bidi="ar"/>
              </w:rPr>
              <w:t>85</w:t>
            </w:r>
          </w:p>
        </w:tc>
        <w:tc>
          <w:tcPr>
            <w:tcW w:w="1610" w:type="dxa"/>
            <w:vAlign w:val="center"/>
          </w:tcPr>
          <w:p w14:paraId="4718B98B">
            <w:pPr>
              <w:overflowPunct w:val="0"/>
              <w:rPr>
                <w:rFonts w:eastAsia="仿宋_GB2312"/>
                <w:color w:val="auto"/>
                <w:szCs w:val="21"/>
              </w:rPr>
            </w:pPr>
          </w:p>
        </w:tc>
        <w:tc>
          <w:tcPr>
            <w:tcW w:w="560" w:type="dxa"/>
            <w:vAlign w:val="center"/>
          </w:tcPr>
          <w:p w14:paraId="047B7AB3">
            <w:pPr>
              <w:overflowPunct w:val="0"/>
              <w:jc w:val="center"/>
              <w:rPr>
                <w:rFonts w:eastAsia="仿宋_GB2312"/>
                <w:color w:val="auto"/>
                <w:szCs w:val="21"/>
              </w:rPr>
            </w:pPr>
          </w:p>
        </w:tc>
        <w:tc>
          <w:tcPr>
            <w:tcW w:w="783" w:type="dxa"/>
            <w:vAlign w:val="center"/>
          </w:tcPr>
          <w:p w14:paraId="527CA767">
            <w:pPr>
              <w:overflowPunct w:val="0"/>
              <w:jc w:val="center"/>
              <w:rPr>
                <w:rFonts w:eastAsia="仿宋_GB2312"/>
                <w:color w:val="auto"/>
                <w:szCs w:val="21"/>
              </w:rPr>
            </w:pPr>
          </w:p>
        </w:tc>
        <w:tc>
          <w:tcPr>
            <w:tcW w:w="1437" w:type="dxa"/>
            <w:noWrap/>
            <w:vAlign w:val="center"/>
          </w:tcPr>
          <w:p w14:paraId="4C412D10">
            <w:pPr>
              <w:overflowPunct w:val="0"/>
              <w:rPr>
                <w:rFonts w:eastAsia="仿宋_GB2312"/>
                <w:color w:val="auto"/>
                <w:szCs w:val="21"/>
              </w:rPr>
            </w:pPr>
          </w:p>
        </w:tc>
      </w:tr>
      <w:tr w14:paraId="186C2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2A2AB25E">
            <w:pPr>
              <w:overflowPunct w:val="0"/>
              <w:jc w:val="center"/>
              <w:textAlignment w:val="center"/>
              <w:rPr>
                <w:rFonts w:eastAsia="仿宋_GB2312"/>
                <w:color w:val="auto"/>
                <w:szCs w:val="21"/>
              </w:rPr>
            </w:pPr>
            <w:r>
              <w:rPr>
                <w:rFonts w:eastAsia="仿宋_GB2312"/>
                <w:color w:val="auto"/>
                <w:kern w:val="0"/>
                <w:szCs w:val="21"/>
                <w:lang w:bidi="ar"/>
              </w:rPr>
              <w:t>012302040020100</w:t>
            </w:r>
          </w:p>
        </w:tc>
        <w:tc>
          <w:tcPr>
            <w:tcW w:w="1638" w:type="dxa"/>
            <w:vAlign w:val="center"/>
          </w:tcPr>
          <w:p w14:paraId="102D6671">
            <w:pPr>
              <w:overflowPunct w:val="0"/>
              <w:textAlignment w:val="center"/>
              <w:rPr>
                <w:rFonts w:eastAsia="仿宋_GB2312"/>
                <w:color w:val="auto"/>
                <w:szCs w:val="21"/>
              </w:rPr>
            </w:pPr>
            <w:r>
              <w:rPr>
                <w:rFonts w:eastAsia="仿宋_GB2312"/>
                <w:color w:val="auto"/>
                <w:kern w:val="0"/>
                <w:szCs w:val="21"/>
                <w:lang w:bidi="ar"/>
              </w:rPr>
              <w:t>超声造影（血管）-人工智能辅助诊断（扩展）</w:t>
            </w:r>
          </w:p>
        </w:tc>
        <w:tc>
          <w:tcPr>
            <w:tcW w:w="1876" w:type="dxa"/>
            <w:vAlign w:val="center"/>
          </w:tcPr>
          <w:p w14:paraId="74D8C73F">
            <w:pPr>
              <w:overflowPunct w:val="0"/>
              <w:textAlignment w:val="center"/>
              <w:rPr>
                <w:rFonts w:eastAsia="仿宋_GB2312"/>
                <w:color w:val="auto"/>
                <w:szCs w:val="21"/>
              </w:rPr>
            </w:pPr>
          </w:p>
        </w:tc>
        <w:tc>
          <w:tcPr>
            <w:tcW w:w="3037" w:type="dxa"/>
            <w:vAlign w:val="center"/>
          </w:tcPr>
          <w:p w14:paraId="305C483D">
            <w:pPr>
              <w:overflowPunct w:val="0"/>
              <w:textAlignment w:val="center"/>
              <w:rPr>
                <w:rFonts w:eastAsia="仿宋_GB2312"/>
                <w:color w:val="auto"/>
                <w:szCs w:val="21"/>
              </w:rPr>
            </w:pPr>
          </w:p>
        </w:tc>
        <w:tc>
          <w:tcPr>
            <w:tcW w:w="672" w:type="dxa"/>
            <w:vAlign w:val="center"/>
          </w:tcPr>
          <w:p w14:paraId="1CE4FD1D">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vAlign w:val="center"/>
          </w:tcPr>
          <w:p w14:paraId="4D8E3520">
            <w:pPr>
              <w:overflowPunct w:val="0"/>
              <w:jc w:val="center"/>
              <w:textAlignment w:val="center"/>
              <w:rPr>
                <w:rFonts w:eastAsia="仿宋_GB2312"/>
                <w:color w:val="auto"/>
                <w:szCs w:val="21"/>
              </w:rPr>
            </w:pPr>
            <w:r>
              <w:rPr>
                <w:rFonts w:eastAsia="仿宋_GB2312"/>
                <w:color w:val="auto"/>
                <w:kern w:val="0"/>
                <w:szCs w:val="21"/>
                <w:lang w:bidi="ar"/>
              </w:rPr>
              <w:t>85</w:t>
            </w:r>
          </w:p>
        </w:tc>
        <w:tc>
          <w:tcPr>
            <w:tcW w:w="1610" w:type="dxa"/>
            <w:vAlign w:val="center"/>
          </w:tcPr>
          <w:p w14:paraId="6195749A">
            <w:pPr>
              <w:overflowPunct w:val="0"/>
              <w:rPr>
                <w:rFonts w:eastAsia="仿宋_GB2312"/>
                <w:color w:val="auto"/>
                <w:szCs w:val="21"/>
              </w:rPr>
            </w:pPr>
          </w:p>
        </w:tc>
        <w:tc>
          <w:tcPr>
            <w:tcW w:w="560" w:type="dxa"/>
            <w:vAlign w:val="center"/>
          </w:tcPr>
          <w:p w14:paraId="4F20A7EB">
            <w:pPr>
              <w:overflowPunct w:val="0"/>
              <w:jc w:val="center"/>
              <w:rPr>
                <w:rFonts w:eastAsia="仿宋_GB2312"/>
                <w:color w:val="auto"/>
                <w:szCs w:val="21"/>
              </w:rPr>
            </w:pPr>
          </w:p>
        </w:tc>
        <w:tc>
          <w:tcPr>
            <w:tcW w:w="783" w:type="dxa"/>
            <w:vAlign w:val="center"/>
          </w:tcPr>
          <w:p w14:paraId="193E9B1F">
            <w:pPr>
              <w:overflowPunct w:val="0"/>
              <w:jc w:val="center"/>
              <w:rPr>
                <w:rFonts w:eastAsia="仿宋_GB2312"/>
                <w:color w:val="auto"/>
                <w:szCs w:val="21"/>
              </w:rPr>
            </w:pPr>
          </w:p>
        </w:tc>
        <w:tc>
          <w:tcPr>
            <w:tcW w:w="1437" w:type="dxa"/>
            <w:noWrap/>
            <w:vAlign w:val="center"/>
          </w:tcPr>
          <w:p w14:paraId="6B08AF03">
            <w:pPr>
              <w:overflowPunct w:val="0"/>
              <w:rPr>
                <w:rFonts w:eastAsia="仿宋_GB2312"/>
                <w:color w:val="auto"/>
                <w:szCs w:val="21"/>
              </w:rPr>
            </w:pPr>
          </w:p>
        </w:tc>
      </w:tr>
      <w:tr w14:paraId="02B83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C845BBC">
            <w:pPr>
              <w:overflowPunct w:val="0"/>
              <w:jc w:val="center"/>
              <w:textAlignment w:val="center"/>
              <w:rPr>
                <w:rFonts w:eastAsia="仿宋_GB2312"/>
                <w:color w:val="auto"/>
                <w:szCs w:val="21"/>
              </w:rPr>
            </w:pPr>
            <w:r>
              <w:rPr>
                <w:rFonts w:eastAsia="仿宋_GB2312"/>
                <w:color w:val="auto"/>
                <w:kern w:val="0"/>
                <w:szCs w:val="21"/>
                <w:lang w:bidi="ar"/>
              </w:rPr>
              <w:t>230205</w:t>
            </w:r>
          </w:p>
        </w:tc>
        <w:tc>
          <w:tcPr>
            <w:tcW w:w="1638" w:type="dxa"/>
            <w:vAlign w:val="center"/>
          </w:tcPr>
          <w:p w14:paraId="11F1F4EB">
            <w:pPr>
              <w:overflowPunct w:val="0"/>
              <w:textAlignment w:val="center"/>
              <w:rPr>
                <w:rFonts w:eastAsia="仿宋_GB2312"/>
                <w:color w:val="auto"/>
                <w:szCs w:val="21"/>
              </w:rPr>
            </w:pPr>
            <w:r>
              <w:rPr>
                <w:rFonts w:eastAsia="仿宋_GB2312"/>
                <w:color w:val="auto"/>
                <w:kern w:val="0"/>
                <w:szCs w:val="21"/>
                <w:lang w:bidi="ar"/>
              </w:rPr>
              <w:t>多普勒检查</w:t>
            </w:r>
          </w:p>
        </w:tc>
        <w:tc>
          <w:tcPr>
            <w:tcW w:w="1876" w:type="dxa"/>
            <w:vAlign w:val="center"/>
          </w:tcPr>
          <w:p w14:paraId="2502F7CA">
            <w:pPr>
              <w:overflowPunct w:val="0"/>
              <w:rPr>
                <w:rFonts w:eastAsia="仿宋_GB2312"/>
                <w:color w:val="auto"/>
                <w:szCs w:val="21"/>
              </w:rPr>
            </w:pPr>
          </w:p>
        </w:tc>
        <w:tc>
          <w:tcPr>
            <w:tcW w:w="3037" w:type="dxa"/>
            <w:vAlign w:val="center"/>
          </w:tcPr>
          <w:p w14:paraId="7C427891">
            <w:pPr>
              <w:overflowPunct w:val="0"/>
              <w:rPr>
                <w:rFonts w:eastAsia="仿宋_GB2312"/>
                <w:color w:val="auto"/>
                <w:szCs w:val="21"/>
              </w:rPr>
            </w:pPr>
          </w:p>
        </w:tc>
        <w:tc>
          <w:tcPr>
            <w:tcW w:w="672" w:type="dxa"/>
            <w:vAlign w:val="center"/>
          </w:tcPr>
          <w:p w14:paraId="478552E8">
            <w:pPr>
              <w:overflowPunct w:val="0"/>
              <w:jc w:val="center"/>
              <w:rPr>
                <w:rFonts w:eastAsia="仿宋_GB2312"/>
                <w:color w:val="auto"/>
                <w:szCs w:val="21"/>
              </w:rPr>
            </w:pPr>
          </w:p>
        </w:tc>
        <w:tc>
          <w:tcPr>
            <w:tcW w:w="756" w:type="dxa"/>
            <w:noWrap/>
            <w:vAlign w:val="center"/>
          </w:tcPr>
          <w:p w14:paraId="4D5FC6ED">
            <w:pPr>
              <w:overflowPunct w:val="0"/>
              <w:jc w:val="center"/>
              <w:rPr>
                <w:rFonts w:eastAsia="仿宋_GB2312"/>
                <w:color w:val="auto"/>
                <w:szCs w:val="21"/>
              </w:rPr>
            </w:pPr>
          </w:p>
        </w:tc>
        <w:tc>
          <w:tcPr>
            <w:tcW w:w="1610" w:type="dxa"/>
            <w:noWrap/>
            <w:vAlign w:val="center"/>
          </w:tcPr>
          <w:p w14:paraId="3B793493">
            <w:pPr>
              <w:overflowPunct w:val="0"/>
              <w:rPr>
                <w:rFonts w:eastAsia="仿宋_GB2312"/>
                <w:color w:val="auto"/>
                <w:szCs w:val="21"/>
              </w:rPr>
            </w:pPr>
          </w:p>
        </w:tc>
        <w:tc>
          <w:tcPr>
            <w:tcW w:w="560" w:type="dxa"/>
            <w:noWrap/>
            <w:vAlign w:val="center"/>
          </w:tcPr>
          <w:p w14:paraId="3ECF1425">
            <w:pPr>
              <w:overflowPunct w:val="0"/>
              <w:jc w:val="center"/>
              <w:rPr>
                <w:rFonts w:eastAsia="仿宋_GB2312"/>
                <w:color w:val="auto"/>
                <w:szCs w:val="21"/>
              </w:rPr>
            </w:pPr>
          </w:p>
        </w:tc>
        <w:tc>
          <w:tcPr>
            <w:tcW w:w="783" w:type="dxa"/>
            <w:noWrap/>
            <w:vAlign w:val="center"/>
          </w:tcPr>
          <w:p w14:paraId="73627947">
            <w:pPr>
              <w:overflowPunct w:val="0"/>
              <w:jc w:val="center"/>
              <w:rPr>
                <w:rFonts w:eastAsia="仿宋_GB2312"/>
                <w:color w:val="auto"/>
                <w:szCs w:val="21"/>
              </w:rPr>
            </w:pPr>
          </w:p>
        </w:tc>
        <w:tc>
          <w:tcPr>
            <w:tcW w:w="1437" w:type="dxa"/>
            <w:noWrap/>
            <w:vAlign w:val="center"/>
          </w:tcPr>
          <w:p w14:paraId="26B24920">
            <w:pPr>
              <w:overflowPunct w:val="0"/>
              <w:rPr>
                <w:rFonts w:eastAsia="仿宋_GB2312"/>
                <w:color w:val="auto"/>
                <w:szCs w:val="21"/>
              </w:rPr>
            </w:pPr>
          </w:p>
        </w:tc>
      </w:tr>
      <w:tr w14:paraId="512FB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400" w:hRule="atLeast"/>
          <w:jc w:val="center"/>
        </w:trPr>
        <w:tc>
          <w:tcPr>
            <w:tcW w:w="956" w:type="dxa"/>
            <w:noWrap/>
            <w:vAlign w:val="center"/>
          </w:tcPr>
          <w:p w14:paraId="62CB76D8">
            <w:pPr>
              <w:overflowPunct w:val="0"/>
              <w:jc w:val="center"/>
              <w:textAlignment w:val="center"/>
              <w:rPr>
                <w:rFonts w:eastAsia="仿宋_GB2312"/>
                <w:color w:val="auto"/>
                <w:szCs w:val="21"/>
              </w:rPr>
            </w:pPr>
            <w:r>
              <w:rPr>
                <w:rFonts w:eastAsia="仿宋_GB2312"/>
                <w:color w:val="auto"/>
                <w:kern w:val="0"/>
                <w:szCs w:val="21"/>
                <w:lang w:bidi="ar"/>
              </w:rPr>
              <w:t>012302050010000</w:t>
            </w:r>
          </w:p>
        </w:tc>
        <w:tc>
          <w:tcPr>
            <w:tcW w:w="1638" w:type="dxa"/>
            <w:vAlign w:val="center"/>
          </w:tcPr>
          <w:p w14:paraId="01098714">
            <w:pPr>
              <w:overflowPunct w:val="0"/>
              <w:textAlignment w:val="center"/>
              <w:rPr>
                <w:rFonts w:eastAsia="仿宋_GB2312"/>
                <w:color w:val="auto"/>
                <w:szCs w:val="21"/>
              </w:rPr>
            </w:pPr>
            <w:r>
              <w:rPr>
                <w:rFonts w:eastAsia="仿宋_GB2312"/>
                <w:color w:val="auto"/>
                <w:kern w:val="0"/>
                <w:szCs w:val="21"/>
                <w:lang w:bidi="ar"/>
              </w:rPr>
              <w:t>多普勒检查（周围血管）</w:t>
            </w:r>
          </w:p>
        </w:tc>
        <w:tc>
          <w:tcPr>
            <w:tcW w:w="1876" w:type="dxa"/>
            <w:vAlign w:val="center"/>
          </w:tcPr>
          <w:p w14:paraId="29E1E9E9">
            <w:pPr>
              <w:overflowPunct w:val="0"/>
              <w:textAlignment w:val="center"/>
              <w:rPr>
                <w:rFonts w:eastAsia="仿宋_GB2312"/>
                <w:color w:val="auto"/>
                <w:szCs w:val="21"/>
              </w:rPr>
            </w:pPr>
            <w:r>
              <w:rPr>
                <w:rFonts w:eastAsia="仿宋_GB2312"/>
                <w:color w:val="auto"/>
                <w:kern w:val="0"/>
                <w:szCs w:val="21"/>
                <w:lang w:bidi="ar"/>
              </w:rPr>
              <w:t>利用多普勒技术，检测周围血管形态、血流速度和方向来评估血管的功能和病变情况，并作出诊断</w:t>
            </w:r>
          </w:p>
        </w:tc>
        <w:tc>
          <w:tcPr>
            <w:tcW w:w="3037" w:type="dxa"/>
            <w:vAlign w:val="center"/>
          </w:tcPr>
          <w:p w14:paraId="4ACC7A38">
            <w:pPr>
              <w:overflowPunct w:val="0"/>
              <w:textAlignment w:val="center"/>
              <w:rPr>
                <w:rFonts w:eastAsia="仿宋_GB2312"/>
                <w:color w:val="auto"/>
                <w:szCs w:val="21"/>
              </w:rPr>
            </w:pPr>
            <w:r>
              <w:rPr>
                <w:rFonts w:eastAsia="仿宋_GB2312"/>
                <w:color w:val="auto"/>
                <w:kern w:val="0"/>
                <w:szCs w:val="21"/>
                <w:lang w:bidi="ar"/>
              </w:rPr>
              <w:t>所定价格涵盖设备调试、超声测量、获取数据、数据分析、数据储存、出具诊断结果（含图文报告）等步骤所需的人力资源、设备运转成本消耗与基本物质资源消耗</w:t>
            </w:r>
          </w:p>
        </w:tc>
        <w:tc>
          <w:tcPr>
            <w:tcW w:w="672" w:type="dxa"/>
            <w:vAlign w:val="center"/>
          </w:tcPr>
          <w:p w14:paraId="6441F2D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27434776">
            <w:pPr>
              <w:overflowPunct w:val="0"/>
              <w:jc w:val="center"/>
              <w:textAlignment w:val="center"/>
              <w:rPr>
                <w:rFonts w:eastAsia="仿宋_GB2312"/>
                <w:color w:val="auto"/>
                <w:szCs w:val="21"/>
              </w:rPr>
            </w:pPr>
            <w:r>
              <w:rPr>
                <w:rFonts w:eastAsia="仿宋_GB2312"/>
                <w:color w:val="auto"/>
                <w:kern w:val="0"/>
                <w:szCs w:val="21"/>
                <w:lang w:bidi="ar"/>
              </w:rPr>
              <w:t>45.3</w:t>
            </w:r>
          </w:p>
        </w:tc>
        <w:tc>
          <w:tcPr>
            <w:tcW w:w="1610" w:type="dxa"/>
            <w:vAlign w:val="center"/>
          </w:tcPr>
          <w:p w14:paraId="1B18F656">
            <w:pPr>
              <w:overflowPunct w:val="0"/>
              <w:textAlignment w:val="center"/>
              <w:rPr>
                <w:rFonts w:eastAsia="仿宋_GB2312"/>
                <w:color w:val="auto"/>
                <w:szCs w:val="21"/>
              </w:rPr>
            </w:pPr>
            <w:r>
              <w:rPr>
                <w:rFonts w:eastAsia="仿宋_GB2312"/>
                <w:color w:val="auto"/>
                <w:kern w:val="0"/>
                <w:szCs w:val="21"/>
                <w:lang w:bidi="ar"/>
              </w:rPr>
              <w:t>“多普勒检查周围血管”指根据临床需要，多普勒超声对周围血管内皮功能、硬化状态、静脉回流、踝/趾臂指数等指标的检测</w:t>
            </w:r>
          </w:p>
        </w:tc>
        <w:tc>
          <w:tcPr>
            <w:tcW w:w="560" w:type="dxa"/>
            <w:vAlign w:val="center"/>
          </w:tcPr>
          <w:p w14:paraId="25F9886C">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386EEDF7">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39C6AE8">
            <w:pPr>
              <w:overflowPunct w:val="0"/>
              <w:rPr>
                <w:rFonts w:eastAsia="仿宋_GB2312"/>
                <w:color w:val="auto"/>
                <w:szCs w:val="21"/>
              </w:rPr>
            </w:pPr>
          </w:p>
        </w:tc>
      </w:tr>
      <w:tr w14:paraId="33A25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89" w:hRule="atLeast"/>
          <w:jc w:val="center"/>
        </w:trPr>
        <w:tc>
          <w:tcPr>
            <w:tcW w:w="956" w:type="dxa"/>
            <w:noWrap/>
            <w:vAlign w:val="center"/>
          </w:tcPr>
          <w:p w14:paraId="3C172A6E">
            <w:pPr>
              <w:overflowPunct w:val="0"/>
              <w:jc w:val="center"/>
              <w:textAlignment w:val="center"/>
              <w:rPr>
                <w:rFonts w:eastAsia="仿宋_GB2312"/>
                <w:color w:val="auto"/>
                <w:szCs w:val="21"/>
              </w:rPr>
            </w:pPr>
            <w:r>
              <w:rPr>
                <w:rFonts w:eastAsia="仿宋_GB2312"/>
                <w:color w:val="auto"/>
                <w:kern w:val="0"/>
                <w:szCs w:val="21"/>
                <w:lang w:bidi="ar"/>
              </w:rPr>
              <w:t>012302050010001</w:t>
            </w:r>
          </w:p>
        </w:tc>
        <w:tc>
          <w:tcPr>
            <w:tcW w:w="1638" w:type="dxa"/>
            <w:vAlign w:val="center"/>
          </w:tcPr>
          <w:p w14:paraId="4E0FC283">
            <w:pPr>
              <w:overflowPunct w:val="0"/>
              <w:textAlignment w:val="center"/>
              <w:rPr>
                <w:rFonts w:eastAsia="仿宋_GB2312"/>
                <w:color w:val="auto"/>
                <w:szCs w:val="21"/>
              </w:rPr>
            </w:pPr>
            <w:r>
              <w:rPr>
                <w:rFonts w:eastAsia="仿宋_GB2312"/>
                <w:color w:val="auto"/>
                <w:kern w:val="0"/>
                <w:szCs w:val="21"/>
                <w:lang w:bidi="ar"/>
              </w:rPr>
              <w:t>多普勒检查（周围血管）-床旁检查（加收）</w:t>
            </w:r>
          </w:p>
        </w:tc>
        <w:tc>
          <w:tcPr>
            <w:tcW w:w="1876" w:type="dxa"/>
            <w:vAlign w:val="center"/>
          </w:tcPr>
          <w:p w14:paraId="06372BD7">
            <w:pPr>
              <w:overflowPunct w:val="0"/>
              <w:textAlignment w:val="center"/>
              <w:rPr>
                <w:rFonts w:eastAsia="仿宋_GB2312"/>
                <w:color w:val="auto"/>
                <w:szCs w:val="21"/>
              </w:rPr>
            </w:pPr>
          </w:p>
        </w:tc>
        <w:tc>
          <w:tcPr>
            <w:tcW w:w="3037" w:type="dxa"/>
            <w:vAlign w:val="center"/>
          </w:tcPr>
          <w:p w14:paraId="636C106D">
            <w:pPr>
              <w:overflowPunct w:val="0"/>
              <w:rPr>
                <w:rFonts w:eastAsia="仿宋_GB2312"/>
                <w:color w:val="auto"/>
                <w:szCs w:val="21"/>
              </w:rPr>
            </w:pPr>
          </w:p>
        </w:tc>
        <w:tc>
          <w:tcPr>
            <w:tcW w:w="672" w:type="dxa"/>
            <w:vAlign w:val="center"/>
          </w:tcPr>
          <w:p w14:paraId="4D4E314D">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35549845">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4E9D9860">
            <w:pPr>
              <w:overflowPunct w:val="0"/>
              <w:rPr>
                <w:rFonts w:eastAsia="仿宋_GB2312"/>
                <w:color w:val="auto"/>
                <w:szCs w:val="21"/>
              </w:rPr>
            </w:pPr>
          </w:p>
        </w:tc>
        <w:tc>
          <w:tcPr>
            <w:tcW w:w="560" w:type="dxa"/>
            <w:vAlign w:val="center"/>
          </w:tcPr>
          <w:p w14:paraId="654E213C">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211FCE2B">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F010590">
            <w:pPr>
              <w:overflowPunct w:val="0"/>
              <w:rPr>
                <w:rFonts w:eastAsia="仿宋_GB2312"/>
                <w:color w:val="auto"/>
                <w:szCs w:val="21"/>
              </w:rPr>
            </w:pPr>
          </w:p>
        </w:tc>
      </w:tr>
      <w:tr w14:paraId="17D72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26" w:hRule="atLeast"/>
          <w:jc w:val="center"/>
        </w:trPr>
        <w:tc>
          <w:tcPr>
            <w:tcW w:w="956" w:type="dxa"/>
            <w:noWrap/>
            <w:vAlign w:val="center"/>
          </w:tcPr>
          <w:p w14:paraId="2A8BB948">
            <w:pPr>
              <w:overflowPunct w:val="0"/>
              <w:jc w:val="center"/>
              <w:textAlignment w:val="center"/>
              <w:rPr>
                <w:rFonts w:eastAsia="仿宋_GB2312"/>
                <w:color w:val="auto"/>
                <w:szCs w:val="21"/>
              </w:rPr>
            </w:pPr>
            <w:r>
              <w:rPr>
                <w:rFonts w:eastAsia="仿宋_GB2312"/>
                <w:color w:val="auto"/>
                <w:kern w:val="0"/>
                <w:szCs w:val="21"/>
                <w:lang w:bidi="ar"/>
              </w:rPr>
              <w:t>012302050010100</w:t>
            </w:r>
          </w:p>
        </w:tc>
        <w:tc>
          <w:tcPr>
            <w:tcW w:w="1638" w:type="dxa"/>
            <w:vAlign w:val="center"/>
          </w:tcPr>
          <w:p w14:paraId="55FDE95E">
            <w:pPr>
              <w:overflowPunct w:val="0"/>
              <w:textAlignment w:val="center"/>
              <w:rPr>
                <w:rFonts w:eastAsia="仿宋_GB2312"/>
                <w:color w:val="auto"/>
                <w:szCs w:val="21"/>
              </w:rPr>
            </w:pPr>
            <w:r>
              <w:rPr>
                <w:rFonts w:eastAsia="仿宋_GB2312"/>
                <w:color w:val="auto"/>
                <w:kern w:val="0"/>
                <w:szCs w:val="21"/>
                <w:lang w:bidi="ar"/>
              </w:rPr>
              <w:t>多普勒检查（周围血管）-人工智能辅助诊断（扩展）</w:t>
            </w:r>
          </w:p>
        </w:tc>
        <w:tc>
          <w:tcPr>
            <w:tcW w:w="1876" w:type="dxa"/>
            <w:vAlign w:val="center"/>
          </w:tcPr>
          <w:p w14:paraId="48089633">
            <w:pPr>
              <w:overflowPunct w:val="0"/>
              <w:textAlignment w:val="center"/>
              <w:rPr>
                <w:rFonts w:eastAsia="仿宋_GB2312"/>
                <w:color w:val="auto"/>
                <w:szCs w:val="21"/>
              </w:rPr>
            </w:pPr>
          </w:p>
        </w:tc>
        <w:tc>
          <w:tcPr>
            <w:tcW w:w="3037" w:type="dxa"/>
            <w:vAlign w:val="center"/>
          </w:tcPr>
          <w:p w14:paraId="20514FAE">
            <w:pPr>
              <w:overflowPunct w:val="0"/>
              <w:textAlignment w:val="center"/>
              <w:rPr>
                <w:rFonts w:eastAsia="仿宋_GB2312"/>
                <w:color w:val="auto"/>
                <w:szCs w:val="21"/>
              </w:rPr>
            </w:pPr>
          </w:p>
        </w:tc>
        <w:tc>
          <w:tcPr>
            <w:tcW w:w="672" w:type="dxa"/>
            <w:vAlign w:val="center"/>
          </w:tcPr>
          <w:p w14:paraId="4AF3AE3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13DF3B52">
            <w:pPr>
              <w:overflowPunct w:val="0"/>
              <w:jc w:val="center"/>
              <w:textAlignment w:val="center"/>
              <w:rPr>
                <w:rFonts w:eastAsia="仿宋_GB2312"/>
                <w:color w:val="auto"/>
                <w:szCs w:val="21"/>
              </w:rPr>
            </w:pPr>
            <w:r>
              <w:rPr>
                <w:rFonts w:eastAsia="仿宋_GB2312"/>
                <w:color w:val="auto"/>
                <w:kern w:val="0"/>
                <w:szCs w:val="21"/>
                <w:lang w:bidi="ar"/>
              </w:rPr>
              <w:t>45.3</w:t>
            </w:r>
          </w:p>
        </w:tc>
        <w:tc>
          <w:tcPr>
            <w:tcW w:w="1610" w:type="dxa"/>
            <w:vAlign w:val="center"/>
          </w:tcPr>
          <w:p w14:paraId="55BCBE54">
            <w:pPr>
              <w:overflowPunct w:val="0"/>
              <w:rPr>
                <w:rFonts w:eastAsia="仿宋_GB2312"/>
                <w:color w:val="auto"/>
                <w:szCs w:val="21"/>
              </w:rPr>
            </w:pPr>
          </w:p>
        </w:tc>
        <w:tc>
          <w:tcPr>
            <w:tcW w:w="560" w:type="dxa"/>
            <w:vAlign w:val="center"/>
          </w:tcPr>
          <w:p w14:paraId="1453424C">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134C5DAC">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546C9D8E">
            <w:pPr>
              <w:overflowPunct w:val="0"/>
              <w:rPr>
                <w:rFonts w:eastAsia="仿宋_GB2312"/>
                <w:color w:val="auto"/>
                <w:szCs w:val="21"/>
              </w:rPr>
            </w:pPr>
          </w:p>
        </w:tc>
      </w:tr>
      <w:tr w14:paraId="155C8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827" w:hRule="atLeast"/>
          <w:jc w:val="center"/>
        </w:trPr>
        <w:tc>
          <w:tcPr>
            <w:tcW w:w="956" w:type="dxa"/>
            <w:noWrap/>
            <w:vAlign w:val="center"/>
          </w:tcPr>
          <w:p w14:paraId="365001E9">
            <w:pPr>
              <w:overflowPunct w:val="0"/>
              <w:jc w:val="center"/>
              <w:textAlignment w:val="center"/>
              <w:rPr>
                <w:rFonts w:eastAsia="仿宋_GB2312"/>
                <w:color w:val="auto"/>
                <w:szCs w:val="21"/>
              </w:rPr>
            </w:pPr>
            <w:r>
              <w:rPr>
                <w:rFonts w:eastAsia="仿宋_GB2312"/>
                <w:color w:val="auto"/>
                <w:kern w:val="0"/>
                <w:szCs w:val="21"/>
                <w:lang w:bidi="ar"/>
              </w:rPr>
              <w:t>012302050020000</w:t>
            </w:r>
          </w:p>
        </w:tc>
        <w:tc>
          <w:tcPr>
            <w:tcW w:w="1638" w:type="dxa"/>
            <w:vAlign w:val="center"/>
          </w:tcPr>
          <w:p w14:paraId="0538A00D">
            <w:pPr>
              <w:overflowPunct w:val="0"/>
              <w:textAlignment w:val="center"/>
              <w:rPr>
                <w:rFonts w:eastAsia="仿宋_GB2312"/>
                <w:color w:val="auto"/>
                <w:szCs w:val="21"/>
              </w:rPr>
            </w:pPr>
            <w:r>
              <w:rPr>
                <w:rFonts w:eastAsia="仿宋_GB2312"/>
                <w:color w:val="auto"/>
                <w:kern w:val="0"/>
                <w:szCs w:val="21"/>
                <w:lang w:bidi="ar"/>
              </w:rPr>
              <w:t>多普勒检查（颅内血管）</w:t>
            </w:r>
          </w:p>
        </w:tc>
        <w:tc>
          <w:tcPr>
            <w:tcW w:w="1876" w:type="dxa"/>
            <w:vAlign w:val="center"/>
          </w:tcPr>
          <w:p w14:paraId="04003A13">
            <w:pPr>
              <w:overflowPunct w:val="0"/>
              <w:textAlignment w:val="center"/>
              <w:rPr>
                <w:rFonts w:eastAsia="仿宋_GB2312"/>
                <w:color w:val="auto"/>
                <w:szCs w:val="21"/>
              </w:rPr>
            </w:pPr>
            <w:r>
              <w:rPr>
                <w:rFonts w:eastAsia="仿宋_GB2312"/>
                <w:color w:val="auto"/>
                <w:kern w:val="0"/>
                <w:szCs w:val="21"/>
                <w:lang w:bidi="ar"/>
              </w:rPr>
              <w:t>通过多普勒技术，测定动脉血流方向及速度，对颅底动脉血流动力学进行评价并作出诊断</w:t>
            </w:r>
          </w:p>
        </w:tc>
        <w:tc>
          <w:tcPr>
            <w:tcW w:w="3037" w:type="dxa"/>
            <w:vAlign w:val="center"/>
          </w:tcPr>
          <w:p w14:paraId="66D366A3">
            <w:pPr>
              <w:overflowPunct w:val="0"/>
              <w:textAlignment w:val="center"/>
              <w:rPr>
                <w:rFonts w:eastAsia="仿宋_GB2312"/>
                <w:color w:val="auto"/>
                <w:szCs w:val="21"/>
              </w:rPr>
            </w:pPr>
            <w:r>
              <w:rPr>
                <w:rFonts w:eastAsia="仿宋_GB2312"/>
                <w:color w:val="auto"/>
                <w:kern w:val="0"/>
                <w:szCs w:val="21"/>
                <w:lang w:bidi="ar"/>
              </w:rPr>
              <w:t>所定价格涵盖设备调试、体位摆放、超声检查、获取数据、数据分析、数据存储、出具诊断结果（含图文报告）等步骤所需的人力资源、设备运转成本消耗与基本物质资源消耗</w:t>
            </w:r>
          </w:p>
        </w:tc>
        <w:tc>
          <w:tcPr>
            <w:tcW w:w="672" w:type="dxa"/>
            <w:vAlign w:val="center"/>
          </w:tcPr>
          <w:p w14:paraId="5EC0EE5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0E176DDE">
            <w:pPr>
              <w:overflowPunct w:val="0"/>
              <w:jc w:val="center"/>
              <w:textAlignment w:val="center"/>
              <w:rPr>
                <w:rFonts w:eastAsia="仿宋_GB2312"/>
                <w:color w:val="auto"/>
                <w:szCs w:val="21"/>
              </w:rPr>
            </w:pPr>
            <w:r>
              <w:rPr>
                <w:rFonts w:eastAsia="仿宋_GB2312"/>
                <w:color w:val="auto"/>
                <w:kern w:val="0"/>
                <w:szCs w:val="21"/>
                <w:lang w:bidi="ar"/>
              </w:rPr>
              <w:t>52</w:t>
            </w:r>
          </w:p>
        </w:tc>
        <w:tc>
          <w:tcPr>
            <w:tcW w:w="1610" w:type="dxa"/>
            <w:noWrap/>
            <w:vAlign w:val="center"/>
          </w:tcPr>
          <w:p w14:paraId="14571E67">
            <w:pPr>
              <w:overflowPunct w:val="0"/>
              <w:rPr>
                <w:rFonts w:eastAsia="仿宋_GB2312"/>
                <w:color w:val="auto"/>
                <w:szCs w:val="21"/>
              </w:rPr>
            </w:pPr>
          </w:p>
        </w:tc>
        <w:tc>
          <w:tcPr>
            <w:tcW w:w="560" w:type="dxa"/>
            <w:vAlign w:val="center"/>
          </w:tcPr>
          <w:p w14:paraId="6FC0FB80">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1AB0B753">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6A76E6F8">
            <w:pPr>
              <w:overflowPunct w:val="0"/>
              <w:rPr>
                <w:rFonts w:eastAsia="仿宋_GB2312"/>
                <w:color w:val="auto"/>
                <w:szCs w:val="21"/>
              </w:rPr>
            </w:pPr>
          </w:p>
        </w:tc>
      </w:tr>
      <w:tr w14:paraId="0AAFD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42F501DB">
            <w:pPr>
              <w:overflowPunct w:val="0"/>
              <w:jc w:val="center"/>
              <w:textAlignment w:val="center"/>
              <w:rPr>
                <w:rFonts w:eastAsia="仿宋_GB2312"/>
                <w:color w:val="auto"/>
                <w:szCs w:val="21"/>
              </w:rPr>
            </w:pPr>
            <w:r>
              <w:rPr>
                <w:rFonts w:eastAsia="仿宋_GB2312"/>
                <w:color w:val="auto"/>
                <w:kern w:val="0"/>
                <w:szCs w:val="21"/>
                <w:lang w:bidi="ar"/>
              </w:rPr>
              <w:t>012302050020001</w:t>
            </w:r>
          </w:p>
        </w:tc>
        <w:tc>
          <w:tcPr>
            <w:tcW w:w="1638" w:type="dxa"/>
            <w:vAlign w:val="center"/>
          </w:tcPr>
          <w:p w14:paraId="18BC38E4">
            <w:pPr>
              <w:overflowPunct w:val="0"/>
              <w:textAlignment w:val="center"/>
              <w:rPr>
                <w:rFonts w:eastAsia="仿宋_GB2312"/>
                <w:color w:val="auto"/>
                <w:szCs w:val="21"/>
              </w:rPr>
            </w:pPr>
            <w:r>
              <w:rPr>
                <w:rFonts w:eastAsia="仿宋_GB2312"/>
                <w:color w:val="auto"/>
                <w:kern w:val="0"/>
                <w:szCs w:val="21"/>
                <w:lang w:bidi="ar"/>
              </w:rPr>
              <w:t>多普勒检查（颅内血管）-床旁检查（加收）</w:t>
            </w:r>
          </w:p>
        </w:tc>
        <w:tc>
          <w:tcPr>
            <w:tcW w:w="1876" w:type="dxa"/>
            <w:vAlign w:val="center"/>
          </w:tcPr>
          <w:p w14:paraId="5C75CCCC">
            <w:pPr>
              <w:overflowPunct w:val="0"/>
              <w:textAlignment w:val="center"/>
              <w:rPr>
                <w:rFonts w:eastAsia="仿宋_GB2312"/>
                <w:color w:val="auto"/>
                <w:szCs w:val="21"/>
              </w:rPr>
            </w:pPr>
          </w:p>
        </w:tc>
        <w:tc>
          <w:tcPr>
            <w:tcW w:w="3037" w:type="dxa"/>
            <w:vAlign w:val="center"/>
          </w:tcPr>
          <w:p w14:paraId="2F41CE52">
            <w:pPr>
              <w:overflowPunct w:val="0"/>
              <w:rPr>
                <w:rFonts w:eastAsia="仿宋_GB2312"/>
                <w:color w:val="auto"/>
                <w:szCs w:val="21"/>
              </w:rPr>
            </w:pPr>
          </w:p>
        </w:tc>
        <w:tc>
          <w:tcPr>
            <w:tcW w:w="672" w:type="dxa"/>
            <w:vAlign w:val="center"/>
          </w:tcPr>
          <w:p w14:paraId="5DCC3A5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53806BCA">
            <w:pPr>
              <w:overflowPunct w:val="0"/>
              <w:jc w:val="center"/>
              <w:textAlignment w:val="center"/>
              <w:rPr>
                <w:rFonts w:eastAsia="仿宋_GB2312"/>
                <w:color w:val="auto"/>
                <w:szCs w:val="21"/>
              </w:rPr>
            </w:pPr>
            <w:r>
              <w:rPr>
                <w:rFonts w:eastAsia="仿宋_GB2312"/>
                <w:color w:val="auto"/>
                <w:kern w:val="0"/>
                <w:szCs w:val="21"/>
                <w:lang w:bidi="ar"/>
              </w:rPr>
              <w:t>10</w:t>
            </w:r>
          </w:p>
        </w:tc>
        <w:tc>
          <w:tcPr>
            <w:tcW w:w="1610" w:type="dxa"/>
            <w:vAlign w:val="center"/>
          </w:tcPr>
          <w:p w14:paraId="685ABFD3">
            <w:pPr>
              <w:overflowPunct w:val="0"/>
              <w:rPr>
                <w:rFonts w:eastAsia="仿宋_GB2312"/>
                <w:color w:val="auto"/>
                <w:szCs w:val="21"/>
              </w:rPr>
            </w:pPr>
          </w:p>
        </w:tc>
        <w:tc>
          <w:tcPr>
            <w:tcW w:w="560" w:type="dxa"/>
            <w:vAlign w:val="center"/>
          </w:tcPr>
          <w:p w14:paraId="508E3219">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036C843C">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44611060">
            <w:pPr>
              <w:overflowPunct w:val="0"/>
              <w:rPr>
                <w:rFonts w:eastAsia="仿宋_GB2312"/>
                <w:color w:val="auto"/>
                <w:szCs w:val="21"/>
              </w:rPr>
            </w:pPr>
          </w:p>
        </w:tc>
      </w:tr>
      <w:tr w14:paraId="49C10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B29E2FA">
            <w:pPr>
              <w:overflowPunct w:val="0"/>
              <w:jc w:val="center"/>
              <w:textAlignment w:val="center"/>
              <w:rPr>
                <w:rFonts w:eastAsia="仿宋_GB2312"/>
                <w:color w:val="auto"/>
                <w:szCs w:val="21"/>
              </w:rPr>
            </w:pPr>
            <w:r>
              <w:rPr>
                <w:rFonts w:eastAsia="仿宋_GB2312"/>
                <w:color w:val="auto"/>
                <w:kern w:val="0"/>
                <w:szCs w:val="21"/>
                <w:lang w:bidi="ar"/>
              </w:rPr>
              <w:t>012302050020011</w:t>
            </w:r>
          </w:p>
        </w:tc>
        <w:tc>
          <w:tcPr>
            <w:tcW w:w="1638" w:type="dxa"/>
            <w:vAlign w:val="center"/>
          </w:tcPr>
          <w:p w14:paraId="48CD40BB">
            <w:pPr>
              <w:overflowPunct w:val="0"/>
              <w:textAlignment w:val="center"/>
              <w:rPr>
                <w:rFonts w:eastAsia="仿宋_GB2312"/>
                <w:color w:val="auto"/>
                <w:szCs w:val="21"/>
              </w:rPr>
            </w:pPr>
            <w:r>
              <w:rPr>
                <w:rFonts w:eastAsia="仿宋_GB2312"/>
                <w:color w:val="auto"/>
                <w:kern w:val="0"/>
                <w:szCs w:val="21"/>
                <w:lang w:bidi="ar"/>
              </w:rPr>
              <w:t>多普勒检查（颅内血管）-特殊方式检查（加收）</w:t>
            </w:r>
          </w:p>
        </w:tc>
        <w:tc>
          <w:tcPr>
            <w:tcW w:w="1876" w:type="dxa"/>
            <w:vAlign w:val="center"/>
          </w:tcPr>
          <w:p w14:paraId="35092B0D">
            <w:pPr>
              <w:overflowPunct w:val="0"/>
              <w:textAlignment w:val="center"/>
              <w:rPr>
                <w:rFonts w:eastAsia="仿宋_GB2312"/>
                <w:color w:val="auto"/>
                <w:szCs w:val="21"/>
              </w:rPr>
            </w:pPr>
          </w:p>
        </w:tc>
        <w:tc>
          <w:tcPr>
            <w:tcW w:w="3037" w:type="dxa"/>
            <w:vAlign w:val="center"/>
          </w:tcPr>
          <w:p w14:paraId="585CECAE">
            <w:pPr>
              <w:overflowPunct w:val="0"/>
              <w:rPr>
                <w:rFonts w:eastAsia="仿宋_GB2312"/>
                <w:color w:val="auto"/>
                <w:szCs w:val="21"/>
              </w:rPr>
            </w:pPr>
          </w:p>
        </w:tc>
        <w:tc>
          <w:tcPr>
            <w:tcW w:w="672" w:type="dxa"/>
            <w:vAlign w:val="center"/>
          </w:tcPr>
          <w:p w14:paraId="452AB9D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38B4033E">
            <w:pPr>
              <w:overflowPunct w:val="0"/>
              <w:jc w:val="center"/>
              <w:textAlignment w:val="center"/>
              <w:rPr>
                <w:rFonts w:eastAsia="仿宋_GB2312"/>
                <w:color w:val="auto"/>
                <w:szCs w:val="21"/>
              </w:rPr>
            </w:pPr>
            <w:r>
              <w:rPr>
                <w:rFonts w:eastAsia="仿宋_GB2312"/>
                <w:color w:val="auto"/>
                <w:kern w:val="0"/>
                <w:szCs w:val="21"/>
                <w:lang w:bidi="ar"/>
              </w:rPr>
              <w:t>30</w:t>
            </w:r>
          </w:p>
        </w:tc>
        <w:tc>
          <w:tcPr>
            <w:tcW w:w="1610" w:type="dxa"/>
            <w:vAlign w:val="center"/>
          </w:tcPr>
          <w:p w14:paraId="398EBF39">
            <w:pPr>
              <w:overflowPunct w:val="0"/>
              <w:textAlignment w:val="center"/>
              <w:rPr>
                <w:rFonts w:eastAsia="仿宋_GB2312"/>
                <w:color w:val="auto"/>
                <w:szCs w:val="21"/>
              </w:rPr>
            </w:pPr>
            <w:r>
              <w:rPr>
                <w:rFonts w:eastAsia="仿宋_GB2312"/>
                <w:color w:val="auto"/>
                <w:kern w:val="0"/>
                <w:szCs w:val="21"/>
                <w:lang w:bidi="ar"/>
              </w:rPr>
              <w:t>特殊方式检查指发泡试验、</w:t>
            </w:r>
            <w:r>
              <w:rPr>
                <w:color w:val="auto"/>
                <w:kern w:val="0"/>
              </w:rPr>
              <w:t>CO2</w:t>
            </w:r>
            <w:r>
              <w:rPr>
                <w:rFonts w:eastAsia="仿宋_GB2312"/>
                <w:color w:val="auto"/>
                <w:kern w:val="0"/>
                <w:szCs w:val="21"/>
                <w:lang w:bidi="ar"/>
              </w:rPr>
              <w:t>试验</w:t>
            </w:r>
          </w:p>
        </w:tc>
        <w:tc>
          <w:tcPr>
            <w:tcW w:w="560" w:type="dxa"/>
            <w:vAlign w:val="center"/>
          </w:tcPr>
          <w:p w14:paraId="686825AC">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28005FA6">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48FEA1E3">
            <w:pPr>
              <w:overflowPunct w:val="0"/>
              <w:rPr>
                <w:rFonts w:eastAsia="仿宋_GB2312"/>
                <w:color w:val="auto"/>
                <w:szCs w:val="21"/>
              </w:rPr>
            </w:pPr>
          </w:p>
        </w:tc>
      </w:tr>
      <w:tr w14:paraId="3C4CB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53396FCA">
            <w:pPr>
              <w:overflowPunct w:val="0"/>
              <w:jc w:val="center"/>
              <w:textAlignment w:val="center"/>
              <w:rPr>
                <w:rFonts w:eastAsia="仿宋_GB2312"/>
                <w:color w:val="auto"/>
                <w:szCs w:val="21"/>
              </w:rPr>
            </w:pPr>
            <w:r>
              <w:rPr>
                <w:rFonts w:eastAsia="仿宋_GB2312"/>
                <w:color w:val="auto"/>
                <w:kern w:val="0"/>
                <w:szCs w:val="21"/>
                <w:lang w:bidi="ar"/>
              </w:rPr>
              <w:t>012302050020100</w:t>
            </w:r>
          </w:p>
        </w:tc>
        <w:tc>
          <w:tcPr>
            <w:tcW w:w="1638" w:type="dxa"/>
            <w:vAlign w:val="center"/>
          </w:tcPr>
          <w:p w14:paraId="06DEAA8A">
            <w:pPr>
              <w:overflowPunct w:val="0"/>
              <w:textAlignment w:val="center"/>
              <w:rPr>
                <w:rFonts w:eastAsia="仿宋_GB2312"/>
                <w:color w:val="auto"/>
                <w:szCs w:val="21"/>
              </w:rPr>
            </w:pPr>
            <w:r>
              <w:rPr>
                <w:rFonts w:eastAsia="仿宋_GB2312"/>
                <w:color w:val="auto"/>
                <w:kern w:val="0"/>
                <w:szCs w:val="21"/>
                <w:lang w:bidi="ar"/>
              </w:rPr>
              <w:t>多普勒检查（颅内血管）-人工智能辅助诊断（扩展）</w:t>
            </w:r>
          </w:p>
        </w:tc>
        <w:tc>
          <w:tcPr>
            <w:tcW w:w="1876" w:type="dxa"/>
            <w:vAlign w:val="center"/>
          </w:tcPr>
          <w:p w14:paraId="0C96F4B8">
            <w:pPr>
              <w:overflowPunct w:val="0"/>
              <w:textAlignment w:val="center"/>
              <w:rPr>
                <w:rFonts w:eastAsia="仿宋_GB2312"/>
                <w:color w:val="auto"/>
                <w:szCs w:val="21"/>
              </w:rPr>
            </w:pPr>
          </w:p>
        </w:tc>
        <w:tc>
          <w:tcPr>
            <w:tcW w:w="3037" w:type="dxa"/>
            <w:vAlign w:val="center"/>
          </w:tcPr>
          <w:p w14:paraId="06F685F1">
            <w:pPr>
              <w:overflowPunct w:val="0"/>
              <w:textAlignment w:val="center"/>
              <w:rPr>
                <w:rFonts w:eastAsia="仿宋_GB2312"/>
                <w:color w:val="auto"/>
                <w:szCs w:val="21"/>
              </w:rPr>
            </w:pPr>
          </w:p>
        </w:tc>
        <w:tc>
          <w:tcPr>
            <w:tcW w:w="672" w:type="dxa"/>
            <w:vAlign w:val="center"/>
          </w:tcPr>
          <w:p w14:paraId="0DD8215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157A26F5">
            <w:pPr>
              <w:overflowPunct w:val="0"/>
              <w:jc w:val="center"/>
              <w:textAlignment w:val="center"/>
              <w:rPr>
                <w:rFonts w:eastAsia="仿宋_GB2312"/>
                <w:color w:val="auto"/>
                <w:szCs w:val="21"/>
              </w:rPr>
            </w:pPr>
            <w:r>
              <w:rPr>
                <w:rFonts w:eastAsia="仿宋_GB2312"/>
                <w:color w:val="auto"/>
                <w:kern w:val="0"/>
                <w:szCs w:val="21"/>
                <w:lang w:bidi="ar"/>
              </w:rPr>
              <w:t>52</w:t>
            </w:r>
          </w:p>
        </w:tc>
        <w:tc>
          <w:tcPr>
            <w:tcW w:w="1610" w:type="dxa"/>
            <w:vAlign w:val="center"/>
          </w:tcPr>
          <w:p w14:paraId="5117F9F6">
            <w:pPr>
              <w:overflowPunct w:val="0"/>
              <w:rPr>
                <w:rFonts w:eastAsia="仿宋_GB2312"/>
                <w:color w:val="auto"/>
                <w:szCs w:val="21"/>
              </w:rPr>
            </w:pPr>
          </w:p>
        </w:tc>
        <w:tc>
          <w:tcPr>
            <w:tcW w:w="560" w:type="dxa"/>
            <w:vAlign w:val="center"/>
          </w:tcPr>
          <w:p w14:paraId="28892B94">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44177492">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730DC97A">
            <w:pPr>
              <w:overflowPunct w:val="0"/>
              <w:rPr>
                <w:rFonts w:eastAsia="仿宋_GB2312"/>
                <w:color w:val="auto"/>
                <w:szCs w:val="21"/>
              </w:rPr>
            </w:pPr>
          </w:p>
        </w:tc>
      </w:tr>
      <w:tr w14:paraId="06312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noWrap/>
            <w:vAlign w:val="center"/>
          </w:tcPr>
          <w:p w14:paraId="4F24A176">
            <w:pPr>
              <w:overflowPunct w:val="0"/>
              <w:jc w:val="center"/>
              <w:textAlignment w:val="center"/>
              <w:rPr>
                <w:rFonts w:eastAsia="仿宋_GB2312"/>
                <w:color w:val="auto"/>
                <w:szCs w:val="21"/>
              </w:rPr>
            </w:pPr>
            <w:r>
              <w:rPr>
                <w:rFonts w:eastAsia="仿宋_GB2312"/>
                <w:color w:val="auto"/>
                <w:kern w:val="0"/>
                <w:szCs w:val="21"/>
                <w:lang w:bidi="ar"/>
              </w:rPr>
              <w:t>012302050021100</w:t>
            </w:r>
          </w:p>
        </w:tc>
        <w:tc>
          <w:tcPr>
            <w:tcW w:w="1638" w:type="dxa"/>
            <w:vAlign w:val="center"/>
          </w:tcPr>
          <w:p w14:paraId="2558476D">
            <w:pPr>
              <w:overflowPunct w:val="0"/>
              <w:textAlignment w:val="center"/>
              <w:rPr>
                <w:rFonts w:eastAsia="仿宋_GB2312"/>
                <w:color w:val="auto"/>
                <w:szCs w:val="21"/>
              </w:rPr>
            </w:pPr>
            <w:r>
              <w:rPr>
                <w:rFonts w:eastAsia="仿宋_GB2312"/>
                <w:color w:val="auto"/>
                <w:kern w:val="0"/>
                <w:szCs w:val="21"/>
                <w:lang w:bidi="ar"/>
              </w:rPr>
              <w:t>多普勒检查（颅内血管）-栓子监测（扩展）</w:t>
            </w:r>
          </w:p>
        </w:tc>
        <w:tc>
          <w:tcPr>
            <w:tcW w:w="1876" w:type="dxa"/>
            <w:vAlign w:val="center"/>
          </w:tcPr>
          <w:p w14:paraId="373B6D9C">
            <w:pPr>
              <w:overflowPunct w:val="0"/>
              <w:textAlignment w:val="center"/>
              <w:rPr>
                <w:rFonts w:eastAsia="仿宋_GB2312"/>
                <w:color w:val="auto"/>
                <w:szCs w:val="21"/>
              </w:rPr>
            </w:pPr>
          </w:p>
        </w:tc>
        <w:tc>
          <w:tcPr>
            <w:tcW w:w="3037" w:type="dxa"/>
            <w:vAlign w:val="center"/>
          </w:tcPr>
          <w:p w14:paraId="7822CFA8">
            <w:pPr>
              <w:overflowPunct w:val="0"/>
              <w:textAlignment w:val="center"/>
              <w:rPr>
                <w:rFonts w:eastAsia="仿宋_GB2312"/>
                <w:color w:val="auto"/>
                <w:szCs w:val="21"/>
              </w:rPr>
            </w:pPr>
          </w:p>
        </w:tc>
        <w:tc>
          <w:tcPr>
            <w:tcW w:w="672" w:type="dxa"/>
            <w:vAlign w:val="center"/>
          </w:tcPr>
          <w:p w14:paraId="5CD0E32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vAlign w:val="center"/>
          </w:tcPr>
          <w:p w14:paraId="63C05DA5">
            <w:pPr>
              <w:overflowPunct w:val="0"/>
              <w:jc w:val="center"/>
              <w:textAlignment w:val="center"/>
              <w:rPr>
                <w:rFonts w:eastAsia="仿宋_GB2312"/>
                <w:color w:val="auto"/>
                <w:szCs w:val="21"/>
              </w:rPr>
            </w:pPr>
            <w:r>
              <w:rPr>
                <w:rFonts w:eastAsia="仿宋_GB2312"/>
                <w:color w:val="auto"/>
                <w:kern w:val="0"/>
                <w:szCs w:val="21"/>
                <w:lang w:bidi="ar"/>
              </w:rPr>
              <w:t>52</w:t>
            </w:r>
          </w:p>
        </w:tc>
        <w:tc>
          <w:tcPr>
            <w:tcW w:w="1610" w:type="dxa"/>
            <w:vAlign w:val="center"/>
          </w:tcPr>
          <w:p w14:paraId="0FB3EE70">
            <w:pPr>
              <w:overflowPunct w:val="0"/>
              <w:rPr>
                <w:rFonts w:eastAsia="仿宋_GB2312"/>
                <w:color w:val="auto"/>
                <w:szCs w:val="21"/>
              </w:rPr>
            </w:pPr>
          </w:p>
        </w:tc>
        <w:tc>
          <w:tcPr>
            <w:tcW w:w="560" w:type="dxa"/>
            <w:vAlign w:val="center"/>
          </w:tcPr>
          <w:p w14:paraId="737A8809">
            <w:pPr>
              <w:overflowPunct w:val="0"/>
              <w:jc w:val="center"/>
              <w:textAlignment w:val="center"/>
              <w:rPr>
                <w:rFonts w:eastAsia="仿宋_GB2312"/>
                <w:color w:val="auto"/>
                <w:szCs w:val="21"/>
              </w:rPr>
            </w:pPr>
            <w:r>
              <w:rPr>
                <w:rFonts w:eastAsia="仿宋_GB2312"/>
                <w:color w:val="auto"/>
                <w:kern w:val="0"/>
                <w:szCs w:val="21"/>
                <w:lang w:bidi="ar"/>
              </w:rPr>
              <w:t>乙</w:t>
            </w:r>
          </w:p>
        </w:tc>
        <w:tc>
          <w:tcPr>
            <w:tcW w:w="783" w:type="dxa"/>
            <w:vAlign w:val="center"/>
          </w:tcPr>
          <w:p w14:paraId="559E279C">
            <w:pPr>
              <w:overflowPunct w:val="0"/>
              <w:jc w:val="center"/>
              <w:textAlignment w:val="center"/>
              <w:rPr>
                <w:rFonts w:eastAsia="仿宋_GB2312"/>
                <w:color w:val="auto"/>
                <w:szCs w:val="21"/>
              </w:rPr>
            </w:pPr>
            <w:r>
              <w:rPr>
                <w:rFonts w:eastAsia="仿宋_GB2312"/>
                <w:color w:val="auto"/>
                <w:kern w:val="0"/>
                <w:szCs w:val="21"/>
                <w:lang w:bidi="ar"/>
              </w:rPr>
              <w:t>10%</w:t>
            </w:r>
          </w:p>
        </w:tc>
        <w:tc>
          <w:tcPr>
            <w:tcW w:w="1437" w:type="dxa"/>
            <w:noWrap/>
            <w:vAlign w:val="center"/>
          </w:tcPr>
          <w:p w14:paraId="1CFDACAB">
            <w:pPr>
              <w:overflowPunct w:val="0"/>
              <w:rPr>
                <w:rFonts w:eastAsia="仿宋_GB2312"/>
                <w:color w:val="auto"/>
                <w:szCs w:val="21"/>
              </w:rPr>
            </w:pPr>
          </w:p>
        </w:tc>
      </w:tr>
    </w:tbl>
    <w:p w14:paraId="1F3C0D96">
      <w:pPr>
        <w:pStyle w:val="50"/>
        <w:tabs>
          <w:tab w:val="left" w:pos="2715"/>
        </w:tabs>
        <w:rPr>
          <w:rFonts w:ascii="Times New Roman" w:eastAsia="楷体_GB2312"/>
          <w:color w:val="auto"/>
          <w:szCs w:val="24"/>
        </w:rPr>
      </w:pPr>
    </w:p>
    <w:p w14:paraId="5B38773D">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w:t>
      </w:r>
    </w:p>
    <w:p w14:paraId="75261E62">
      <w:pPr>
        <w:overflowPunct w:val="0"/>
        <w:spacing w:line="590" w:lineRule="exact"/>
        <w:jc w:val="left"/>
        <w:rPr>
          <w:rFonts w:eastAsia="黑体"/>
          <w:bCs/>
          <w:color w:val="auto"/>
          <w:kern w:val="0"/>
          <w:sz w:val="32"/>
          <w:szCs w:val="32"/>
        </w:rPr>
      </w:pPr>
      <w:r>
        <w:rPr>
          <w:rFonts w:eastAsia="楷体_GB2312"/>
          <w:color w:val="auto"/>
        </w:rPr>
        <w:br w:type="column"/>
      </w:r>
      <w:r>
        <w:rPr>
          <w:rFonts w:eastAsia="黑体"/>
          <w:bCs/>
          <w:color w:val="auto"/>
          <w:kern w:val="0"/>
          <w:sz w:val="32"/>
          <w:szCs w:val="32"/>
        </w:rPr>
        <w:t>附件2</w:t>
      </w:r>
    </w:p>
    <w:p w14:paraId="639EC1AE">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综合诊查类医疗服务价格项目及医保支付政策表</w:t>
      </w:r>
    </w:p>
    <w:p w14:paraId="6A5F2B91">
      <w:pPr>
        <w:pStyle w:val="50"/>
        <w:tabs>
          <w:tab w:val="left" w:pos="2715"/>
        </w:tabs>
        <w:spacing w:line="590" w:lineRule="exact"/>
        <w:ind w:firstLine="440" w:firstLineChars="200"/>
        <w:rPr>
          <w:rFonts w:ascii="Times New Roman" w:eastAsia="楷体_GB2312"/>
          <w:color w:val="auto"/>
          <w:sz w:val="22"/>
          <w:lang w:bidi="ar"/>
        </w:rPr>
      </w:pPr>
    </w:p>
    <w:p w14:paraId="237F01B0">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3A3296CA">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46BBBB8A">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减收水平后，求和得出加/减收金额。</w:t>
      </w:r>
    </w:p>
    <w:p w14:paraId="74BCC2EB">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 “扩展项”，指同一项目下以不同方式提供或在不同场景应用时，只扩展价格项目适用范围、不额外加价的一类子项，子项的价格按主项目执行。</w:t>
      </w:r>
    </w:p>
    <w:p w14:paraId="25C0AB6F">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版权、开发、购买）成本等。基本物质资源消耗成本计入项目价格，不另行收费。</w:t>
      </w:r>
    </w:p>
    <w:p w14:paraId="65886927">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“床位费”，指计入不计出，即入院当天按一天计算收费，出院当天不计算收费，当日住院当日出院的病人，按一天计收床位费。日间病房床位费的收费标准同“床位费”。</w:t>
      </w:r>
    </w:p>
    <w:p w14:paraId="40DE7E82">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“儿童”，指6周岁及以下，周岁的计算方法以法律的相关规定为准。</w:t>
      </w:r>
    </w:p>
    <w:p w14:paraId="13802D0F">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751AD3E9">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8. “安宁疗护费”中所含具体服务事项，以国家卫生行业主管部门文件为准。</w:t>
      </w:r>
    </w:p>
    <w:tbl>
      <w:tblPr>
        <w:tblStyle w:val="19"/>
        <w:tblW w:w="134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70"/>
        <w:gridCol w:w="1204"/>
        <w:gridCol w:w="1827"/>
        <w:gridCol w:w="1756"/>
        <w:gridCol w:w="630"/>
        <w:gridCol w:w="798"/>
        <w:gridCol w:w="3427"/>
        <w:gridCol w:w="638"/>
        <w:gridCol w:w="825"/>
        <w:gridCol w:w="1418"/>
      </w:tblGrid>
      <w:tr w14:paraId="75EF6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 w:hRule="atLeast"/>
          <w:tblHeader/>
          <w:jc w:val="center"/>
        </w:trPr>
        <w:tc>
          <w:tcPr>
            <w:tcW w:w="970" w:type="dxa"/>
            <w:vAlign w:val="center"/>
          </w:tcPr>
          <w:p w14:paraId="70434F2A">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编码</w:t>
            </w:r>
          </w:p>
        </w:tc>
        <w:tc>
          <w:tcPr>
            <w:tcW w:w="1204" w:type="dxa"/>
            <w:vAlign w:val="center"/>
          </w:tcPr>
          <w:p w14:paraId="1A423C50">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项目名称</w:t>
            </w:r>
          </w:p>
        </w:tc>
        <w:tc>
          <w:tcPr>
            <w:tcW w:w="1827" w:type="dxa"/>
            <w:vAlign w:val="center"/>
          </w:tcPr>
          <w:p w14:paraId="4804B12F">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服务产出</w:t>
            </w:r>
          </w:p>
        </w:tc>
        <w:tc>
          <w:tcPr>
            <w:tcW w:w="1756" w:type="dxa"/>
            <w:vAlign w:val="center"/>
          </w:tcPr>
          <w:p w14:paraId="7A70BFC6">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价格构成</w:t>
            </w:r>
          </w:p>
        </w:tc>
        <w:tc>
          <w:tcPr>
            <w:tcW w:w="630" w:type="dxa"/>
            <w:vAlign w:val="center"/>
          </w:tcPr>
          <w:p w14:paraId="07A69E9E">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计价单位</w:t>
            </w:r>
          </w:p>
        </w:tc>
        <w:tc>
          <w:tcPr>
            <w:tcW w:w="798" w:type="dxa"/>
            <w:vAlign w:val="center"/>
          </w:tcPr>
          <w:p w14:paraId="0F6AD0F8">
            <w:pPr>
              <w:overflowPunct w:val="0"/>
              <w:jc w:val="center"/>
              <w:textAlignment w:val="center"/>
              <w:rPr>
                <w:rFonts w:eastAsia="黑体"/>
                <w:color w:val="auto"/>
                <w:kern w:val="0"/>
                <w:szCs w:val="21"/>
                <w:lang w:bidi="ar"/>
              </w:rPr>
            </w:pPr>
            <w:r>
              <w:rPr>
                <w:rFonts w:eastAsia="黑体"/>
                <w:color w:val="auto"/>
                <w:kern w:val="0"/>
                <w:szCs w:val="21"/>
                <w:lang w:bidi="ar"/>
              </w:rPr>
              <w:t>价格</w:t>
            </w:r>
          </w:p>
          <w:p w14:paraId="700587B9">
            <w:pPr>
              <w:overflowPunct w:val="0"/>
              <w:jc w:val="center"/>
              <w:textAlignment w:val="center"/>
              <w:rPr>
                <w:rFonts w:eastAsia="黑体"/>
                <w:color w:val="auto"/>
                <w:szCs w:val="21"/>
              </w:rPr>
            </w:pPr>
            <w:r>
              <w:rPr>
                <w:rFonts w:eastAsia="黑体"/>
                <w:color w:val="auto"/>
                <w:kern w:val="0"/>
                <w:szCs w:val="21"/>
                <w:lang w:bidi="ar"/>
              </w:rPr>
              <w:t>（元）</w:t>
            </w:r>
          </w:p>
        </w:tc>
        <w:tc>
          <w:tcPr>
            <w:tcW w:w="3427" w:type="dxa"/>
            <w:vAlign w:val="center"/>
          </w:tcPr>
          <w:p w14:paraId="0DA2DCD6">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计价说明</w:t>
            </w:r>
          </w:p>
        </w:tc>
        <w:tc>
          <w:tcPr>
            <w:tcW w:w="638" w:type="dxa"/>
            <w:vAlign w:val="center"/>
          </w:tcPr>
          <w:p w14:paraId="77B1B593">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医保分类</w:t>
            </w:r>
          </w:p>
        </w:tc>
        <w:tc>
          <w:tcPr>
            <w:tcW w:w="825" w:type="dxa"/>
            <w:vAlign w:val="center"/>
          </w:tcPr>
          <w:p w14:paraId="5C076FF9">
            <w:pPr>
              <w:overflowPunct w:val="0"/>
              <w:jc w:val="center"/>
              <w:textAlignment w:val="center"/>
              <w:rPr>
                <w:rFonts w:eastAsia="黑体"/>
                <w:color w:val="auto"/>
                <w:szCs w:val="21"/>
              </w:rPr>
            </w:pPr>
            <w:r>
              <w:rPr>
                <w:rFonts w:eastAsia="黑体"/>
                <w:color w:val="auto"/>
                <w:kern w:val="0"/>
                <w:szCs w:val="21"/>
                <w:lang w:bidi="ar"/>
              </w:rPr>
              <w:t>先行自付比例</w:t>
            </w:r>
          </w:p>
        </w:tc>
        <w:tc>
          <w:tcPr>
            <w:tcW w:w="1418" w:type="dxa"/>
            <w:vAlign w:val="center"/>
          </w:tcPr>
          <w:p w14:paraId="364D62B3">
            <w:pPr>
              <w:overflowPunct w:val="0"/>
              <w:jc w:val="center"/>
              <w:textAlignment w:val="center"/>
              <w:rPr>
                <w:rFonts w:eastAsia="仿宋_GB2312"/>
                <w:color w:val="auto"/>
                <w:szCs w:val="21"/>
              </w:rPr>
            </w:pPr>
            <w:r>
              <w:rPr>
                <w:rStyle w:val="51"/>
                <w:rFonts w:ascii="Times New Roman" w:hAnsi="Times New Roman" w:cs="Times New Roman"/>
                <w:color w:val="auto"/>
                <w:sz w:val="21"/>
                <w:szCs w:val="21"/>
                <w:lang w:bidi="ar"/>
              </w:rPr>
              <w:t>限定支付范围</w:t>
            </w:r>
          </w:p>
        </w:tc>
      </w:tr>
      <w:tr w14:paraId="2C0C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24B2EF3B">
            <w:pPr>
              <w:overflowPunct w:val="0"/>
              <w:jc w:val="center"/>
              <w:textAlignment w:val="center"/>
              <w:rPr>
                <w:rFonts w:eastAsia="仿宋_GB2312"/>
                <w:color w:val="auto"/>
                <w:szCs w:val="21"/>
              </w:rPr>
            </w:pPr>
            <w:r>
              <w:rPr>
                <w:rFonts w:eastAsia="仿宋_GB2312"/>
                <w:color w:val="auto"/>
                <w:kern w:val="0"/>
                <w:szCs w:val="21"/>
                <w:lang w:bidi="ar"/>
              </w:rPr>
              <w:t>1101</w:t>
            </w:r>
          </w:p>
        </w:tc>
        <w:tc>
          <w:tcPr>
            <w:tcW w:w="1204" w:type="dxa"/>
            <w:vAlign w:val="center"/>
          </w:tcPr>
          <w:p w14:paraId="61D37493">
            <w:pPr>
              <w:overflowPunct w:val="0"/>
              <w:textAlignment w:val="center"/>
              <w:rPr>
                <w:rFonts w:eastAsia="仿宋_GB2312"/>
                <w:color w:val="auto"/>
                <w:szCs w:val="21"/>
              </w:rPr>
            </w:pPr>
            <w:r>
              <w:rPr>
                <w:rFonts w:eastAsia="仿宋_GB2312"/>
                <w:color w:val="auto"/>
                <w:kern w:val="0"/>
                <w:szCs w:val="21"/>
                <w:lang w:bidi="ar"/>
              </w:rPr>
              <w:t>1.一般诊疗费</w:t>
            </w:r>
          </w:p>
        </w:tc>
        <w:tc>
          <w:tcPr>
            <w:tcW w:w="1827" w:type="dxa"/>
            <w:vAlign w:val="center"/>
          </w:tcPr>
          <w:p w14:paraId="7A1F3FDA">
            <w:pPr>
              <w:overflowPunct w:val="0"/>
              <w:rPr>
                <w:rFonts w:eastAsia="仿宋_GB2312"/>
                <w:color w:val="auto"/>
                <w:szCs w:val="21"/>
              </w:rPr>
            </w:pPr>
          </w:p>
        </w:tc>
        <w:tc>
          <w:tcPr>
            <w:tcW w:w="1756" w:type="dxa"/>
            <w:vAlign w:val="center"/>
          </w:tcPr>
          <w:p w14:paraId="7E096660">
            <w:pPr>
              <w:overflowPunct w:val="0"/>
              <w:rPr>
                <w:rFonts w:eastAsia="仿宋_GB2312"/>
                <w:color w:val="auto"/>
                <w:szCs w:val="21"/>
              </w:rPr>
            </w:pPr>
          </w:p>
        </w:tc>
        <w:tc>
          <w:tcPr>
            <w:tcW w:w="630" w:type="dxa"/>
            <w:noWrap/>
            <w:vAlign w:val="center"/>
          </w:tcPr>
          <w:p w14:paraId="1FC801C8">
            <w:pPr>
              <w:overflowPunct w:val="0"/>
              <w:jc w:val="center"/>
              <w:rPr>
                <w:rFonts w:eastAsia="仿宋_GB2312"/>
                <w:color w:val="auto"/>
                <w:szCs w:val="21"/>
              </w:rPr>
            </w:pPr>
          </w:p>
        </w:tc>
        <w:tc>
          <w:tcPr>
            <w:tcW w:w="798" w:type="dxa"/>
            <w:vAlign w:val="center"/>
          </w:tcPr>
          <w:p w14:paraId="328F4E7A">
            <w:pPr>
              <w:overflowPunct w:val="0"/>
              <w:jc w:val="center"/>
              <w:rPr>
                <w:rFonts w:eastAsia="仿宋_GB2312"/>
                <w:color w:val="auto"/>
                <w:szCs w:val="21"/>
              </w:rPr>
            </w:pPr>
          </w:p>
        </w:tc>
        <w:tc>
          <w:tcPr>
            <w:tcW w:w="3427" w:type="dxa"/>
            <w:vAlign w:val="center"/>
          </w:tcPr>
          <w:p w14:paraId="4C9C640D">
            <w:pPr>
              <w:overflowPunct w:val="0"/>
              <w:textAlignment w:val="center"/>
              <w:rPr>
                <w:rFonts w:eastAsia="仿宋_GB2312"/>
                <w:color w:val="auto"/>
                <w:szCs w:val="21"/>
              </w:rPr>
            </w:pPr>
            <w:r>
              <w:rPr>
                <w:rFonts w:eastAsia="仿宋_GB2312"/>
                <w:color w:val="auto"/>
                <w:kern w:val="0"/>
                <w:szCs w:val="21"/>
                <w:lang w:bidi="ar"/>
              </w:rPr>
              <w:t>胰岛素专用注射器（注射针头）、肝素帽、化疗泵、三通管、延长管、留置针、留置导管、密闭输液接头可单独按照实际采购价格零差率销售</w:t>
            </w:r>
          </w:p>
        </w:tc>
        <w:tc>
          <w:tcPr>
            <w:tcW w:w="638" w:type="dxa"/>
            <w:vAlign w:val="center"/>
          </w:tcPr>
          <w:p w14:paraId="73F39853">
            <w:pPr>
              <w:overflowPunct w:val="0"/>
              <w:jc w:val="center"/>
              <w:rPr>
                <w:rFonts w:eastAsia="仿宋_GB2312"/>
                <w:color w:val="auto"/>
                <w:szCs w:val="21"/>
              </w:rPr>
            </w:pPr>
          </w:p>
        </w:tc>
        <w:tc>
          <w:tcPr>
            <w:tcW w:w="825" w:type="dxa"/>
            <w:vAlign w:val="center"/>
          </w:tcPr>
          <w:p w14:paraId="1D2812FC">
            <w:pPr>
              <w:overflowPunct w:val="0"/>
              <w:jc w:val="center"/>
              <w:rPr>
                <w:rFonts w:eastAsia="仿宋_GB2312"/>
                <w:color w:val="auto"/>
                <w:szCs w:val="21"/>
              </w:rPr>
            </w:pPr>
          </w:p>
        </w:tc>
        <w:tc>
          <w:tcPr>
            <w:tcW w:w="1418" w:type="dxa"/>
            <w:vAlign w:val="center"/>
          </w:tcPr>
          <w:p w14:paraId="1C120E89">
            <w:pPr>
              <w:overflowPunct w:val="0"/>
              <w:rPr>
                <w:rFonts w:eastAsia="仿宋_GB2312"/>
                <w:color w:val="auto"/>
                <w:szCs w:val="21"/>
              </w:rPr>
            </w:pPr>
          </w:p>
        </w:tc>
      </w:tr>
      <w:tr w14:paraId="3F94C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358" w:hRule="atLeast"/>
          <w:jc w:val="center"/>
        </w:trPr>
        <w:tc>
          <w:tcPr>
            <w:tcW w:w="970" w:type="dxa"/>
            <w:vAlign w:val="center"/>
          </w:tcPr>
          <w:p w14:paraId="451F89A4">
            <w:pPr>
              <w:overflowPunct w:val="0"/>
              <w:jc w:val="center"/>
              <w:textAlignment w:val="center"/>
              <w:rPr>
                <w:rFonts w:eastAsia="仿宋_GB2312"/>
                <w:color w:val="auto"/>
                <w:szCs w:val="21"/>
              </w:rPr>
            </w:pPr>
            <w:r>
              <w:rPr>
                <w:rFonts w:eastAsia="仿宋_GB2312"/>
                <w:color w:val="auto"/>
                <w:kern w:val="0"/>
                <w:szCs w:val="21"/>
                <w:lang w:bidi="ar"/>
              </w:rPr>
              <w:t>011101000010000</w:t>
            </w:r>
          </w:p>
        </w:tc>
        <w:tc>
          <w:tcPr>
            <w:tcW w:w="1204" w:type="dxa"/>
            <w:vAlign w:val="center"/>
          </w:tcPr>
          <w:p w14:paraId="334741EE">
            <w:pPr>
              <w:overflowPunct w:val="0"/>
              <w:textAlignment w:val="center"/>
              <w:rPr>
                <w:rFonts w:eastAsia="仿宋_GB2312"/>
                <w:color w:val="auto"/>
                <w:szCs w:val="21"/>
              </w:rPr>
            </w:pPr>
            <w:r>
              <w:rPr>
                <w:rFonts w:eastAsia="仿宋_GB2312"/>
                <w:color w:val="auto"/>
                <w:kern w:val="0"/>
                <w:szCs w:val="21"/>
                <w:lang w:bidi="ar"/>
              </w:rPr>
              <w:t>一般诊疗费</w:t>
            </w:r>
          </w:p>
        </w:tc>
        <w:tc>
          <w:tcPr>
            <w:tcW w:w="1827" w:type="dxa"/>
            <w:vAlign w:val="center"/>
          </w:tcPr>
          <w:p w14:paraId="7CC0889A">
            <w:pPr>
              <w:overflowPunct w:val="0"/>
              <w:textAlignment w:val="center"/>
              <w:rPr>
                <w:rFonts w:eastAsia="仿宋_GB2312"/>
                <w:color w:val="auto"/>
                <w:szCs w:val="21"/>
              </w:rPr>
            </w:pPr>
            <w:r>
              <w:rPr>
                <w:rFonts w:eastAsia="仿宋_GB2312"/>
                <w:color w:val="auto"/>
                <w:kern w:val="0"/>
                <w:szCs w:val="21"/>
                <w:lang w:bidi="ar"/>
              </w:rPr>
              <w:t>指基层医疗卫生机构医护人员为患者提供技术劳务的诊疗服务</w:t>
            </w:r>
          </w:p>
        </w:tc>
        <w:tc>
          <w:tcPr>
            <w:tcW w:w="1756" w:type="dxa"/>
            <w:vAlign w:val="center"/>
          </w:tcPr>
          <w:p w14:paraId="1FAECFB3">
            <w:pPr>
              <w:overflowPunct w:val="0"/>
              <w:textAlignment w:val="center"/>
              <w:rPr>
                <w:rFonts w:eastAsia="仿宋_GB2312"/>
                <w:color w:val="auto"/>
                <w:szCs w:val="21"/>
              </w:rPr>
            </w:pPr>
            <w:r>
              <w:rPr>
                <w:rFonts w:eastAsia="仿宋_GB2312"/>
                <w:color w:val="auto"/>
                <w:kern w:val="0"/>
                <w:szCs w:val="21"/>
                <w:lang w:bidi="ar"/>
              </w:rPr>
              <w:t>所定价格涵盖挂号、诊查、注射（不含药品费）以及药事服务成本等所需的人力资源和基本物质资源消耗</w:t>
            </w:r>
          </w:p>
        </w:tc>
        <w:tc>
          <w:tcPr>
            <w:tcW w:w="630" w:type="dxa"/>
            <w:vAlign w:val="center"/>
          </w:tcPr>
          <w:p w14:paraId="10B2BE4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4AF409E3">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657DEC5F">
            <w:pPr>
              <w:overflowPunct w:val="0"/>
              <w:textAlignment w:val="center"/>
              <w:rPr>
                <w:rFonts w:eastAsia="仿宋_GB2312"/>
                <w:color w:val="auto"/>
                <w:kern w:val="0"/>
                <w:szCs w:val="21"/>
                <w:lang w:bidi="ar"/>
              </w:rPr>
            </w:pPr>
            <w:r>
              <w:rPr>
                <w:rFonts w:eastAsia="仿宋_GB2312"/>
                <w:color w:val="auto"/>
                <w:kern w:val="0"/>
                <w:szCs w:val="21"/>
                <w:lang w:bidi="ar"/>
              </w:rPr>
              <w:t>1.价格构成中的注射指肌肉注射、皮下注射、皮内注射、皮试、静脉注射、静脉输液、小儿静脉输液；</w:t>
            </w:r>
          </w:p>
          <w:p w14:paraId="5904714B">
            <w:pPr>
              <w:overflowPunct w:val="0"/>
              <w:textAlignment w:val="center"/>
              <w:rPr>
                <w:rFonts w:eastAsia="仿宋_GB2312"/>
                <w:color w:val="auto"/>
                <w:kern w:val="0"/>
                <w:szCs w:val="21"/>
                <w:lang w:bidi="ar"/>
              </w:rPr>
            </w:pPr>
            <w:r>
              <w:rPr>
                <w:rFonts w:eastAsia="仿宋_GB2312"/>
                <w:color w:val="auto"/>
                <w:kern w:val="0"/>
                <w:szCs w:val="21"/>
                <w:lang w:bidi="ar"/>
              </w:rPr>
              <w:t>2.同一诊疗过程内需要多次门诊输液、诊查的，第一次门诊按一般诊疗费收费，第二日起的注射和门急诊留观诊查费按实际开展项目收取；</w:t>
            </w:r>
          </w:p>
          <w:p w14:paraId="0DCAB0D8">
            <w:pPr>
              <w:overflowPunct w:val="0"/>
              <w:textAlignment w:val="center"/>
              <w:rPr>
                <w:rFonts w:eastAsia="仿宋_GB2312"/>
                <w:color w:val="auto"/>
                <w:kern w:val="0"/>
                <w:szCs w:val="21"/>
                <w:lang w:bidi="ar"/>
              </w:rPr>
            </w:pPr>
            <w:r>
              <w:rPr>
                <w:rFonts w:eastAsia="仿宋_GB2312"/>
                <w:color w:val="auto"/>
                <w:kern w:val="0"/>
                <w:szCs w:val="21"/>
                <w:lang w:bidi="ar"/>
              </w:rPr>
              <w:t>3.村卫生室和卫生服务站、巡回医疗服务点按50%</w:t>
            </w:r>
            <w:r>
              <w:rPr>
                <w:rFonts w:hint="eastAsia" w:eastAsia="仿宋_GB2312"/>
                <w:color w:val="auto"/>
                <w:kern w:val="0"/>
                <w:szCs w:val="21"/>
                <w:lang w:val="en-US" w:eastAsia="zh-CN" w:bidi="ar"/>
              </w:rPr>
              <w:t>加1元</w:t>
            </w:r>
            <w:r>
              <w:rPr>
                <w:rFonts w:eastAsia="仿宋_GB2312"/>
                <w:color w:val="auto"/>
                <w:kern w:val="0"/>
                <w:szCs w:val="21"/>
                <w:lang w:bidi="ar"/>
              </w:rPr>
              <w:t>计价；</w:t>
            </w:r>
          </w:p>
          <w:p w14:paraId="021739B3">
            <w:pPr>
              <w:overflowPunct w:val="0"/>
              <w:textAlignment w:val="center"/>
              <w:rPr>
                <w:rFonts w:eastAsia="仿宋_GB2312"/>
                <w:color w:val="auto"/>
                <w:kern w:val="0"/>
                <w:szCs w:val="21"/>
                <w:lang w:bidi="ar"/>
              </w:rPr>
            </w:pPr>
            <w:r>
              <w:rPr>
                <w:rFonts w:eastAsia="仿宋_GB2312"/>
                <w:color w:val="auto"/>
                <w:kern w:val="0"/>
                <w:szCs w:val="21"/>
                <w:lang w:bidi="ar"/>
              </w:rPr>
              <w:t>4.使用不含DEHP成分的输液器的各减收1元；不含DEHP成分的输液器可单独按照实际采购价格零差率销售；</w:t>
            </w:r>
          </w:p>
          <w:p w14:paraId="4CD605ED">
            <w:pPr>
              <w:overflowPunct w:val="0"/>
              <w:textAlignment w:val="center"/>
              <w:rPr>
                <w:rFonts w:eastAsia="仿宋_GB2312"/>
                <w:color w:val="auto"/>
                <w:szCs w:val="21"/>
              </w:rPr>
            </w:pPr>
            <w:r>
              <w:rPr>
                <w:rFonts w:eastAsia="仿宋_GB2312"/>
                <w:color w:val="auto"/>
                <w:kern w:val="0"/>
                <w:szCs w:val="21"/>
                <w:lang w:bidi="ar"/>
              </w:rPr>
              <w:t>5.使用微量泵输液的加收3元</w:t>
            </w:r>
          </w:p>
        </w:tc>
        <w:tc>
          <w:tcPr>
            <w:tcW w:w="638" w:type="dxa"/>
            <w:vAlign w:val="center"/>
          </w:tcPr>
          <w:p w14:paraId="4882E56C">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8A814F3">
            <w:pPr>
              <w:overflowPunct w:val="0"/>
              <w:jc w:val="center"/>
              <w:rPr>
                <w:rFonts w:eastAsia="仿宋_GB2312"/>
                <w:color w:val="auto"/>
                <w:szCs w:val="21"/>
              </w:rPr>
            </w:pPr>
          </w:p>
        </w:tc>
        <w:tc>
          <w:tcPr>
            <w:tcW w:w="1418" w:type="dxa"/>
            <w:vAlign w:val="center"/>
          </w:tcPr>
          <w:p w14:paraId="381F539A">
            <w:pPr>
              <w:overflowPunct w:val="0"/>
              <w:rPr>
                <w:rFonts w:eastAsia="仿宋_GB2312"/>
                <w:color w:val="auto"/>
                <w:szCs w:val="21"/>
              </w:rPr>
            </w:pPr>
          </w:p>
        </w:tc>
      </w:tr>
      <w:tr w14:paraId="0FB46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4F1AA3CA">
            <w:pPr>
              <w:overflowPunct w:val="0"/>
              <w:jc w:val="center"/>
              <w:textAlignment w:val="center"/>
              <w:rPr>
                <w:rFonts w:eastAsia="仿宋_GB2312"/>
                <w:color w:val="auto"/>
                <w:szCs w:val="21"/>
              </w:rPr>
            </w:pPr>
            <w:r>
              <w:rPr>
                <w:rFonts w:eastAsia="仿宋_GB2312"/>
                <w:color w:val="auto"/>
                <w:kern w:val="0"/>
                <w:szCs w:val="21"/>
                <w:lang w:bidi="ar"/>
              </w:rPr>
              <w:t>1102</w:t>
            </w:r>
          </w:p>
        </w:tc>
        <w:tc>
          <w:tcPr>
            <w:tcW w:w="1204" w:type="dxa"/>
            <w:vAlign w:val="center"/>
          </w:tcPr>
          <w:p w14:paraId="3E763DE6">
            <w:pPr>
              <w:overflowPunct w:val="0"/>
              <w:textAlignment w:val="center"/>
              <w:rPr>
                <w:rFonts w:eastAsia="仿宋_GB2312"/>
                <w:color w:val="auto"/>
                <w:szCs w:val="21"/>
              </w:rPr>
            </w:pPr>
            <w:r>
              <w:rPr>
                <w:rFonts w:eastAsia="仿宋_GB2312"/>
                <w:color w:val="auto"/>
                <w:kern w:val="0"/>
                <w:szCs w:val="21"/>
                <w:lang w:bidi="ar"/>
              </w:rPr>
              <w:t>2.诊查费</w:t>
            </w:r>
          </w:p>
        </w:tc>
        <w:tc>
          <w:tcPr>
            <w:tcW w:w="1827" w:type="dxa"/>
            <w:vAlign w:val="center"/>
          </w:tcPr>
          <w:p w14:paraId="49C313C2">
            <w:pPr>
              <w:overflowPunct w:val="0"/>
              <w:rPr>
                <w:rFonts w:eastAsia="仿宋_GB2312"/>
                <w:color w:val="auto"/>
                <w:szCs w:val="21"/>
              </w:rPr>
            </w:pPr>
          </w:p>
        </w:tc>
        <w:tc>
          <w:tcPr>
            <w:tcW w:w="1756" w:type="dxa"/>
            <w:vAlign w:val="center"/>
          </w:tcPr>
          <w:p w14:paraId="22555DF6">
            <w:pPr>
              <w:overflowPunct w:val="0"/>
              <w:rPr>
                <w:rFonts w:eastAsia="仿宋_GB2312"/>
                <w:color w:val="auto"/>
                <w:szCs w:val="21"/>
              </w:rPr>
            </w:pPr>
          </w:p>
        </w:tc>
        <w:tc>
          <w:tcPr>
            <w:tcW w:w="630" w:type="dxa"/>
            <w:vAlign w:val="center"/>
          </w:tcPr>
          <w:p w14:paraId="0D1A7A05">
            <w:pPr>
              <w:overflowPunct w:val="0"/>
              <w:jc w:val="center"/>
              <w:rPr>
                <w:rFonts w:eastAsia="仿宋_GB2312"/>
                <w:color w:val="auto"/>
                <w:szCs w:val="21"/>
              </w:rPr>
            </w:pPr>
          </w:p>
        </w:tc>
        <w:tc>
          <w:tcPr>
            <w:tcW w:w="798" w:type="dxa"/>
            <w:vAlign w:val="center"/>
          </w:tcPr>
          <w:p w14:paraId="3E8537DB">
            <w:pPr>
              <w:overflowPunct w:val="0"/>
              <w:jc w:val="center"/>
              <w:rPr>
                <w:rFonts w:eastAsia="仿宋_GB2312"/>
                <w:color w:val="auto"/>
                <w:szCs w:val="21"/>
              </w:rPr>
            </w:pPr>
          </w:p>
        </w:tc>
        <w:tc>
          <w:tcPr>
            <w:tcW w:w="3427" w:type="dxa"/>
            <w:vAlign w:val="center"/>
          </w:tcPr>
          <w:p w14:paraId="64CB9258">
            <w:pPr>
              <w:overflowPunct w:val="0"/>
              <w:rPr>
                <w:rFonts w:eastAsia="仿宋_GB2312"/>
                <w:color w:val="auto"/>
                <w:szCs w:val="21"/>
              </w:rPr>
            </w:pPr>
          </w:p>
        </w:tc>
        <w:tc>
          <w:tcPr>
            <w:tcW w:w="638" w:type="dxa"/>
            <w:vAlign w:val="center"/>
          </w:tcPr>
          <w:p w14:paraId="00EE6A50">
            <w:pPr>
              <w:overflowPunct w:val="0"/>
              <w:jc w:val="center"/>
              <w:rPr>
                <w:rFonts w:eastAsia="仿宋_GB2312"/>
                <w:color w:val="auto"/>
                <w:szCs w:val="21"/>
              </w:rPr>
            </w:pPr>
          </w:p>
        </w:tc>
        <w:tc>
          <w:tcPr>
            <w:tcW w:w="825" w:type="dxa"/>
            <w:vAlign w:val="center"/>
          </w:tcPr>
          <w:p w14:paraId="0C3CD9FB">
            <w:pPr>
              <w:overflowPunct w:val="0"/>
              <w:jc w:val="center"/>
              <w:rPr>
                <w:rFonts w:eastAsia="仿宋_GB2312"/>
                <w:color w:val="auto"/>
                <w:szCs w:val="21"/>
              </w:rPr>
            </w:pPr>
          </w:p>
        </w:tc>
        <w:tc>
          <w:tcPr>
            <w:tcW w:w="1418" w:type="dxa"/>
            <w:vAlign w:val="center"/>
          </w:tcPr>
          <w:p w14:paraId="0B974D68">
            <w:pPr>
              <w:overflowPunct w:val="0"/>
              <w:rPr>
                <w:rFonts w:eastAsia="仿宋_GB2312"/>
                <w:color w:val="auto"/>
                <w:szCs w:val="21"/>
              </w:rPr>
            </w:pPr>
          </w:p>
        </w:tc>
      </w:tr>
      <w:tr w14:paraId="3EF6B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057" w:hRule="atLeast"/>
          <w:jc w:val="center"/>
        </w:trPr>
        <w:tc>
          <w:tcPr>
            <w:tcW w:w="970" w:type="dxa"/>
            <w:vAlign w:val="center"/>
          </w:tcPr>
          <w:p w14:paraId="0732B084">
            <w:pPr>
              <w:overflowPunct w:val="0"/>
              <w:jc w:val="center"/>
              <w:textAlignment w:val="center"/>
              <w:rPr>
                <w:rFonts w:eastAsia="仿宋_GB2312"/>
                <w:color w:val="auto"/>
                <w:szCs w:val="21"/>
              </w:rPr>
            </w:pPr>
            <w:r>
              <w:rPr>
                <w:rFonts w:eastAsia="仿宋_GB2312"/>
                <w:color w:val="auto"/>
                <w:kern w:val="0"/>
                <w:szCs w:val="21"/>
                <w:lang w:bidi="ar"/>
              </w:rPr>
              <w:t>110202</w:t>
            </w:r>
          </w:p>
        </w:tc>
        <w:tc>
          <w:tcPr>
            <w:tcW w:w="1204" w:type="dxa"/>
            <w:vAlign w:val="center"/>
          </w:tcPr>
          <w:p w14:paraId="08FB301F">
            <w:pPr>
              <w:overflowPunct w:val="0"/>
              <w:textAlignment w:val="center"/>
              <w:rPr>
                <w:rFonts w:eastAsia="仿宋_GB2312"/>
                <w:color w:val="auto"/>
                <w:szCs w:val="21"/>
              </w:rPr>
            </w:pPr>
            <w:r>
              <w:rPr>
                <w:rFonts w:eastAsia="仿宋_GB2312"/>
                <w:color w:val="auto"/>
                <w:kern w:val="0"/>
                <w:szCs w:val="21"/>
                <w:lang w:bidi="ar"/>
              </w:rPr>
              <w:t>门急诊诊查费</w:t>
            </w:r>
          </w:p>
        </w:tc>
        <w:tc>
          <w:tcPr>
            <w:tcW w:w="1827" w:type="dxa"/>
            <w:vAlign w:val="center"/>
          </w:tcPr>
          <w:p w14:paraId="136C2EF3">
            <w:pPr>
              <w:overflowPunct w:val="0"/>
              <w:rPr>
                <w:rFonts w:eastAsia="仿宋_GB2312"/>
                <w:color w:val="auto"/>
                <w:szCs w:val="21"/>
              </w:rPr>
            </w:pPr>
          </w:p>
        </w:tc>
        <w:tc>
          <w:tcPr>
            <w:tcW w:w="1756" w:type="dxa"/>
            <w:vAlign w:val="center"/>
          </w:tcPr>
          <w:p w14:paraId="772B84FB">
            <w:pPr>
              <w:overflowPunct w:val="0"/>
              <w:rPr>
                <w:rFonts w:eastAsia="仿宋_GB2312"/>
                <w:color w:val="auto"/>
                <w:szCs w:val="21"/>
              </w:rPr>
            </w:pPr>
          </w:p>
        </w:tc>
        <w:tc>
          <w:tcPr>
            <w:tcW w:w="630" w:type="dxa"/>
            <w:vAlign w:val="center"/>
          </w:tcPr>
          <w:p w14:paraId="64C77D21">
            <w:pPr>
              <w:overflowPunct w:val="0"/>
              <w:jc w:val="center"/>
              <w:rPr>
                <w:rFonts w:eastAsia="仿宋_GB2312"/>
                <w:color w:val="auto"/>
                <w:szCs w:val="21"/>
              </w:rPr>
            </w:pPr>
          </w:p>
        </w:tc>
        <w:tc>
          <w:tcPr>
            <w:tcW w:w="798" w:type="dxa"/>
            <w:vAlign w:val="center"/>
          </w:tcPr>
          <w:p w14:paraId="4DFDAF7C">
            <w:pPr>
              <w:overflowPunct w:val="0"/>
              <w:jc w:val="center"/>
              <w:rPr>
                <w:rFonts w:eastAsia="仿宋_GB2312"/>
                <w:color w:val="auto"/>
                <w:szCs w:val="21"/>
              </w:rPr>
            </w:pPr>
          </w:p>
        </w:tc>
        <w:tc>
          <w:tcPr>
            <w:tcW w:w="3427" w:type="dxa"/>
            <w:vAlign w:val="center"/>
          </w:tcPr>
          <w:p w14:paraId="452AC340">
            <w:pPr>
              <w:overflowPunct w:val="0"/>
              <w:textAlignment w:val="center"/>
              <w:rPr>
                <w:rFonts w:eastAsia="仿宋_GB2312"/>
                <w:color w:val="auto"/>
                <w:szCs w:val="21"/>
              </w:rPr>
            </w:pPr>
            <w:r>
              <w:rPr>
                <w:rFonts w:eastAsia="仿宋_GB2312"/>
                <w:color w:val="auto"/>
                <w:kern w:val="0"/>
                <w:szCs w:val="21"/>
                <w:lang w:bidi="ar"/>
              </w:rPr>
              <w:t>门诊注射、换药、针灸、理疗、推拿、气功、血透、放射治疗疗程中不再收取诊查费。县级以上儿童医院和其他公立医疗机构儿科门诊诊查费（普通门诊）、门诊诊查费（中医辨证论治）、急诊诊查费（普通）加收10元/次，儿科急诊诊查费（留观）加收10元/日</w:t>
            </w:r>
          </w:p>
        </w:tc>
        <w:tc>
          <w:tcPr>
            <w:tcW w:w="638" w:type="dxa"/>
            <w:vAlign w:val="center"/>
          </w:tcPr>
          <w:p w14:paraId="735422DE">
            <w:pPr>
              <w:overflowPunct w:val="0"/>
              <w:jc w:val="center"/>
              <w:rPr>
                <w:rFonts w:eastAsia="仿宋_GB2312"/>
                <w:color w:val="auto"/>
                <w:szCs w:val="21"/>
              </w:rPr>
            </w:pPr>
          </w:p>
        </w:tc>
        <w:tc>
          <w:tcPr>
            <w:tcW w:w="825" w:type="dxa"/>
            <w:vAlign w:val="center"/>
          </w:tcPr>
          <w:p w14:paraId="55D519C4">
            <w:pPr>
              <w:overflowPunct w:val="0"/>
              <w:jc w:val="center"/>
              <w:rPr>
                <w:rFonts w:eastAsia="仿宋_GB2312"/>
                <w:color w:val="auto"/>
                <w:szCs w:val="21"/>
              </w:rPr>
            </w:pPr>
          </w:p>
        </w:tc>
        <w:tc>
          <w:tcPr>
            <w:tcW w:w="1418" w:type="dxa"/>
            <w:vAlign w:val="center"/>
          </w:tcPr>
          <w:p w14:paraId="2120365C">
            <w:pPr>
              <w:overflowPunct w:val="0"/>
              <w:rPr>
                <w:rFonts w:eastAsia="仿宋_GB2312"/>
                <w:color w:val="auto"/>
                <w:szCs w:val="21"/>
              </w:rPr>
            </w:pPr>
          </w:p>
        </w:tc>
      </w:tr>
      <w:tr w14:paraId="36E81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73" w:hRule="atLeast"/>
          <w:jc w:val="center"/>
        </w:trPr>
        <w:tc>
          <w:tcPr>
            <w:tcW w:w="970" w:type="dxa"/>
            <w:vAlign w:val="center"/>
          </w:tcPr>
          <w:p w14:paraId="00E07FA4">
            <w:pPr>
              <w:overflowPunct w:val="0"/>
              <w:jc w:val="center"/>
              <w:textAlignment w:val="center"/>
              <w:rPr>
                <w:rFonts w:eastAsia="仿宋_GB2312"/>
                <w:color w:val="auto"/>
                <w:szCs w:val="21"/>
              </w:rPr>
            </w:pPr>
            <w:r>
              <w:rPr>
                <w:rFonts w:eastAsia="仿宋_GB2312"/>
                <w:color w:val="auto"/>
                <w:kern w:val="0"/>
                <w:szCs w:val="21"/>
                <w:lang w:bidi="ar"/>
              </w:rPr>
              <w:t>011102020010000</w:t>
            </w:r>
          </w:p>
        </w:tc>
        <w:tc>
          <w:tcPr>
            <w:tcW w:w="1204" w:type="dxa"/>
            <w:vAlign w:val="center"/>
          </w:tcPr>
          <w:p w14:paraId="316C253D">
            <w:pPr>
              <w:overflowPunct w:val="0"/>
              <w:textAlignment w:val="center"/>
              <w:rPr>
                <w:rFonts w:eastAsia="仿宋_GB2312"/>
                <w:color w:val="auto"/>
                <w:szCs w:val="21"/>
              </w:rPr>
            </w:pPr>
            <w:r>
              <w:rPr>
                <w:rFonts w:eastAsia="仿宋_GB2312"/>
                <w:color w:val="auto"/>
                <w:kern w:val="0"/>
                <w:szCs w:val="21"/>
                <w:lang w:bidi="ar"/>
              </w:rPr>
              <w:t>门诊诊查费（普通门诊）</w:t>
            </w:r>
          </w:p>
        </w:tc>
        <w:tc>
          <w:tcPr>
            <w:tcW w:w="1827" w:type="dxa"/>
            <w:vAlign w:val="center"/>
          </w:tcPr>
          <w:p w14:paraId="57474773">
            <w:pPr>
              <w:overflowPunct w:val="0"/>
              <w:textAlignment w:val="center"/>
              <w:rPr>
                <w:rFonts w:eastAsia="仿宋_GB2312"/>
                <w:color w:val="auto"/>
                <w:szCs w:val="21"/>
              </w:rPr>
            </w:pPr>
            <w:r>
              <w:rPr>
                <w:rFonts w:eastAsia="仿宋_GB2312"/>
                <w:color w:val="auto"/>
                <w:kern w:val="0"/>
                <w:szCs w:val="21"/>
                <w:lang w:bidi="ar"/>
              </w:rPr>
              <w:t>指主治及以下医师提供技术劳务的门诊诊查服务，包含为患者提供从建档、了解病情和患者基本情况、阅读检查检验结果、分析诊断、制定诊疗方案或提出下一步诊断建议的医疗服务</w:t>
            </w:r>
          </w:p>
        </w:tc>
        <w:tc>
          <w:tcPr>
            <w:tcW w:w="1756" w:type="dxa"/>
            <w:vAlign w:val="center"/>
          </w:tcPr>
          <w:p w14:paraId="550FC259">
            <w:pPr>
              <w:overflowPunct w:val="0"/>
              <w:textAlignment w:val="center"/>
              <w:rPr>
                <w:rFonts w:eastAsia="仿宋_GB2312"/>
                <w:color w:val="auto"/>
                <w:szCs w:val="21"/>
              </w:rPr>
            </w:pPr>
            <w:r>
              <w:rPr>
                <w:rFonts w:eastAsia="仿宋_GB2312"/>
                <w:color w:val="auto"/>
                <w:kern w:val="0"/>
                <w:szCs w:val="21"/>
                <w:lang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630" w:type="dxa"/>
            <w:vAlign w:val="center"/>
          </w:tcPr>
          <w:p w14:paraId="247BD076">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C156C14">
            <w:pPr>
              <w:overflowPunct w:val="0"/>
              <w:jc w:val="center"/>
              <w:textAlignment w:val="center"/>
              <w:rPr>
                <w:rFonts w:eastAsia="仿宋_GB2312"/>
                <w:color w:val="auto"/>
                <w:szCs w:val="21"/>
              </w:rPr>
            </w:pPr>
            <w:r>
              <w:rPr>
                <w:rFonts w:eastAsia="仿宋_GB2312"/>
                <w:color w:val="auto"/>
                <w:kern w:val="0"/>
                <w:szCs w:val="21"/>
                <w:lang w:bidi="ar"/>
              </w:rPr>
              <w:t>15.3</w:t>
            </w:r>
          </w:p>
        </w:tc>
        <w:tc>
          <w:tcPr>
            <w:tcW w:w="3427" w:type="dxa"/>
            <w:vAlign w:val="center"/>
          </w:tcPr>
          <w:p w14:paraId="26AB1F22">
            <w:pPr>
              <w:overflowPunct w:val="0"/>
              <w:rPr>
                <w:rFonts w:eastAsia="仿宋_GB2312"/>
                <w:color w:val="auto"/>
                <w:szCs w:val="21"/>
              </w:rPr>
            </w:pPr>
          </w:p>
        </w:tc>
        <w:tc>
          <w:tcPr>
            <w:tcW w:w="638" w:type="dxa"/>
            <w:vAlign w:val="center"/>
          </w:tcPr>
          <w:p w14:paraId="6113A1C7">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4A33F3F6">
            <w:pPr>
              <w:overflowPunct w:val="0"/>
              <w:jc w:val="center"/>
              <w:rPr>
                <w:rFonts w:eastAsia="仿宋_GB2312"/>
                <w:color w:val="auto"/>
                <w:szCs w:val="21"/>
              </w:rPr>
            </w:pPr>
          </w:p>
        </w:tc>
        <w:tc>
          <w:tcPr>
            <w:tcW w:w="1418" w:type="dxa"/>
            <w:vAlign w:val="center"/>
          </w:tcPr>
          <w:p w14:paraId="7877F69F">
            <w:pPr>
              <w:overflowPunct w:val="0"/>
              <w:rPr>
                <w:rFonts w:eastAsia="仿宋_GB2312"/>
                <w:color w:val="auto"/>
                <w:szCs w:val="21"/>
              </w:rPr>
            </w:pPr>
          </w:p>
        </w:tc>
      </w:tr>
      <w:tr w14:paraId="04260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74" w:hRule="atLeast"/>
          <w:jc w:val="center"/>
        </w:trPr>
        <w:tc>
          <w:tcPr>
            <w:tcW w:w="970" w:type="dxa"/>
            <w:vAlign w:val="center"/>
          </w:tcPr>
          <w:p w14:paraId="37722193">
            <w:pPr>
              <w:overflowPunct w:val="0"/>
              <w:jc w:val="center"/>
              <w:textAlignment w:val="center"/>
              <w:rPr>
                <w:rFonts w:eastAsia="仿宋_GB2312"/>
                <w:color w:val="auto"/>
                <w:szCs w:val="21"/>
              </w:rPr>
            </w:pPr>
            <w:r>
              <w:rPr>
                <w:rFonts w:eastAsia="仿宋_GB2312"/>
                <w:color w:val="auto"/>
                <w:kern w:val="0"/>
                <w:szCs w:val="21"/>
                <w:lang w:bidi="ar"/>
              </w:rPr>
              <w:t>011102020010001</w:t>
            </w:r>
          </w:p>
        </w:tc>
        <w:tc>
          <w:tcPr>
            <w:tcW w:w="1204" w:type="dxa"/>
            <w:vAlign w:val="center"/>
          </w:tcPr>
          <w:p w14:paraId="2D9BDE38">
            <w:pPr>
              <w:overflowPunct w:val="0"/>
              <w:textAlignment w:val="center"/>
              <w:rPr>
                <w:rFonts w:eastAsia="仿宋_GB2312"/>
                <w:color w:val="auto"/>
                <w:szCs w:val="21"/>
              </w:rPr>
            </w:pPr>
            <w:r>
              <w:rPr>
                <w:rFonts w:eastAsia="仿宋_GB2312"/>
                <w:color w:val="auto"/>
                <w:kern w:val="0"/>
                <w:szCs w:val="21"/>
                <w:lang w:bidi="ar"/>
              </w:rPr>
              <w:t>门诊诊查费（普通门诊）</w:t>
            </w:r>
            <w:r>
              <w:rPr>
                <w:rStyle w:val="53"/>
                <w:rFonts w:eastAsia="仿宋_GB2312"/>
                <w:color w:val="auto"/>
                <w:sz w:val="21"/>
                <w:szCs w:val="21"/>
                <w:lang w:bidi="ar"/>
              </w:rPr>
              <w:t>-</w:t>
            </w:r>
            <w:r>
              <w:rPr>
                <w:rFonts w:eastAsia="仿宋_GB2312"/>
                <w:color w:val="auto"/>
                <w:kern w:val="0"/>
                <w:szCs w:val="21"/>
                <w:lang w:bidi="ar"/>
              </w:rPr>
              <w:t>副主任医师（加收）</w:t>
            </w:r>
          </w:p>
        </w:tc>
        <w:tc>
          <w:tcPr>
            <w:tcW w:w="1827" w:type="dxa"/>
            <w:vAlign w:val="center"/>
          </w:tcPr>
          <w:p w14:paraId="3063D962">
            <w:pPr>
              <w:overflowPunct w:val="0"/>
              <w:textAlignment w:val="center"/>
              <w:rPr>
                <w:rFonts w:eastAsia="仿宋_GB2312"/>
                <w:color w:val="auto"/>
                <w:szCs w:val="21"/>
              </w:rPr>
            </w:pPr>
          </w:p>
        </w:tc>
        <w:tc>
          <w:tcPr>
            <w:tcW w:w="1756" w:type="dxa"/>
            <w:vAlign w:val="center"/>
          </w:tcPr>
          <w:p w14:paraId="4B06EAD8">
            <w:pPr>
              <w:overflowPunct w:val="0"/>
              <w:rPr>
                <w:rFonts w:eastAsia="仿宋_GB2312"/>
                <w:color w:val="auto"/>
                <w:szCs w:val="21"/>
              </w:rPr>
            </w:pPr>
          </w:p>
        </w:tc>
        <w:tc>
          <w:tcPr>
            <w:tcW w:w="630" w:type="dxa"/>
            <w:vAlign w:val="center"/>
          </w:tcPr>
          <w:p w14:paraId="67BC863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3C54C3B">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10</w:t>
            </w:r>
          </w:p>
        </w:tc>
        <w:tc>
          <w:tcPr>
            <w:tcW w:w="3427" w:type="dxa"/>
            <w:vAlign w:val="center"/>
          </w:tcPr>
          <w:p w14:paraId="4AC9CC8B">
            <w:pPr>
              <w:overflowPunct w:val="0"/>
              <w:rPr>
                <w:rFonts w:eastAsia="仿宋_GB2312"/>
                <w:color w:val="auto"/>
                <w:szCs w:val="21"/>
              </w:rPr>
            </w:pPr>
          </w:p>
        </w:tc>
        <w:tc>
          <w:tcPr>
            <w:tcW w:w="638" w:type="dxa"/>
            <w:vAlign w:val="center"/>
          </w:tcPr>
          <w:p w14:paraId="6361B62D">
            <w:pPr>
              <w:overflowPunct w:val="0"/>
              <w:jc w:val="center"/>
              <w:rPr>
                <w:rFonts w:eastAsia="仿宋_GB2312"/>
                <w:color w:val="auto"/>
                <w:szCs w:val="21"/>
              </w:rPr>
            </w:pPr>
          </w:p>
        </w:tc>
        <w:tc>
          <w:tcPr>
            <w:tcW w:w="825" w:type="dxa"/>
            <w:vAlign w:val="center"/>
          </w:tcPr>
          <w:p w14:paraId="19AD8964">
            <w:pPr>
              <w:overflowPunct w:val="0"/>
              <w:jc w:val="center"/>
              <w:rPr>
                <w:rFonts w:eastAsia="仿宋_GB2312"/>
                <w:color w:val="auto"/>
                <w:szCs w:val="21"/>
              </w:rPr>
            </w:pPr>
          </w:p>
        </w:tc>
        <w:tc>
          <w:tcPr>
            <w:tcW w:w="1418" w:type="dxa"/>
            <w:vAlign w:val="center"/>
          </w:tcPr>
          <w:p w14:paraId="30440F0C">
            <w:pPr>
              <w:overflowPunct w:val="0"/>
              <w:rPr>
                <w:rFonts w:eastAsia="仿宋_GB2312"/>
                <w:color w:val="auto"/>
                <w:szCs w:val="21"/>
              </w:rPr>
            </w:pPr>
          </w:p>
        </w:tc>
      </w:tr>
      <w:tr w14:paraId="6E688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74" w:hRule="atLeast"/>
          <w:jc w:val="center"/>
        </w:trPr>
        <w:tc>
          <w:tcPr>
            <w:tcW w:w="970" w:type="dxa"/>
            <w:vAlign w:val="center"/>
          </w:tcPr>
          <w:p w14:paraId="532BB072">
            <w:pPr>
              <w:overflowPunct w:val="0"/>
              <w:jc w:val="center"/>
              <w:textAlignment w:val="center"/>
              <w:rPr>
                <w:rFonts w:eastAsia="仿宋_GB2312"/>
                <w:color w:val="auto"/>
                <w:szCs w:val="21"/>
              </w:rPr>
            </w:pPr>
            <w:r>
              <w:rPr>
                <w:rFonts w:eastAsia="仿宋_GB2312"/>
                <w:color w:val="auto"/>
                <w:kern w:val="0"/>
                <w:szCs w:val="21"/>
                <w:lang w:bidi="ar"/>
              </w:rPr>
              <w:t>011102020010002</w:t>
            </w:r>
          </w:p>
        </w:tc>
        <w:tc>
          <w:tcPr>
            <w:tcW w:w="1204" w:type="dxa"/>
            <w:vAlign w:val="center"/>
          </w:tcPr>
          <w:p w14:paraId="0B9122AF">
            <w:pPr>
              <w:overflowPunct w:val="0"/>
              <w:textAlignment w:val="center"/>
              <w:rPr>
                <w:rFonts w:eastAsia="仿宋_GB2312"/>
                <w:color w:val="auto"/>
                <w:szCs w:val="21"/>
              </w:rPr>
            </w:pPr>
            <w:r>
              <w:rPr>
                <w:rFonts w:eastAsia="仿宋_GB2312"/>
                <w:color w:val="auto"/>
                <w:kern w:val="0"/>
                <w:szCs w:val="21"/>
                <w:lang w:bidi="ar"/>
              </w:rPr>
              <w:t>门诊诊查费（普通门诊）</w:t>
            </w:r>
            <w:r>
              <w:rPr>
                <w:rStyle w:val="53"/>
                <w:rFonts w:eastAsia="仿宋_GB2312"/>
                <w:color w:val="auto"/>
                <w:sz w:val="21"/>
                <w:szCs w:val="21"/>
                <w:lang w:bidi="ar"/>
              </w:rPr>
              <w:t>-</w:t>
            </w:r>
            <w:r>
              <w:rPr>
                <w:rFonts w:eastAsia="仿宋_GB2312"/>
                <w:color w:val="auto"/>
                <w:kern w:val="0"/>
                <w:szCs w:val="21"/>
                <w:lang w:bidi="ar"/>
              </w:rPr>
              <w:t>主任医师（加收）</w:t>
            </w:r>
          </w:p>
        </w:tc>
        <w:tc>
          <w:tcPr>
            <w:tcW w:w="1827" w:type="dxa"/>
            <w:vAlign w:val="center"/>
          </w:tcPr>
          <w:p w14:paraId="08B85F63">
            <w:pPr>
              <w:overflowPunct w:val="0"/>
              <w:textAlignment w:val="center"/>
              <w:rPr>
                <w:rFonts w:eastAsia="仿宋_GB2312"/>
                <w:color w:val="auto"/>
                <w:szCs w:val="21"/>
              </w:rPr>
            </w:pPr>
          </w:p>
        </w:tc>
        <w:tc>
          <w:tcPr>
            <w:tcW w:w="1756" w:type="dxa"/>
            <w:vAlign w:val="center"/>
          </w:tcPr>
          <w:p w14:paraId="07317A31">
            <w:pPr>
              <w:overflowPunct w:val="0"/>
              <w:rPr>
                <w:rFonts w:eastAsia="仿宋_GB2312"/>
                <w:color w:val="auto"/>
                <w:szCs w:val="21"/>
              </w:rPr>
            </w:pPr>
          </w:p>
        </w:tc>
        <w:tc>
          <w:tcPr>
            <w:tcW w:w="630" w:type="dxa"/>
            <w:vAlign w:val="center"/>
          </w:tcPr>
          <w:p w14:paraId="47889E2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B89C6CD">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15</w:t>
            </w:r>
          </w:p>
        </w:tc>
        <w:tc>
          <w:tcPr>
            <w:tcW w:w="3427" w:type="dxa"/>
            <w:vAlign w:val="center"/>
          </w:tcPr>
          <w:p w14:paraId="465A9821">
            <w:pPr>
              <w:overflowPunct w:val="0"/>
              <w:rPr>
                <w:rFonts w:eastAsia="仿宋_GB2312"/>
                <w:color w:val="auto"/>
                <w:szCs w:val="21"/>
              </w:rPr>
            </w:pPr>
          </w:p>
        </w:tc>
        <w:tc>
          <w:tcPr>
            <w:tcW w:w="638" w:type="dxa"/>
            <w:vAlign w:val="center"/>
          </w:tcPr>
          <w:p w14:paraId="41931A71">
            <w:pPr>
              <w:overflowPunct w:val="0"/>
              <w:jc w:val="center"/>
              <w:rPr>
                <w:rFonts w:eastAsia="仿宋_GB2312"/>
                <w:color w:val="auto"/>
                <w:szCs w:val="21"/>
              </w:rPr>
            </w:pPr>
          </w:p>
        </w:tc>
        <w:tc>
          <w:tcPr>
            <w:tcW w:w="825" w:type="dxa"/>
            <w:vAlign w:val="center"/>
          </w:tcPr>
          <w:p w14:paraId="6AC93C3F">
            <w:pPr>
              <w:overflowPunct w:val="0"/>
              <w:jc w:val="center"/>
              <w:rPr>
                <w:rFonts w:eastAsia="仿宋_GB2312"/>
                <w:color w:val="auto"/>
                <w:szCs w:val="21"/>
              </w:rPr>
            </w:pPr>
          </w:p>
        </w:tc>
        <w:tc>
          <w:tcPr>
            <w:tcW w:w="1418" w:type="dxa"/>
            <w:vAlign w:val="center"/>
          </w:tcPr>
          <w:p w14:paraId="01A953A9">
            <w:pPr>
              <w:overflowPunct w:val="0"/>
              <w:rPr>
                <w:rFonts w:eastAsia="仿宋_GB2312"/>
                <w:color w:val="auto"/>
                <w:szCs w:val="21"/>
              </w:rPr>
            </w:pPr>
          </w:p>
        </w:tc>
      </w:tr>
      <w:tr w14:paraId="23A8E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539" w:hRule="atLeast"/>
          <w:jc w:val="center"/>
        </w:trPr>
        <w:tc>
          <w:tcPr>
            <w:tcW w:w="970" w:type="dxa"/>
            <w:vAlign w:val="center"/>
          </w:tcPr>
          <w:p w14:paraId="44D68EB2">
            <w:pPr>
              <w:overflowPunct w:val="0"/>
              <w:jc w:val="center"/>
              <w:textAlignment w:val="center"/>
              <w:rPr>
                <w:rFonts w:eastAsia="仿宋_GB2312"/>
                <w:color w:val="auto"/>
                <w:szCs w:val="21"/>
              </w:rPr>
            </w:pPr>
            <w:r>
              <w:rPr>
                <w:rFonts w:eastAsia="仿宋_GB2312"/>
                <w:color w:val="auto"/>
                <w:kern w:val="0"/>
                <w:szCs w:val="21"/>
                <w:lang w:bidi="ar"/>
              </w:rPr>
              <w:t>011102020020000</w:t>
            </w:r>
          </w:p>
        </w:tc>
        <w:tc>
          <w:tcPr>
            <w:tcW w:w="1204" w:type="dxa"/>
            <w:vAlign w:val="center"/>
          </w:tcPr>
          <w:p w14:paraId="578A7777">
            <w:pPr>
              <w:overflowPunct w:val="0"/>
              <w:textAlignment w:val="center"/>
              <w:rPr>
                <w:rFonts w:eastAsia="仿宋_GB2312"/>
                <w:color w:val="auto"/>
                <w:szCs w:val="21"/>
              </w:rPr>
            </w:pPr>
            <w:r>
              <w:rPr>
                <w:rFonts w:eastAsia="仿宋_GB2312"/>
                <w:color w:val="auto"/>
                <w:kern w:val="0"/>
                <w:szCs w:val="21"/>
                <w:lang w:bidi="ar"/>
              </w:rPr>
              <w:t>门诊诊查费（中医辨证论治）</w:t>
            </w:r>
          </w:p>
        </w:tc>
        <w:tc>
          <w:tcPr>
            <w:tcW w:w="1827" w:type="dxa"/>
            <w:vAlign w:val="center"/>
          </w:tcPr>
          <w:p w14:paraId="3E3C000D">
            <w:pPr>
              <w:overflowPunct w:val="0"/>
              <w:textAlignment w:val="center"/>
              <w:rPr>
                <w:rFonts w:eastAsia="仿宋_GB2312"/>
                <w:color w:val="auto"/>
                <w:szCs w:val="21"/>
              </w:rPr>
            </w:pPr>
            <w:r>
              <w:rPr>
                <w:rFonts w:eastAsia="仿宋_GB2312"/>
                <w:color w:val="auto"/>
                <w:kern w:val="0"/>
                <w:szCs w:val="21"/>
                <w:lang w:bidi="ar"/>
              </w:rPr>
              <w:t>指主治及以下医师通过望闻问切收集中医四诊信息，依据中医理论进行辨证，分析病因、病位、病性及病机转化，作出证候诊断，同时可结合现代医学，为门诊患者制定诊疗方案</w:t>
            </w:r>
          </w:p>
        </w:tc>
        <w:tc>
          <w:tcPr>
            <w:tcW w:w="1756" w:type="dxa"/>
            <w:vAlign w:val="center"/>
          </w:tcPr>
          <w:p w14:paraId="3B3E0C6C">
            <w:pPr>
              <w:overflowPunct w:val="0"/>
              <w:textAlignment w:val="center"/>
              <w:rPr>
                <w:rFonts w:eastAsia="仿宋_GB2312"/>
                <w:color w:val="auto"/>
                <w:szCs w:val="21"/>
              </w:rPr>
            </w:pPr>
            <w:r>
              <w:rPr>
                <w:rFonts w:eastAsia="仿宋_GB2312"/>
                <w:color w:val="auto"/>
                <w:kern w:val="0"/>
                <w:szCs w:val="21"/>
                <w:lang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630" w:type="dxa"/>
            <w:vAlign w:val="center"/>
          </w:tcPr>
          <w:p w14:paraId="7E09F6E6">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032AD71">
            <w:pPr>
              <w:overflowPunct w:val="0"/>
              <w:jc w:val="center"/>
              <w:textAlignment w:val="center"/>
              <w:rPr>
                <w:rFonts w:eastAsia="仿宋_GB2312"/>
                <w:color w:val="auto"/>
                <w:szCs w:val="21"/>
              </w:rPr>
            </w:pPr>
            <w:r>
              <w:rPr>
                <w:rFonts w:eastAsia="仿宋_GB2312"/>
                <w:color w:val="auto"/>
                <w:kern w:val="0"/>
                <w:szCs w:val="21"/>
                <w:lang w:bidi="ar"/>
              </w:rPr>
              <w:t>25.3</w:t>
            </w:r>
          </w:p>
        </w:tc>
        <w:tc>
          <w:tcPr>
            <w:tcW w:w="3427" w:type="dxa"/>
            <w:vAlign w:val="center"/>
          </w:tcPr>
          <w:p w14:paraId="215B69C2">
            <w:pPr>
              <w:overflowPunct w:val="0"/>
              <w:textAlignment w:val="center"/>
              <w:rPr>
                <w:rFonts w:eastAsia="仿宋_GB2312"/>
                <w:color w:val="auto"/>
                <w:szCs w:val="21"/>
              </w:rPr>
            </w:pPr>
            <w:r>
              <w:rPr>
                <w:rFonts w:eastAsia="仿宋_GB2312"/>
                <w:color w:val="auto"/>
                <w:kern w:val="0"/>
                <w:szCs w:val="21"/>
                <w:lang w:bidi="ar"/>
              </w:rPr>
              <w:t>单次就诊不与“门诊诊查费（普通）”同时收费</w:t>
            </w:r>
          </w:p>
        </w:tc>
        <w:tc>
          <w:tcPr>
            <w:tcW w:w="638" w:type="dxa"/>
            <w:vAlign w:val="center"/>
          </w:tcPr>
          <w:p w14:paraId="61C137CC">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349A7407">
            <w:pPr>
              <w:overflowPunct w:val="0"/>
              <w:jc w:val="center"/>
              <w:rPr>
                <w:rFonts w:eastAsia="仿宋_GB2312"/>
                <w:color w:val="auto"/>
                <w:szCs w:val="21"/>
              </w:rPr>
            </w:pPr>
          </w:p>
        </w:tc>
        <w:tc>
          <w:tcPr>
            <w:tcW w:w="1418" w:type="dxa"/>
            <w:vAlign w:val="center"/>
          </w:tcPr>
          <w:p w14:paraId="49F3EF3D">
            <w:pPr>
              <w:overflowPunct w:val="0"/>
              <w:rPr>
                <w:rFonts w:eastAsia="仿宋_GB2312"/>
                <w:color w:val="auto"/>
                <w:szCs w:val="21"/>
              </w:rPr>
            </w:pPr>
          </w:p>
        </w:tc>
      </w:tr>
      <w:tr w14:paraId="2174F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1" w:hRule="atLeast"/>
          <w:jc w:val="center"/>
        </w:trPr>
        <w:tc>
          <w:tcPr>
            <w:tcW w:w="970" w:type="dxa"/>
            <w:vAlign w:val="center"/>
          </w:tcPr>
          <w:p w14:paraId="11655E81">
            <w:pPr>
              <w:overflowPunct w:val="0"/>
              <w:jc w:val="center"/>
              <w:textAlignment w:val="center"/>
              <w:rPr>
                <w:rFonts w:eastAsia="仿宋_GB2312"/>
                <w:color w:val="auto"/>
                <w:szCs w:val="21"/>
              </w:rPr>
            </w:pPr>
            <w:r>
              <w:rPr>
                <w:rFonts w:eastAsia="仿宋_GB2312"/>
                <w:color w:val="auto"/>
                <w:kern w:val="0"/>
                <w:szCs w:val="21"/>
                <w:lang w:bidi="ar"/>
              </w:rPr>
              <w:t>011102020020001</w:t>
            </w:r>
          </w:p>
        </w:tc>
        <w:tc>
          <w:tcPr>
            <w:tcW w:w="1204" w:type="dxa"/>
            <w:vAlign w:val="center"/>
          </w:tcPr>
          <w:p w14:paraId="1E2EEED5">
            <w:pPr>
              <w:overflowPunct w:val="0"/>
              <w:textAlignment w:val="center"/>
              <w:rPr>
                <w:rFonts w:eastAsia="仿宋_GB2312"/>
                <w:color w:val="auto"/>
                <w:szCs w:val="21"/>
              </w:rPr>
            </w:pPr>
            <w:r>
              <w:rPr>
                <w:rFonts w:eastAsia="仿宋_GB2312"/>
                <w:color w:val="auto"/>
                <w:kern w:val="0"/>
                <w:szCs w:val="21"/>
                <w:lang w:bidi="ar"/>
              </w:rPr>
              <w:t>门诊诊查费（中医辨证论治）-副主任医师（加收）</w:t>
            </w:r>
          </w:p>
        </w:tc>
        <w:tc>
          <w:tcPr>
            <w:tcW w:w="1827" w:type="dxa"/>
            <w:vAlign w:val="center"/>
          </w:tcPr>
          <w:p w14:paraId="7AC11A62">
            <w:pPr>
              <w:overflowPunct w:val="0"/>
              <w:textAlignment w:val="center"/>
              <w:rPr>
                <w:rFonts w:eastAsia="仿宋_GB2312"/>
                <w:color w:val="auto"/>
                <w:szCs w:val="21"/>
              </w:rPr>
            </w:pPr>
          </w:p>
        </w:tc>
        <w:tc>
          <w:tcPr>
            <w:tcW w:w="1756" w:type="dxa"/>
            <w:vAlign w:val="center"/>
          </w:tcPr>
          <w:p w14:paraId="4860E590">
            <w:pPr>
              <w:overflowPunct w:val="0"/>
              <w:rPr>
                <w:rFonts w:eastAsia="仿宋_GB2312"/>
                <w:color w:val="auto"/>
                <w:szCs w:val="21"/>
              </w:rPr>
            </w:pPr>
          </w:p>
        </w:tc>
        <w:tc>
          <w:tcPr>
            <w:tcW w:w="630" w:type="dxa"/>
            <w:vAlign w:val="center"/>
          </w:tcPr>
          <w:p w14:paraId="127B3A1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DF0FCCD">
            <w:pPr>
              <w:overflowPunct w:val="0"/>
              <w:jc w:val="center"/>
              <w:textAlignment w:val="center"/>
              <w:rPr>
                <w:rFonts w:eastAsia="仿宋_GB2312"/>
                <w:color w:val="auto"/>
                <w:szCs w:val="21"/>
              </w:rPr>
            </w:pPr>
            <w:r>
              <w:rPr>
                <w:rFonts w:eastAsia="仿宋_GB2312"/>
                <w:color w:val="auto"/>
                <w:kern w:val="0"/>
                <w:szCs w:val="21"/>
                <w:lang w:bidi="ar"/>
              </w:rPr>
              <w:t>15</w:t>
            </w:r>
          </w:p>
        </w:tc>
        <w:tc>
          <w:tcPr>
            <w:tcW w:w="3427" w:type="dxa"/>
            <w:vAlign w:val="center"/>
          </w:tcPr>
          <w:p w14:paraId="3B3E87BE">
            <w:pPr>
              <w:overflowPunct w:val="0"/>
              <w:rPr>
                <w:rFonts w:eastAsia="仿宋_GB2312"/>
                <w:color w:val="auto"/>
                <w:szCs w:val="21"/>
              </w:rPr>
            </w:pPr>
          </w:p>
        </w:tc>
        <w:tc>
          <w:tcPr>
            <w:tcW w:w="638" w:type="dxa"/>
            <w:vAlign w:val="center"/>
          </w:tcPr>
          <w:p w14:paraId="3571B90E">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092121F6">
            <w:pPr>
              <w:overflowPunct w:val="0"/>
              <w:jc w:val="center"/>
              <w:rPr>
                <w:rFonts w:eastAsia="仿宋_GB2312"/>
                <w:color w:val="auto"/>
                <w:szCs w:val="21"/>
              </w:rPr>
            </w:pPr>
          </w:p>
        </w:tc>
        <w:tc>
          <w:tcPr>
            <w:tcW w:w="1418" w:type="dxa"/>
            <w:vAlign w:val="center"/>
          </w:tcPr>
          <w:p w14:paraId="449B64F8">
            <w:pPr>
              <w:overflowPunct w:val="0"/>
              <w:rPr>
                <w:rFonts w:eastAsia="仿宋_GB2312"/>
                <w:color w:val="auto"/>
                <w:szCs w:val="21"/>
              </w:rPr>
            </w:pPr>
          </w:p>
        </w:tc>
      </w:tr>
      <w:tr w14:paraId="67854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1" w:hRule="atLeast"/>
          <w:jc w:val="center"/>
        </w:trPr>
        <w:tc>
          <w:tcPr>
            <w:tcW w:w="970" w:type="dxa"/>
            <w:vAlign w:val="center"/>
          </w:tcPr>
          <w:p w14:paraId="6C0E13A1">
            <w:pPr>
              <w:overflowPunct w:val="0"/>
              <w:jc w:val="center"/>
              <w:textAlignment w:val="center"/>
              <w:rPr>
                <w:rFonts w:eastAsia="仿宋_GB2312"/>
                <w:color w:val="auto"/>
                <w:szCs w:val="21"/>
              </w:rPr>
            </w:pPr>
            <w:r>
              <w:rPr>
                <w:rFonts w:eastAsia="仿宋_GB2312"/>
                <w:color w:val="auto"/>
                <w:kern w:val="0"/>
                <w:szCs w:val="21"/>
                <w:lang w:bidi="ar"/>
              </w:rPr>
              <w:t>011102020020002</w:t>
            </w:r>
          </w:p>
        </w:tc>
        <w:tc>
          <w:tcPr>
            <w:tcW w:w="1204" w:type="dxa"/>
            <w:vAlign w:val="center"/>
          </w:tcPr>
          <w:p w14:paraId="00DF468B">
            <w:pPr>
              <w:overflowPunct w:val="0"/>
              <w:textAlignment w:val="center"/>
              <w:rPr>
                <w:rFonts w:eastAsia="仿宋_GB2312"/>
                <w:color w:val="auto"/>
                <w:szCs w:val="21"/>
              </w:rPr>
            </w:pPr>
            <w:r>
              <w:rPr>
                <w:rFonts w:eastAsia="仿宋_GB2312"/>
                <w:color w:val="auto"/>
                <w:kern w:val="0"/>
                <w:szCs w:val="21"/>
                <w:lang w:bidi="ar"/>
              </w:rPr>
              <w:t>门诊诊查费（中医辨证论治）-主任医师（加收）</w:t>
            </w:r>
          </w:p>
        </w:tc>
        <w:tc>
          <w:tcPr>
            <w:tcW w:w="1827" w:type="dxa"/>
            <w:vAlign w:val="center"/>
          </w:tcPr>
          <w:p w14:paraId="0B6CCA65">
            <w:pPr>
              <w:overflowPunct w:val="0"/>
              <w:textAlignment w:val="center"/>
              <w:rPr>
                <w:rFonts w:eastAsia="仿宋_GB2312"/>
                <w:color w:val="auto"/>
                <w:szCs w:val="21"/>
              </w:rPr>
            </w:pPr>
          </w:p>
        </w:tc>
        <w:tc>
          <w:tcPr>
            <w:tcW w:w="1756" w:type="dxa"/>
            <w:vAlign w:val="center"/>
          </w:tcPr>
          <w:p w14:paraId="393BD85F">
            <w:pPr>
              <w:overflowPunct w:val="0"/>
              <w:rPr>
                <w:rFonts w:eastAsia="仿宋_GB2312"/>
                <w:color w:val="auto"/>
                <w:szCs w:val="21"/>
              </w:rPr>
            </w:pPr>
          </w:p>
        </w:tc>
        <w:tc>
          <w:tcPr>
            <w:tcW w:w="630" w:type="dxa"/>
            <w:vAlign w:val="center"/>
          </w:tcPr>
          <w:p w14:paraId="56DDD7B1">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A8238C4">
            <w:pPr>
              <w:overflowPunct w:val="0"/>
              <w:jc w:val="center"/>
              <w:textAlignment w:val="center"/>
              <w:rPr>
                <w:rFonts w:eastAsia="仿宋_GB2312"/>
                <w:color w:val="auto"/>
                <w:szCs w:val="21"/>
              </w:rPr>
            </w:pPr>
            <w:r>
              <w:rPr>
                <w:rFonts w:eastAsia="仿宋_GB2312"/>
                <w:color w:val="auto"/>
                <w:kern w:val="0"/>
                <w:szCs w:val="21"/>
                <w:lang w:bidi="ar"/>
              </w:rPr>
              <w:t>25</w:t>
            </w:r>
          </w:p>
        </w:tc>
        <w:tc>
          <w:tcPr>
            <w:tcW w:w="3427" w:type="dxa"/>
            <w:vAlign w:val="center"/>
          </w:tcPr>
          <w:p w14:paraId="0F8E7546">
            <w:pPr>
              <w:overflowPunct w:val="0"/>
              <w:rPr>
                <w:rFonts w:eastAsia="仿宋_GB2312"/>
                <w:color w:val="auto"/>
                <w:szCs w:val="21"/>
              </w:rPr>
            </w:pPr>
          </w:p>
        </w:tc>
        <w:tc>
          <w:tcPr>
            <w:tcW w:w="638" w:type="dxa"/>
            <w:vAlign w:val="center"/>
          </w:tcPr>
          <w:p w14:paraId="6C8E2B90">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5408DD98">
            <w:pPr>
              <w:overflowPunct w:val="0"/>
              <w:jc w:val="center"/>
              <w:rPr>
                <w:rFonts w:eastAsia="仿宋_GB2312"/>
                <w:color w:val="auto"/>
                <w:szCs w:val="21"/>
              </w:rPr>
            </w:pPr>
          </w:p>
        </w:tc>
        <w:tc>
          <w:tcPr>
            <w:tcW w:w="1418" w:type="dxa"/>
            <w:vAlign w:val="center"/>
          </w:tcPr>
          <w:p w14:paraId="24490196">
            <w:pPr>
              <w:overflowPunct w:val="0"/>
              <w:rPr>
                <w:rFonts w:eastAsia="仿宋_GB2312"/>
                <w:color w:val="auto"/>
                <w:szCs w:val="21"/>
              </w:rPr>
            </w:pPr>
          </w:p>
        </w:tc>
      </w:tr>
      <w:tr w14:paraId="69398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05547936">
            <w:pPr>
              <w:overflowPunct w:val="0"/>
              <w:jc w:val="center"/>
              <w:textAlignment w:val="center"/>
              <w:rPr>
                <w:rFonts w:eastAsia="仿宋_GB2312"/>
                <w:color w:val="auto"/>
                <w:szCs w:val="21"/>
              </w:rPr>
            </w:pPr>
            <w:r>
              <w:rPr>
                <w:rFonts w:eastAsia="仿宋_GB2312"/>
                <w:color w:val="auto"/>
                <w:kern w:val="0"/>
                <w:szCs w:val="21"/>
                <w:lang w:bidi="ar"/>
              </w:rPr>
              <w:t>011102020030000</w:t>
            </w:r>
          </w:p>
        </w:tc>
        <w:tc>
          <w:tcPr>
            <w:tcW w:w="1204" w:type="dxa"/>
            <w:vAlign w:val="center"/>
          </w:tcPr>
          <w:p w14:paraId="0C19D9D5">
            <w:pPr>
              <w:overflowPunct w:val="0"/>
              <w:textAlignment w:val="center"/>
              <w:rPr>
                <w:rFonts w:eastAsia="仿宋_GB2312"/>
                <w:color w:val="auto"/>
                <w:szCs w:val="21"/>
              </w:rPr>
            </w:pPr>
            <w:r>
              <w:rPr>
                <w:rFonts w:eastAsia="仿宋_GB2312"/>
                <w:color w:val="auto"/>
                <w:kern w:val="0"/>
                <w:szCs w:val="21"/>
                <w:lang w:bidi="ar"/>
              </w:rPr>
              <w:t>门诊诊查费（药学门诊）</w:t>
            </w:r>
          </w:p>
        </w:tc>
        <w:tc>
          <w:tcPr>
            <w:tcW w:w="1827" w:type="dxa"/>
            <w:vAlign w:val="center"/>
          </w:tcPr>
          <w:p w14:paraId="35F5D62D">
            <w:pPr>
              <w:overflowPunct w:val="0"/>
              <w:textAlignment w:val="center"/>
              <w:rPr>
                <w:rFonts w:eastAsia="仿宋_GB2312"/>
                <w:color w:val="auto"/>
                <w:szCs w:val="21"/>
              </w:rPr>
            </w:pPr>
            <w:r>
              <w:rPr>
                <w:rFonts w:eastAsia="仿宋_GB2312"/>
                <w:color w:val="auto"/>
                <w:kern w:val="0"/>
                <w:szCs w:val="21"/>
                <w:lang w:bidi="ar"/>
              </w:rPr>
              <w:t>指卫生主管部门认定具有药学门诊资质的临床药师，提供技术劳务的门诊药学/中药学服务，包含为患者提供从药学/中药学咨询到用药指导，制定用药方案的药学服务</w:t>
            </w:r>
          </w:p>
        </w:tc>
        <w:tc>
          <w:tcPr>
            <w:tcW w:w="1756" w:type="dxa"/>
            <w:vAlign w:val="center"/>
          </w:tcPr>
          <w:p w14:paraId="6451A4C3">
            <w:pPr>
              <w:overflowPunct w:val="0"/>
              <w:textAlignment w:val="center"/>
              <w:rPr>
                <w:rFonts w:eastAsia="仿宋_GB2312"/>
                <w:color w:val="auto"/>
                <w:szCs w:val="21"/>
              </w:rPr>
            </w:pPr>
            <w:r>
              <w:rPr>
                <w:rFonts w:eastAsia="仿宋_GB2312"/>
                <w:color w:val="auto"/>
                <w:kern w:val="0"/>
                <w:szCs w:val="21"/>
                <w:lang w:bidi="ar"/>
              </w:rPr>
              <w:t>所定价格涵盖核实信息、药学咨询、评估用药情况、开展药学指导、制定用药方案、干预或提出药物重整建议、建立药历等所需的人力资源和基本物质资源消耗</w:t>
            </w:r>
          </w:p>
        </w:tc>
        <w:tc>
          <w:tcPr>
            <w:tcW w:w="630" w:type="dxa"/>
            <w:vAlign w:val="center"/>
          </w:tcPr>
          <w:p w14:paraId="5A3EFD8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F52F0DA">
            <w:pPr>
              <w:overflowPunct w:val="0"/>
              <w:jc w:val="center"/>
              <w:textAlignment w:val="center"/>
              <w:rPr>
                <w:rFonts w:eastAsia="仿宋_GB2312"/>
                <w:color w:val="auto"/>
                <w:szCs w:val="21"/>
              </w:rPr>
            </w:pPr>
            <w:r>
              <w:rPr>
                <w:rFonts w:eastAsia="仿宋_GB2312"/>
                <w:color w:val="auto"/>
                <w:kern w:val="0"/>
                <w:szCs w:val="21"/>
                <w:lang w:bidi="ar"/>
              </w:rPr>
              <w:t>15.3</w:t>
            </w:r>
          </w:p>
        </w:tc>
        <w:tc>
          <w:tcPr>
            <w:tcW w:w="3427" w:type="dxa"/>
            <w:vAlign w:val="center"/>
          </w:tcPr>
          <w:p w14:paraId="4FAD5C24">
            <w:pPr>
              <w:overflowPunct w:val="0"/>
              <w:textAlignment w:val="center"/>
              <w:rPr>
                <w:rFonts w:eastAsia="仿宋_GB2312"/>
                <w:color w:val="auto"/>
                <w:szCs w:val="21"/>
              </w:rPr>
            </w:pPr>
            <w:r>
              <w:rPr>
                <w:rFonts w:eastAsia="仿宋_GB2312"/>
                <w:color w:val="auto"/>
                <w:kern w:val="0"/>
                <w:szCs w:val="21"/>
                <w:lang w:bidi="ar"/>
              </w:rPr>
              <w:t>本项目的药学服务涵盖西药、中药及民族药</w:t>
            </w:r>
          </w:p>
        </w:tc>
        <w:tc>
          <w:tcPr>
            <w:tcW w:w="638" w:type="dxa"/>
            <w:vAlign w:val="center"/>
          </w:tcPr>
          <w:p w14:paraId="74CC3939">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17165A36">
            <w:pPr>
              <w:overflowPunct w:val="0"/>
              <w:jc w:val="center"/>
              <w:rPr>
                <w:rFonts w:eastAsia="仿宋_GB2312"/>
                <w:color w:val="auto"/>
                <w:szCs w:val="21"/>
              </w:rPr>
            </w:pPr>
          </w:p>
        </w:tc>
        <w:tc>
          <w:tcPr>
            <w:tcW w:w="1418" w:type="dxa"/>
            <w:vAlign w:val="center"/>
          </w:tcPr>
          <w:p w14:paraId="17C07D6B">
            <w:pPr>
              <w:overflowPunct w:val="0"/>
              <w:rPr>
                <w:rFonts w:eastAsia="仿宋_GB2312"/>
                <w:color w:val="auto"/>
                <w:szCs w:val="21"/>
              </w:rPr>
            </w:pPr>
          </w:p>
        </w:tc>
      </w:tr>
      <w:tr w14:paraId="42136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57" w:hRule="atLeast"/>
          <w:jc w:val="center"/>
        </w:trPr>
        <w:tc>
          <w:tcPr>
            <w:tcW w:w="970" w:type="dxa"/>
            <w:vAlign w:val="center"/>
          </w:tcPr>
          <w:p w14:paraId="38AF0036">
            <w:pPr>
              <w:overflowPunct w:val="0"/>
              <w:jc w:val="center"/>
              <w:textAlignment w:val="center"/>
              <w:rPr>
                <w:rFonts w:eastAsia="仿宋_GB2312"/>
                <w:color w:val="auto"/>
                <w:szCs w:val="21"/>
              </w:rPr>
            </w:pPr>
            <w:r>
              <w:rPr>
                <w:rFonts w:eastAsia="仿宋_GB2312"/>
                <w:color w:val="auto"/>
                <w:kern w:val="0"/>
                <w:szCs w:val="21"/>
                <w:lang w:bidi="ar"/>
              </w:rPr>
              <w:t>011102020030001</w:t>
            </w:r>
          </w:p>
        </w:tc>
        <w:tc>
          <w:tcPr>
            <w:tcW w:w="1204" w:type="dxa"/>
            <w:vAlign w:val="center"/>
          </w:tcPr>
          <w:p w14:paraId="51CE5C64">
            <w:pPr>
              <w:overflowPunct w:val="0"/>
              <w:textAlignment w:val="center"/>
              <w:rPr>
                <w:rFonts w:eastAsia="仿宋_GB2312"/>
                <w:color w:val="auto"/>
                <w:szCs w:val="21"/>
              </w:rPr>
            </w:pPr>
            <w:r>
              <w:rPr>
                <w:rFonts w:eastAsia="仿宋_GB2312"/>
                <w:color w:val="auto"/>
                <w:kern w:val="0"/>
                <w:szCs w:val="21"/>
                <w:lang w:bidi="ar"/>
              </w:rPr>
              <w:t>门诊诊查费（药学门诊）-副主任（中）药师（加收）</w:t>
            </w:r>
          </w:p>
        </w:tc>
        <w:tc>
          <w:tcPr>
            <w:tcW w:w="1827" w:type="dxa"/>
            <w:vAlign w:val="center"/>
          </w:tcPr>
          <w:p w14:paraId="1A6F32C9">
            <w:pPr>
              <w:overflowPunct w:val="0"/>
              <w:textAlignment w:val="center"/>
              <w:rPr>
                <w:rFonts w:eastAsia="仿宋_GB2312"/>
                <w:color w:val="auto"/>
                <w:szCs w:val="21"/>
              </w:rPr>
            </w:pPr>
          </w:p>
        </w:tc>
        <w:tc>
          <w:tcPr>
            <w:tcW w:w="1756" w:type="dxa"/>
            <w:vAlign w:val="center"/>
          </w:tcPr>
          <w:p w14:paraId="0C037EB8">
            <w:pPr>
              <w:overflowPunct w:val="0"/>
              <w:rPr>
                <w:rFonts w:eastAsia="仿宋_GB2312"/>
                <w:color w:val="auto"/>
                <w:szCs w:val="21"/>
              </w:rPr>
            </w:pPr>
          </w:p>
        </w:tc>
        <w:tc>
          <w:tcPr>
            <w:tcW w:w="630" w:type="dxa"/>
            <w:vAlign w:val="center"/>
          </w:tcPr>
          <w:p w14:paraId="2E526EF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5356D3BE">
            <w:pPr>
              <w:overflowPunct w:val="0"/>
              <w:jc w:val="center"/>
              <w:textAlignment w:val="center"/>
              <w:rPr>
                <w:rFonts w:hint="default" w:eastAsia="仿宋_GB2312"/>
                <w:color w:val="auto"/>
                <w:szCs w:val="21"/>
                <w:lang w:val="en-US" w:eastAsia="zh-CN"/>
              </w:rPr>
            </w:pPr>
            <w:r>
              <w:rPr>
                <w:rFonts w:hint="eastAsia" w:eastAsia="仿宋_GB2312"/>
                <w:color w:val="auto"/>
                <w:szCs w:val="21"/>
                <w:lang w:val="en-US" w:eastAsia="zh-CN"/>
              </w:rPr>
              <w:t>10</w:t>
            </w:r>
          </w:p>
        </w:tc>
        <w:tc>
          <w:tcPr>
            <w:tcW w:w="3427" w:type="dxa"/>
            <w:vAlign w:val="center"/>
          </w:tcPr>
          <w:p w14:paraId="1CA06CEB">
            <w:pPr>
              <w:overflowPunct w:val="0"/>
              <w:rPr>
                <w:rFonts w:eastAsia="仿宋_GB2312"/>
                <w:color w:val="auto"/>
                <w:szCs w:val="21"/>
              </w:rPr>
            </w:pPr>
          </w:p>
        </w:tc>
        <w:tc>
          <w:tcPr>
            <w:tcW w:w="638" w:type="dxa"/>
            <w:vAlign w:val="center"/>
          </w:tcPr>
          <w:p w14:paraId="36711D21">
            <w:pPr>
              <w:overflowPunct w:val="0"/>
              <w:jc w:val="center"/>
              <w:rPr>
                <w:rFonts w:eastAsia="仿宋_GB2312"/>
                <w:color w:val="auto"/>
                <w:szCs w:val="21"/>
              </w:rPr>
            </w:pPr>
          </w:p>
        </w:tc>
        <w:tc>
          <w:tcPr>
            <w:tcW w:w="825" w:type="dxa"/>
            <w:vAlign w:val="center"/>
          </w:tcPr>
          <w:p w14:paraId="24328849">
            <w:pPr>
              <w:overflowPunct w:val="0"/>
              <w:jc w:val="center"/>
              <w:rPr>
                <w:rFonts w:eastAsia="仿宋_GB2312"/>
                <w:color w:val="auto"/>
                <w:szCs w:val="21"/>
              </w:rPr>
            </w:pPr>
          </w:p>
        </w:tc>
        <w:tc>
          <w:tcPr>
            <w:tcW w:w="1418" w:type="dxa"/>
            <w:vAlign w:val="center"/>
          </w:tcPr>
          <w:p w14:paraId="77AC9E74">
            <w:pPr>
              <w:overflowPunct w:val="0"/>
              <w:rPr>
                <w:rFonts w:eastAsia="仿宋_GB2312"/>
                <w:color w:val="auto"/>
                <w:szCs w:val="21"/>
              </w:rPr>
            </w:pPr>
          </w:p>
        </w:tc>
      </w:tr>
      <w:tr w14:paraId="6BFD4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42" w:hRule="atLeast"/>
          <w:jc w:val="center"/>
        </w:trPr>
        <w:tc>
          <w:tcPr>
            <w:tcW w:w="970" w:type="dxa"/>
            <w:vAlign w:val="center"/>
          </w:tcPr>
          <w:p w14:paraId="50DB4FB5">
            <w:pPr>
              <w:overflowPunct w:val="0"/>
              <w:jc w:val="center"/>
              <w:textAlignment w:val="center"/>
              <w:rPr>
                <w:rFonts w:eastAsia="仿宋_GB2312"/>
                <w:color w:val="auto"/>
                <w:szCs w:val="21"/>
              </w:rPr>
            </w:pPr>
            <w:r>
              <w:rPr>
                <w:rFonts w:eastAsia="仿宋_GB2312"/>
                <w:color w:val="auto"/>
                <w:kern w:val="0"/>
                <w:szCs w:val="21"/>
                <w:lang w:bidi="ar"/>
              </w:rPr>
              <w:t>011102020030002</w:t>
            </w:r>
          </w:p>
        </w:tc>
        <w:tc>
          <w:tcPr>
            <w:tcW w:w="1204" w:type="dxa"/>
            <w:vAlign w:val="center"/>
          </w:tcPr>
          <w:p w14:paraId="3805EDAC">
            <w:pPr>
              <w:overflowPunct w:val="0"/>
              <w:textAlignment w:val="center"/>
              <w:rPr>
                <w:rFonts w:eastAsia="仿宋_GB2312"/>
                <w:color w:val="auto"/>
                <w:szCs w:val="21"/>
              </w:rPr>
            </w:pPr>
            <w:r>
              <w:rPr>
                <w:rFonts w:eastAsia="仿宋_GB2312"/>
                <w:color w:val="auto"/>
                <w:kern w:val="0"/>
                <w:szCs w:val="21"/>
                <w:lang w:bidi="ar"/>
              </w:rPr>
              <w:t>门诊诊查费（药学门诊）-主任（中）药师（加收）</w:t>
            </w:r>
          </w:p>
        </w:tc>
        <w:tc>
          <w:tcPr>
            <w:tcW w:w="1827" w:type="dxa"/>
            <w:vAlign w:val="center"/>
          </w:tcPr>
          <w:p w14:paraId="761915FE">
            <w:pPr>
              <w:overflowPunct w:val="0"/>
              <w:textAlignment w:val="center"/>
              <w:rPr>
                <w:rFonts w:eastAsia="仿宋_GB2312"/>
                <w:color w:val="auto"/>
                <w:szCs w:val="21"/>
              </w:rPr>
            </w:pPr>
          </w:p>
        </w:tc>
        <w:tc>
          <w:tcPr>
            <w:tcW w:w="1756" w:type="dxa"/>
            <w:vAlign w:val="center"/>
          </w:tcPr>
          <w:p w14:paraId="4C3D8E21">
            <w:pPr>
              <w:overflowPunct w:val="0"/>
              <w:rPr>
                <w:rFonts w:eastAsia="仿宋_GB2312"/>
                <w:color w:val="auto"/>
                <w:szCs w:val="21"/>
              </w:rPr>
            </w:pPr>
          </w:p>
        </w:tc>
        <w:tc>
          <w:tcPr>
            <w:tcW w:w="630" w:type="dxa"/>
            <w:vAlign w:val="center"/>
          </w:tcPr>
          <w:p w14:paraId="662E975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79240E8B">
            <w:pPr>
              <w:overflowPunct w:val="0"/>
              <w:jc w:val="center"/>
              <w:textAlignment w:val="center"/>
              <w:rPr>
                <w:rFonts w:hint="eastAsia" w:eastAsia="仿宋_GB2312"/>
                <w:color w:val="auto"/>
                <w:szCs w:val="21"/>
                <w:lang w:val="en-US" w:eastAsia="zh-CN"/>
              </w:rPr>
            </w:pPr>
            <w:r>
              <w:rPr>
                <w:rFonts w:eastAsia="仿宋_GB2312"/>
                <w:color w:val="auto"/>
                <w:kern w:val="0"/>
                <w:szCs w:val="21"/>
                <w:lang w:bidi="ar"/>
              </w:rPr>
              <w:t>1</w:t>
            </w:r>
            <w:r>
              <w:rPr>
                <w:rFonts w:hint="eastAsia" w:eastAsia="仿宋_GB2312"/>
                <w:color w:val="auto"/>
                <w:kern w:val="0"/>
                <w:szCs w:val="21"/>
                <w:lang w:val="en-US" w:eastAsia="zh-CN" w:bidi="ar"/>
              </w:rPr>
              <w:t>5</w:t>
            </w:r>
          </w:p>
        </w:tc>
        <w:tc>
          <w:tcPr>
            <w:tcW w:w="3427" w:type="dxa"/>
            <w:vAlign w:val="center"/>
          </w:tcPr>
          <w:p w14:paraId="3297C7F6">
            <w:pPr>
              <w:overflowPunct w:val="0"/>
              <w:rPr>
                <w:rFonts w:eastAsia="仿宋_GB2312"/>
                <w:color w:val="auto"/>
                <w:szCs w:val="21"/>
              </w:rPr>
            </w:pPr>
          </w:p>
        </w:tc>
        <w:tc>
          <w:tcPr>
            <w:tcW w:w="638" w:type="dxa"/>
            <w:vAlign w:val="center"/>
          </w:tcPr>
          <w:p w14:paraId="40F40F68">
            <w:pPr>
              <w:overflowPunct w:val="0"/>
              <w:jc w:val="center"/>
              <w:rPr>
                <w:rFonts w:eastAsia="仿宋_GB2312"/>
                <w:color w:val="auto"/>
                <w:szCs w:val="21"/>
              </w:rPr>
            </w:pPr>
          </w:p>
        </w:tc>
        <w:tc>
          <w:tcPr>
            <w:tcW w:w="825" w:type="dxa"/>
            <w:vAlign w:val="center"/>
          </w:tcPr>
          <w:p w14:paraId="7325AF7D">
            <w:pPr>
              <w:overflowPunct w:val="0"/>
              <w:jc w:val="center"/>
              <w:rPr>
                <w:rFonts w:eastAsia="仿宋_GB2312"/>
                <w:color w:val="auto"/>
                <w:szCs w:val="21"/>
              </w:rPr>
            </w:pPr>
          </w:p>
        </w:tc>
        <w:tc>
          <w:tcPr>
            <w:tcW w:w="1418" w:type="dxa"/>
            <w:vAlign w:val="center"/>
          </w:tcPr>
          <w:p w14:paraId="2920902D">
            <w:pPr>
              <w:overflowPunct w:val="0"/>
              <w:rPr>
                <w:rFonts w:eastAsia="仿宋_GB2312"/>
                <w:color w:val="auto"/>
                <w:szCs w:val="21"/>
              </w:rPr>
            </w:pPr>
          </w:p>
        </w:tc>
      </w:tr>
      <w:tr w14:paraId="7BD95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74" w:hRule="atLeast"/>
          <w:jc w:val="center"/>
        </w:trPr>
        <w:tc>
          <w:tcPr>
            <w:tcW w:w="970" w:type="dxa"/>
            <w:vAlign w:val="center"/>
          </w:tcPr>
          <w:p w14:paraId="1CF3EAC3">
            <w:pPr>
              <w:overflowPunct w:val="0"/>
              <w:jc w:val="center"/>
              <w:textAlignment w:val="center"/>
              <w:rPr>
                <w:rFonts w:eastAsia="仿宋_GB2312"/>
                <w:color w:val="auto"/>
                <w:szCs w:val="21"/>
              </w:rPr>
            </w:pPr>
            <w:r>
              <w:rPr>
                <w:rFonts w:eastAsia="仿宋_GB2312"/>
                <w:color w:val="auto"/>
                <w:kern w:val="0"/>
                <w:szCs w:val="21"/>
                <w:lang w:bidi="ar"/>
              </w:rPr>
              <w:t>011102020040000</w:t>
            </w:r>
          </w:p>
        </w:tc>
        <w:tc>
          <w:tcPr>
            <w:tcW w:w="1204" w:type="dxa"/>
            <w:vAlign w:val="center"/>
          </w:tcPr>
          <w:p w14:paraId="72407083">
            <w:pPr>
              <w:overflowPunct w:val="0"/>
              <w:textAlignment w:val="center"/>
              <w:rPr>
                <w:rFonts w:eastAsia="仿宋_GB2312"/>
                <w:color w:val="auto"/>
                <w:szCs w:val="21"/>
              </w:rPr>
            </w:pPr>
            <w:r>
              <w:rPr>
                <w:rFonts w:eastAsia="仿宋_GB2312"/>
                <w:color w:val="auto"/>
                <w:kern w:val="0"/>
                <w:szCs w:val="21"/>
                <w:lang w:bidi="ar"/>
              </w:rPr>
              <w:t>门诊诊查费（护理门诊）</w:t>
            </w:r>
          </w:p>
        </w:tc>
        <w:tc>
          <w:tcPr>
            <w:tcW w:w="1827" w:type="dxa"/>
            <w:vAlign w:val="center"/>
          </w:tcPr>
          <w:p w14:paraId="794EA004">
            <w:pPr>
              <w:overflowPunct w:val="0"/>
              <w:textAlignment w:val="center"/>
              <w:rPr>
                <w:rFonts w:eastAsia="仿宋_GB2312"/>
                <w:color w:val="auto"/>
                <w:szCs w:val="21"/>
              </w:rPr>
            </w:pPr>
            <w:r>
              <w:rPr>
                <w:rFonts w:eastAsia="仿宋_GB2312"/>
                <w:color w:val="auto"/>
                <w:kern w:val="0"/>
                <w:szCs w:val="21"/>
                <w:lang w:bidi="ar"/>
              </w:rPr>
              <w:t>指主管护师及以上护理人员提供技术劳务的门诊护理服务，包含为患者提供从护理咨询到护理查体评估，制定护理方案的护理服务</w:t>
            </w:r>
          </w:p>
        </w:tc>
        <w:tc>
          <w:tcPr>
            <w:tcW w:w="1756" w:type="dxa"/>
            <w:vAlign w:val="center"/>
          </w:tcPr>
          <w:p w14:paraId="7E6561B6">
            <w:pPr>
              <w:overflowPunct w:val="0"/>
              <w:textAlignment w:val="center"/>
              <w:rPr>
                <w:rFonts w:eastAsia="仿宋_GB2312"/>
                <w:color w:val="auto"/>
                <w:szCs w:val="21"/>
              </w:rPr>
            </w:pPr>
            <w:r>
              <w:rPr>
                <w:rFonts w:eastAsia="仿宋_GB2312"/>
                <w:color w:val="auto"/>
                <w:kern w:val="0"/>
                <w:szCs w:val="21"/>
                <w:lang w:bidi="ar"/>
              </w:rPr>
              <w:t>所定价格涵盖核实信息，护理服务、护理咨询、护理查体评估、护理指导及制定护理方案、护理记录等所需的人力资源和基本物质资源消耗</w:t>
            </w:r>
          </w:p>
        </w:tc>
        <w:tc>
          <w:tcPr>
            <w:tcW w:w="630" w:type="dxa"/>
            <w:vAlign w:val="center"/>
          </w:tcPr>
          <w:p w14:paraId="7EDD80B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04CF308">
            <w:pPr>
              <w:overflowPunct w:val="0"/>
              <w:jc w:val="center"/>
              <w:textAlignment w:val="center"/>
              <w:rPr>
                <w:rFonts w:eastAsia="仿宋_GB2312"/>
                <w:color w:val="auto"/>
                <w:szCs w:val="21"/>
              </w:rPr>
            </w:pPr>
            <w:r>
              <w:rPr>
                <w:rFonts w:eastAsia="仿宋_GB2312"/>
                <w:color w:val="auto"/>
                <w:kern w:val="0"/>
                <w:szCs w:val="21"/>
                <w:lang w:bidi="ar"/>
              </w:rPr>
              <w:t>15.3</w:t>
            </w:r>
          </w:p>
        </w:tc>
        <w:tc>
          <w:tcPr>
            <w:tcW w:w="3427" w:type="dxa"/>
            <w:vAlign w:val="center"/>
          </w:tcPr>
          <w:p w14:paraId="6FBCCEC8">
            <w:pPr>
              <w:overflowPunct w:val="0"/>
              <w:textAlignment w:val="center"/>
              <w:rPr>
                <w:rFonts w:eastAsia="仿宋_GB2312"/>
                <w:color w:val="auto"/>
                <w:szCs w:val="21"/>
              </w:rPr>
            </w:pPr>
            <w:r>
              <w:rPr>
                <w:rFonts w:eastAsia="仿宋_GB2312"/>
                <w:color w:val="auto"/>
                <w:kern w:val="0"/>
                <w:szCs w:val="21"/>
                <w:lang w:bidi="ar"/>
              </w:rPr>
              <w:t>收费范围限国家卫生健康主管部门准许开展的护理门诊</w:t>
            </w:r>
          </w:p>
        </w:tc>
        <w:tc>
          <w:tcPr>
            <w:tcW w:w="638" w:type="dxa"/>
            <w:vAlign w:val="center"/>
          </w:tcPr>
          <w:p w14:paraId="193E9E29">
            <w:pPr>
              <w:overflowPunct w:val="0"/>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4140579B">
            <w:pPr>
              <w:overflowPunct w:val="0"/>
              <w:jc w:val="center"/>
              <w:rPr>
                <w:rFonts w:eastAsia="仿宋_GB2312"/>
                <w:color w:val="auto"/>
                <w:szCs w:val="21"/>
              </w:rPr>
            </w:pPr>
          </w:p>
        </w:tc>
        <w:tc>
          <w:tcPr>
            <w:tcW w:w="1418" w:type="dxa"/>
            <w:vAlign w:val="center"/>
          </w:tcPr>
          <w:p w14:paraId="6BB09955">
            <w:pPr>
              <w:overflowPunct w:val="0"/>
              <w:rPr>
                <w:rFonts w:eastAsia="仿宋_GB2312"/>
                <w:color w:val="auto"/>
                <w:szCs w:val="21"/>
              </w:rPr>
            </w:pPr>
          </w:p>
        </w:tc>
      </w:tr>
      <w:tr w14:paraId="43ED3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57" w:hRule="atLeast"/>
          <w:jc w:val="center"/>
        </w:trPr>
        <w:tc>
          <w:tcPr>
            <w:tcW w:w="970" w:type="dxa"/>
            <w:vAlign w:val="center"/>
          </w:tcPr>
          <w:p w14:paraId="3E1221B5">
            <w:pPr>
              <w:overflowPunct w:val="0"/>
              <w:spacing w:line="265" w:lineRule="exact"/>
              <w:jc w:val="center"/>
              <w:textAlignment w:val="center"/>
              <w:rPr>
                <w:rFonts w:eastAsia="仿宋_GB2312"/>
                <w:color w:val="auto"/>
                <w:szCs w:val="21"/>
              </w:rPr>
            </w:pPr>
            <w:r>
              <w:rPr>
                <w:rFonts w:eastAsia="仿宋_GB2312"/>
                <w:color w:val="auto"/>
                <w:kern w:val="0"/>
                <w:szCs w:val="21"/>
                <w:lang w:bidi="ar"/>
              </w:rPr>
              <w:t>011102020050000</w:t>
            </w:r>
          </w:p>
        </w:tc>
        <w:tc>
          <w:tcPr>
            <w:tcW w:w="1204" w:type="dxa"/>
            <w:vAlign w:val="center"/>
          </w:tcPr>
          <w:p w14:paraId="0FBF5758">
            <w:pPr>
              <w:overflowPunct w:val="0"/>
              <w:spacing w:line="265" w:lineRule="exact"/>
              <w:textAlignment w:val="center"/>
              <w:rPr>
                <w:rFonts w:eastAsia="仿宋_GB2312"/>
                <w:color w:val="auto"/>
                <w:szCs w:val="21"/>
              </w:rPr>
            </w:pPr>
            <w:r>
              <w:rPr>
                <w:rFonts w:eastAsia="仿宋_GB2312"/>
                <w:color w:val="auto"/>
                <w:kern w:val="0"/>
                <w:szCs w:val="21"/>
                <w:lang w:bidi="ar"/>
              </w:rPr>
              <w:t>门诊诊查费（便民门诊）</w:t>
            </w:r>
          </w:p>
        </w:tc>
        <w:tc>
          <w:tcPr>
            <w:tcW w:w="1827" w:type="dxa"/>
            <w:vAlign w:val="center"/>
          </w:tcPr>
          <w:p w14:paraId="6466FD4D">
            <w:pPr>
              <w:overflowPunct w:val="0"/>
              <w:spacing w:line="265" w:lineRule="exact"/>
              <w:textAlignment w:val="center"/>
              <w:rPr>
                <w:rFonts w:eastAsia="仿宋_GB2312"/>
                <w:color w:val="auto"/>
                <w:szCs w:val="21"/>
              </w:rPr>
            </w:pPr>
            <w:r>
              <w:rPr>
                <w:rFonts w:eastAsia="仿宋_GB2312"/>
                <w:color w:val="auto"/>
                <w:kern w:val="0"/>
                <w:szCs w:val="21"/>
                <w:lang w:bidi="ar"/>
              </w:rPr>
              <w:t>指针对复诊患者，提供开具药品、耗材、检查检验处方接续的门诊服务</w:t>
            </w:r>
          </w:p>
        </w:tc>
        <w:tc>
          <w:tcPr>
            <w:tcW w:w="1756" w:type="dxa"/>
            <w:vAlign w:val="center"/>
          </w:tcPr>
          <w:p w14:paraId="5D8F0954">
            <w:pPr>
              <w:overflowPunct w:val="0"/>
              <w:spacing w:line="265" w:lineRule="exact"/>
              <w:textAlignment w:val="center"/>
              <w:rPr>
                <w:rFonts w:eastAsia="仿宋_GB2312"/>
                <w:color w:val="auto"/>
                <w:szCs w:val="21"/>
              </w:rPr>
            </w:pPr>
            <w:r>
              <w:rPr>
                <w:rFonts w:eastAsia="仿宋_GB2312"/>
                <w:color w:val="auto"/>
                <w:kern w:val="0"/>
                <w:szCs w:val="21"/>
                <w:lang w:bidi="ar"/>
              </w:rPr>
              <w:t>所定价格涵盖信息核实、开单等所需的人力资源和基本物质资源消耗</w:t>
            </w:r>
          </w:p>
        </w:tc>
        <w:tc>
          <w:tcPr>
            <w:tcW w:w="630" w:type="dxa"/>
            <w:vAlign w:val="center"/>
          </w:tcPr>
          <w:p w14:paraId="28A1DEBE">
            <w:pPr>
              <w:overflowPunct w:val="0"/>
              <w:spacing w:line="265" w:lineRule="exact"/>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38A817C2">
            <w:pPr>
              <w:overflowPunct w:val="0"/>
              <w:spacing w:line="265" w:lineRule="exact"/>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7.5</w:t>
            </w:r>
          </w:p>
        </w:tc>
        <w:tc>
          <w:tcPr>
            <w:tcW w:w="3427" w:type="dxa"/>
            <w:vAlign w:val="center"/>
          </w:tcPr>
          <w:p w14:paraId="685BFEFA">
            <w:pPr>
              <w:overflowPunct w:val="0"/>
              <w:spacing w:line="265" w:lineRule="exact"/>
              <w:rPr>
                <w:rFonts w:eastAsia="仿宋_GB2312"/>
                <w:color w:val="auto"/>
                <w:szCs w:val="21"/>
              </w:rPr>
            </w:pPr>
          </w:p>
        </w:tc>
        <w:tc>
          <w:tcPr>
            <w:tcW w:w="638" w:type="dxa"/>
            <w:vAlign w:val="center"/>
          </w:tcPr>
          <w:p w14:paraId="0DE935AF">
            <w:pPr>
              <w:overflowPunct w:val="0"/>
              <w:spacing w:line="265" w:lineRule="exact"/>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4522CC6B">
            <w:pPr>
              <w:overflowPunct w:val="0"/>
              <w:spacing w:line="265" w:lineRule="exact"/>
              <w:jc w:val="center"/>
              <w:rPr>
                <w:rFonts w:eastAsia="仿宋_GB2312"/>
                <w:color w:val="auto"/>
                <w:szCs w:val="21"/>
              </w:rPr>
            </w:pPr>
          </w:p>
        </w:tc>
        <w:tc>
          <w:tcPr>
            <w:tcW w:w="1418" w:type="dxa"/>
            <w:vAlign w:val="center"/>
          </w:tcPr>
          <w:p w14:paraId="7347FE02">
            <w:pPr>
              <w:overflowPunct w:val="0"/>
              <w:spacing w:line="265" w:lineRule="exact"/>
              <w:rPr>
                <w:rFonts w:eastAsia="仿宋_GB2312"/>
                <w:color w:val="auto"/>
                <w:szCs w:val="21"/>
              </w:rPr>
            </w:pPr>
          </w:p>
        </w:tc>
      </w:tr>
      <w:tr w14:paraId="4FFD8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447" w:hRule="atLeast"/>
          <w:jc w:val="center"/>
        </w:trPr>
        <w:tc>
          <w:tcPr>
            <w:tcW w:w="970" w:type="dxa"/>
            <w:vAlign w:val="center"/>
          </w:tcPr>
          <w:p w14:paraId="6E911201">
            <w:pPr>
              <w:overflowPunct w:val="0"/>
              <w:spacing w:line="265" w:lineRule="exact"/>
              <w:jc w:val="center"/>
              <w:textAlignment w:val="center"/>
              <w:rPr>
                <w:rFonts w:eastAsia="仿宋_GB2312"/>
                <w:color w:val="auto"/>
                <w:szCs w:val="21"/>
              </w:rPr>
            </w:pPr>
            <w:r>
              <w:rPr>
                <w:rFonts w:eastAsia="仿宋_GB2312"/>
                <w:color w:val="auto"/>
                <w:kern w:val="0"/>
                <w:szCs w:val="21"/>
                <w:lang w:bidi="ar"/>
              </w:rPr>
              <w:t>011102020060000</w:t>
            </w:r>
          </w:p>
        </w:tc>
        <w:tc>
          <w:tcPr>
            <w:tcW w:w="1204" w:type="dxa"/>
            <w:vAlign w:val="center"/>
          </w:tcPr>
          <w:p w14:paraId="22CC8496">
            <w:pPr>
              <w:overflowPunct w:val="0"/>
              <w:spacing w:line="265" w:lineRule="exact"/>
              <w:textAlignment w:val="center"/>
              <w:rPr>
                <w:rFonts w:eastAsia="仿宋_GB2312"/>
                <w:color w:val="auto"/>
                <w:szCs w:val="21"/>
              </w:rPr>
            </w:pPr>
            <w:r>
              <w:rPr>
                <w:rFonts w:eastAsia="仿宋_GB2312"/>
                <w:color w:val="auto"/>
                <w:kern w:val="0"/>
                <w:szCs w:val="21"/>
                <w:lang w:bidi="ar"/>
              </w:rPr>
              <w:t>急诊诊查费（普通）</w:t>
            </w:r>
          </w:p>
        </w:tc>
        <w:tc>
          <w:tcPr>
            <w:tcW w:w="1827" w:type="dxa"/>
            <w:vAlign w:val="center"/>
          </w:tcPr>
          <w:p w14:paraId="4E1F1151">
            <w:pPr>
              <w:overflowPunct w:val="0"/>
              <w:spacing w:line="265" w:lineRule="exact"/>
              <w:textAlignment w:val="center"/>
              <w:rPr>
                <w:rFonts w:eastAsia="仿宋_GB2312"/>
                <w:color w:val="auto"/>
                <w:szCs w:val="21"/>
              </w:rPr>
            </w:pPr>
            <w:r>
              <w:rPr>
                <w:rFonts w:eastAsia="仿宋_GB2312"/>
                <w:color w:val="auto"/>
                <w:kern w:val="0"/>
                <w:szCs w:val="21"/>
                <w:lang w:bidi="ar"/>
              </w:rPr>
              <w:t>指在急诊区域内，包含为患者提供从建档、了解病情和患者基本情况、分析诊断、制定诊疗方案或提出下一步诊断建议的医疗服务</w:t>
            </w:r>
          </w:p>
        </w:tc>
        <w:tc>
          <w:tcPr>
            <w:tcW w:w="1756" w:type="dxa"/>
            <w:vAlign w:val="center"/>
          </w:tcPr>
          <w:p w14:paraId="2AEA13CC">
            <w:pPr>
              <w:overflowPunct w:val="0"/>
              <w:spacing w:line="265" w:lineRule="exact"/>
              <w:textAlignment w:val="center"/>
              <w:rPr>
                <w:rFonts w:eastAsia="仿宋_GB2312"/>
                <w:color w:val="auto"/>
                <w:szCs w:val="21"/>
              </w:rPr>
            </w:pPr>
            <w:r>
              <w:rPr>
                <w:rFonts w:eastAsia="仿宋_GB2312"/>
                <w:color w:val="auto"/>
                <w:kern w:val="0"/>
                <w:szCs w:val="21"/>
                <w:lang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630" w:type="dxa"/>
            <w:vAlign w:val="center"/>
          </w:tcPr>
          <w:p w14:paraId="6A10AEF5">
            <w:pPr>
              <w:overflowPunct w:val="0"/>
              <w:spacing w:line="265" w:lineRule="exact"/>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6403698">
            <w:pPr>
              <w:overflowPunct w:val="0"/>
              <w:spacing w:line="265" w:lineRule="exact"/>
              <w:jc w:val="center"/>
              <w:textAlignment w:val="center"/>
              <w:rPr>
                <w:rFonts w:hint="eastAsia" w:eastAsia="仿宋_GB2312"/>
                <w:color w:val="auto"/>
                <w:szCs w:val="21"/>
                <w:lang w:val="en-US" w:eastAsia="zh-CN"/>
              </w:rPr>
            </w:pPr>
            <w:r>
              <w:rPr>
                <w:rFonts w:eastAsia="仿宋_GB2312"/>
                <w:color w:val="auto"/>
                <w:kern w:val="0"/>
                <w:szCs w:val="21"/>
                <w:lang w:bidi="ar"/>
              </w:rPr>
              <w:t>2</w:t>
            </w:r>
            <w:r>
              <w:rPr>
                <w:rFonts w:hint="eastAsia" w:eastAsia="仿宋_GB2312"/>
                <w:color w:val="auto"/>
                <w:kern w:val="0"/>
                <w:szCs w:val="21"/>
                <w:lang w:val="en-US" w:eastAsia="zh-CN" w:bidi="ar"/>
              </w:rPr>
              <w:t>5</w:t>
            </w:r>
          </w:p>
        </w:tc>
        <w:tc>
          <w:tcPr>
            <w:tcW w:w="3427" w:type="dxa"/>
            <w:vAlign w:val="center"/>
          </w:tcPr>
          <w:p w14:paraId="23BB993F">
            <w:pPr>
              <w:overflowPunct w:val="0"/>
              <w:spacing w:line="265" w:lineRule="exact"/>
              <w:rPr>
                <w:rFonts w:eastAsia="仿宋_GB2312"/>
                <w:color w:val="auto"/>
                <w:szCs w:val="21"/>
              </w:rPr>
            </w:pPr>
          </w:p>
        </w:tc>
        <w:tc>
          <w:tcPr>
            <w:tcW w:w="638" w:type="dxa"/>
            <w:vAlign w:val="center"/>
          </w:tcPr>
          <w:p w14:paraId="5F3C902E">
            <w:pPr>
              <w:overflowPunct w:val="0"/>
              <w:spacing w:line="265" w:lineRule="exact"/>
              <w:jc w:val="center"/>
              <w:textAlignment w:val="center"/>
              <w:rPr>
                <w:rFonts w:eastAsia="仿宋_GB2312"/>
                <w:color w:val="auto"/>
                <w:szCs w:val="21"/>
              </w:rPr>
            </w:pPr>
            <w:r>
              <w:rPr>
                <w:rStyle w:val="52"/>
                <w:rFonts w:hint="default" w:ascii="Times New Roman" w:cs="Times New Roman"/>
                <w:color w:val="auto"/>
                <w:sz w:val="21"/>
                <w:szCs w:val="21"/>
                <w:lang w:bidi="ar"/>
              </w:rPr>
              <w:t>甲</w:t>
            </w:r>
          </w:p>
        </w:tc>
        <w:tc>
          <w:tcPr>
            <w:tcW w:w="825" w:type="dxa"/>
            <w:vAlign w:val="center"/>
          </w:tcPr>
          <w:p w14:paraId="53647D31">
            <w:pPr>
              <w:overflowPunct w:val="0"/>
              <w:spacing w:line="265" w:lineRule="exact"/>
              <w:jc w:val="center"/>
              <w:rPr>
                <w:rFonts w:eastAsia="仿宋_GB2312"/>
                <w:color w:val="auto"/>
                <w:szCs w:val="21"/>
              </w:rPr>
            </w:pPr>
          </w:p>
        </w:tc>
        <w:tc>
          <w:tcPr>
            <w:tcW w:w="1418" w:type="dxa"/>
            <w:vAlign w:val="center"/>
          </w:tcPr>
          <w:p w14:paraId="6EEC435D">
            <w:pPr>
              <w:overflowPunct w:val="0"/>
              <w:spacing w:line="265" w:lineRule="exact"/>
              <w:rPr>
                <w:rFonts w:eastAsia="仿宋_GB2312"/>
                <w:color w:val="auto"/>
                <w:szCs w:val="21"/>
              </w:rPr>
            </w:pPr>
          </w:p>
        </w:tc>
      </w:tr>
      <w:tr w14:paraId="748D1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086" w:hRule="atLeast"/>
          <w:jc w:val="center"/>
        </w:trPr>
        <w:tc>
          <w:tcPr>
            <w:tcW w:w="970" w:type="dxa"/>
            <w:vAlign w:val="center"/>
          </w:tcPr>
          <w:p w14:paraId="1E4C4CED">
            <w:pPr>
              <w:overflowPunct w:val="0"/>
              <w:spacing w:line="265" w:lineRule="exact"/>
              <w:jc w:val="center"/>
              <w:textAlignment w:val="center"/>
              <w:rPr>
                <w:rFonts w:eastAsia="仿宋_GB2312"/>
                <w:color w:val="auto"/>
                <w:szCs w:val="21"/>
              </w:rPr>
            </w:pPr>
            <w:r>
              <w:rPr>
                <w:rFonts w:eastAsia="仿宋_GB2312"/>
                <w:color w:val="auto"/>
                <w:kern w:val="0"/>
                <w:szCs w:val="21"/>
                <w:lang w:bidi="ar"/>
              </w:rPr>
              <w:t>011102020070000</w:t>
            </w:r>
          </w:p>
        </w:tc>
        <w:tc>
          <w:tcPr>
            <w:tcW w:w="1204" w:type="dxa"/>
            <w:vAlign w:val="center"/>
          </w:tcPr>
          <w:p w14:paraId="51D100FE">
            <w:pPr>
              <w:overflowPunct w:val="0"/>
              <w:spacing w:line="265" w:lineRule="exact"/>
              <w:textAlignment w:val="center"/>
              <w:rPr>
                <w:rFonts w:eastAsia="仿宋_GB2312"/>
                <w:color w:val="auto"/>
                <w:szCs w:val="21"/>
              </w:rPr>
            </w:pPr>
            <w:r>
              <w:rPr>
                <w:rFonts w:eastAsia="仿宋_GB2312"/>
                <w:color w:val="auto"/>
                <w:kern w:val="0"/>
                <w:szCs w:val="21"/>
                <w:lang w:bidi="ar"/>
              </w:rPr>
              <w:t>急诊诊查费（留观）</w:t>
            </w:r>
          </w:p>
        </w:tc>
        <w:tc>
          <w:tcPr>
            <w:tcW w:w="1827" w:type="dxa"/>
            <w:vAlign w:val="center"/>
          </w:tcPr>
          <w:p w14:paraId="1910A73F">
            <w:pPr>
              <w:overflowPunct w:val="0"/>
              <w:spacing w:line="265" w:lineRule="exact"/>
              <w:textAlignment w:val="center"/>
              <w:rPr>
                <w:rFonts w:eastAsia="仿宋_GB2312"/>
                <w:color w:val="auto"/>
                <w:szCs w:val="21"/>
              </w:rPr>
            </w:pPr>
            <w:r>
              <w:rPr>
                <w:rFonts w:eastAsia="仿宋_GB2312"/>
                <w:color w:val="auto"/>
                <w:kern w:val="0"/>
                <w:szCs w:val="21"/>
                <w:lang w:bidi="ar"/>
              </w:rPr>
              <w:t>指医师对急诊留观患者进行的诊查服务，并根据病情制定诊疗方案</w:t>
            </w:r>
          </w:p>
        </w:tc>
        <w:tc>
          <w:tcPr>
            <w:tcW w:w="1756" w:type="dxa"/>
            <w:vAlign w:val="center"/>
          </w:tcPr>
          <w:p w14:paraId="4A978907">
            <w:pPr>
              <w:overflowPunct w:val="0"/>
              <w:spacing w:line="265" w:lineRule="exact"/>
              <w:textAlignment w:val="center"/>
              <w:rPr>
                <w:rFonts w:eastAsia="仿宋_GB2312"/>
                <w:color w:val="auto"/>
                <w:szCs w:val="21"/>
              </w:rPr>
            </w:pPr>
            <w:r>
              <w:rPr>
                <w:rFonts w:eastAsia="仿宋_GB2312"/>
                <w:color w:val="auto"/>
                <w:kern w:val="0"/>
                <w:szCs w:val="21"/>
                <w:lang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630" w:type="dxa"/>
            <w:vAlign w:val="center"/>
          </w:tcPr>
          <w:p w14:paraId="47BF79E6">
            <w:pPr>
              <w:overflowPunct w:val="0"/>
              <w:spacing w:line="265" w:lineRule="exact"/>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58AA8268">
            <w:pPr>
              <w:overflowPunct w:val="0"/>
              <w:spacing w:line="265" w:lineRule="exact"/>
              <w:jc w:val="center"/>
              <w:textAlignment w:val="center"/>
              <w:rPr>
                <w:rFonts w:eastAsia="仿宋_GB2312"/>
                <w:color w:val="auto"/>
                <w:szCs w:val="21"/>
              </w:rPr>
            </w:pPr>
            <w:r>
              <w:rPr>
                <w:rFonts w:eastAsia="仿宋_GB2312"/>
                <w:color w:val="auto"/>
                <w:kern w:val="0"/>
                <w:szCs w:val="21"/>
                <w:lang w:bidi="ar"/>
              </w:rPr>
              <w:t>15</w:t>
            </w:r>
          </w:p>
        </w:tc>
        <w:tc>
          <w:tcPr>
            <w:tcW w:w="3427" w:type="dxa"/>
            <w:vAlign w:val="center"/>
          </w:tcPr>
          <w:p w14:paraId="2749E909">
            <w:pPr>
              <w:overflowPunct w:val="0"/>
              <w:spacing w:line="265" w:lineRule="exact"/>
              <w:textAlignment w:val="center"/>
              <w:rPr>
                <w:rStyle w:val="53"/>
                <w:rFonts w:eastAsia="仿宋_GB2312"/>
                <w:color w:val="auto"/>
                <w:sz w:val="21"/>
                <w:szCs w:val="21"/>
                <w:lang w:bidi="ar"/>
              </w:rPr>
            </w:pPr>
            <w:r>
              <w:rPr>
                <w:rFonts w:eastAsia="仿宋_GB2312"/>
                <w:color w:val="auto"/>
                <w:kern w:val="0"/>
                <w:szCs w:val="21"/>
                <w:lang w:bidi="ar"/>
              </w:rPr>
              <w:t>1.针对未满足住院条件或因各种原因无法办理住院的急诊留观患者收费；</w:t>
            </w:r>
          </w:p>
          <w:p w14:paraId="57FA616E">
            <w:pPr>
              <w:overflowPunct w:val="0"/>
              <w:spacing w:line="265" w:lineRule="exact"/>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当天转住院的，急诊诊查费（留观）与住院诊查费用（普通）不得同时收取</w:t>
            </w:r>
          </w:p>
        </w:tc>
        <w:tc>
          <w:tcPr>
            <w:tcW w:w="638" w:type="dxa"/>
            <w:vAlign w:val="center"/>
          </w:tcPr>
          <w:p w14:paraId="26469617">
            <w:pPr>
              <w:overflowPunct w:val="0"/>
              <w:spacing w:line="265" w:lineRule="exact"/>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422A965">
            <w:pPr>
              <w:overflowPunct w:val="0"/>
              <w:spacing w:line="265" w:lineRule="exact"/>
              <w:jc w:val="center"/>
              <w:rPr>
                <w:rFonts w:eastAsia="仿宋_GB2312"/>
                <w:color w:val="auto"/>
                <w:szCs w:val="21"/>
              </w:rPr>
            </w:pPr>
          </w:p>
        </w:tc>
        <w:tc>
          <w:tcPr>
            <w:tcW w:w="1418" w:type="dxa"/>
            <w:vAlign w:val="center"/>
          </w:tcPr>
          <w:p w14:paraId="256AF7BF">
            <w:pPr>
              <w:overflowPunct w:val="0"/>
              <w:spacing w:line="265" w:lineRule="exact"/>
              <w:rPr>
                <w:rFonts w:eastAsia="仿宋_GB2312"/>
                <w:color w:val="auto"/>
                <w:szCs w:val="21"/>
              </w:rPr>
            </w:pPr>
          </w:p>
        </w:tc>
      </w:tr>
      <w:tr w14:paraId="1ADEB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0" w:hRule="atLeast"/>
          <w:jc w:val="center"/>
        </w:trPr>
        <w:tc>
          <w:tcPr>
            <w:tcW w:w="970" w:type="dxa"/>
            <w:vAlign w:val="center"/>
          </w:tcPr>
          <w:p w14:paraId="2793C8D1">
            <w:pPr>
              <w:overflowPunct w:val="0"/>
              <w:jc w:val="center"/>
              <w:textAlignment w:val="center"/>
              <w:rPr>
                <w:rFonts w:eastAsia="仿宋_GB2312"/>
                <w:color w:val="auto"/>
                <w:szCs w:val="21"/>
              </w:rPr>
            </w:pPr>
            <w:r>
              <w:rPr>
                <w:rFonts w:eastAsia="仿宋_GB2312"/>
                <w:color w:val="auto"/>
                <w:kern w:val="0"/>
                <w:szCs w:val="21"/>
                <w:lang w:bidi="ar"/>
              </w:rPr>
              <w:t>011102020070001</w:t>
            </w:r>
          </w:p>
        </w:tc>
        <w:tc>
          <w:tcPr>
            <w:tcW w:w="1204" w:type="dxa"/>
            <w:vAlign w:val="center"/>
          </w:tcPr>
          <w:p w14:paraId="651CCC0B">
            <w:pPr>
              <w:overflowPunct w:val="0"/>
              <w:textAlignment w:val="center"/>
              <w:rPr>
                <w:rFonts w:eastAsia="仿宋_GB2312"/>
                <w:color w:val="auto"/>
                <w:szCs w:val="21"/>
              </w:rPr>
            </w:pPr>
            <w:r>
              <w:rPr>
                <w:rFonts w:eastAsia="仿宋_GB2312"/>
                <w:color w:val="auto"/>
                <w:kern w:val="0"/>
                <w:szCs w:val="21"/>
                <w:lang w:bidi="ar"/>
              </w:rPr>
              <w:t>急诊诊查费（留观）</w:t>
            </w:r>
            <w:r>
              <w:rPr>
                <w:rStyle w:val="53"/>
                <w:rFonts w:eastAsia="仿宋_GB2312"/>
                <w:color w:val="auto"/>
                <w:sz w:val="21"/>
                <w:szCs w:val="21"/>
                <w:lang w:bidi="ar"/>
              </w:rPr>
              <w:t>-</w:t>
            </w:r>
            <w:r>
              <w:rPr>
                <w:rFonts w:eastAsia="仿宋_GB2312"/>
                <w:color w:val="auto"/>
                <w:kern w:val="0"/>
                <w:szCs w:val="21"/>
                <w:lang w:bidi="ar"/>
              </w:rPr>
              <w:t>急诊抢救室（加收）</w:t>
            </w:r>
          </w:p>
        </w:tc>
        <w:tc>
          <w:tcPr>
            <w:tcW w:w="1827" w:type="dxa"/>
            <w:vAlign w:val="center"/>
          </w:tcPr>
          <w:p w14:paraId="3D2649AB">
            <w:pPr>
              <w:overflowPunct w:val="0"/>
              <w:textAlignment w:val="center"/>
              <w:rPr>
                <w:rFonts w:eastAsia="仿宋_GB2312"/>
                <w:color w:val="auto"/>
                <w:szCs w:val="21"/>
              </w:rPr>
            </w:pPr>
          </w:p>
        </w:tc>
        <w:tc>
          <w:tcPr>
            <w:tcW w:w="1756" w:type="dxa"/>
            <w:vAlign w:val="center"/>
          </w:tcPr>
          <w:p w14:paraId="32AF823F">
            <w:pPr>
              <w:overflowPunct w:val="0"/>
              <w:rPr>
                <w:rFonts w:eastAsia="仿宋_GB2312"/>
                <w:color w:val="auto"/>
                <w:szCs w:val="21"/>
              </w:rPr>
            </w:pPr>
          </w:p>
        </w:tc>
        <w:tc>
          <w:tcPr>
            <w:tcW w:w="630" w:type="dxa"/>
            <w:vAlign w:val="center"/>
          </w:tcPr>
          <w:p w14:paraId="4AF9A3E8">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289AB467">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2DFF6C24">
            <w:pPr>
              <w:overflowPunct w:val="0"/>
              <w:rPr>
                <w:rFonts w:eastAsia="仿宋_GB2312"/>
                <w:color w:val="auto"/>
                <w:szCs w:val="21"/>
              </w:rPr>
            </w:pPr>
          </w:p>
        </w:tc>
        <w:tc>
          <w:tcPr>
            <w:tcW w:w="638" w:type="dxa"/>
            <w:vAlign w:val="center"/>
          </w:tcPr>
          <w:p w14:paraId="1B31839C">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4847BEEE">
            <w:pPr>
              <w:overflowPunct w:val="0"/>
              <w:jc w:val="center"/>
              <w:rPr>
                <w:rFonts w:eastAsia="仿宋_GB2312"/>
                <w:color w:val="auto"/>
                <w:szCs w:val="21"/>
              </w:rPr>
            </w:pPr>
          </w:p>
        </w:tc>
        <w:tc>
          <w:tcPr>
            <w:tcW w:w="1418" w:type="dxa"/>
            <w:vAlign w:val="center"/>
          </w:tcPr>
          <w:p w14:paraId="3AC32621">
            <w:pPr>
              <w:overflowPunct w:val="0"/>
              <w:rPr>
                <w:rFonts w:eastAsia="仿宋_GB2312"/>
                <w:color w:val="auto"/>
                <w:szCs w:val="21"/>
              </w:rPr>
            </w:pPr>
          </w:p>
        </w:tc>
      </w:tr>
      <w:tr w14:paraId="7B377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09" w:hRule="atLeast"/>
          <w:jc w:val="center"/>
        </w:trPr>
        <w:tc>
          <w:tcPr>
            <w:tcW w:w="970" w:type="dxa"/>
            <w:noWrap/>
            <w:vAlign w:val="center"/>
          </w:tcPr>
          <w:p w14:paraId="500B7E22">
            <w:pPr>
              <w:overflowPunct w:val="0"/>
              <w:jc w:val="center"/>
              <w:textAlignment w:val="center"/>
              <w:rPr>
                <w:rFonts w:eastAsia="仿宋_GB2312"/>
                <w:color w:val="auto"/>
                <w:szCs w:val="21"/>
              </w:rPr>
            </w:pPr>
            <w:r>
              <w:rPr>
                <w:rFonts w:eastAsia="仿宋_GB2312"/>
                <w:color w:val="auto"/>
                <w:kern w:val="0"/>
                <w:szCs w:val="21"/>
                <w:lang w:bidi="ar"/>
              </w:rPr>
              <w:t>110203</w:t>
            </w:r>
          </w:p>
        </w:tc>
        <w:tc>
          <w:tcPr>
            <w:tcW w:w="1204" w:type="dxa"/>
            <w:vAlign w:val="center"/>
          </w:tcPr>
          <w:p w14:paraId="6823CAC5">
            <w:pPr>
              <w:overflowPunct w:val="0"/>
              <w:textAlignment w:val="center"/>
              <w:rPr>
                <w:rFonts w:eastAsia="仿宋_GB2312"/>
                <w:color w:val="auto"/>
                <w:szCs w:val="21"/>
              </w:rPr>
            </w:pPr>
            <w:r>
              <w:rPr>
                <w:rFonts w:eastAsia="仿宋_GB2312"/>
                <w:color w:val="auto"/>
                <w:kern w:val="0"/>
                <w:szCs w:val="21"/>
                <w:lang w:bidi="ar"/>
              </w:rPr>
              <w:t>住院诊查费</w:t>
            </w:r>
          </w:p>
        </w:tc>
        <w:tc>
          <w:tcPr>
            <w:tcW w:w="1827" w:type="dxa"/>
            <w:vAlign w:val="center"/>
          </w:tcPr>
          <w:p w14:paraId="497200A1">
            <w:pPr>
              <w:overflowPunct w:val="0"/>
              <w:rPr>
                <w:rFonts w:eastAsia="仿宋_GB2312"/>
                <w:color w:val="auto"/>
                <w:szCs w:val="21"/>
              </w:rPr>
            </w:pPr>
          </w:p>
        </w:tc>
        <w:tc>
          <w:tcPr>
            <w:tcW w:w="1756" w:type="dxa"/>
            <w:vAlign w:val="center"/>
          </w:tcPr>
          <w:p w14:paraId="100582C6">
            <w:pPr>
              <w:overflowPunct w:val="0"/>
              <w:rPr>
                <w:rFonts w:eastAsia="仿宋_GB2312"/>
                <w:color w:val="auto"/>
                <w:szCs w:val="21"/>
              </w:rPr>
            </w:pPr>
          </w:p>
        </w:tc>
        <w:tc>
          <w:tcPr>
            <w:tcW w:w="630" w:type="dxa"/>
            <w:vAlign w:val="center"/>
          </w:tcPr>
          <w:p w14:paraId="304C2AD2">
            <w:pPr>
              <w:overflowPunct w:val="0"/>
              <w:jc w:val="center"/>
              <w:rPr>
                <w:rFonts w:eastAsia="仿宋_GB2312"/>
                <w:color w:val="auto"/>
                <w:szCs w:val="21"/>
              </w:rPr>
            </w:pPr>
          </w:p>
        </w:tc>
        <w:tc>
          <w:tcPr>
            <w:tcW w:w="798" w:type="dxa"/>
            <w:vAlign w:val="center"/>
          </w:tcPr>
          <w:p w14:paraId="201987DD">
            <w:pPr>
              <w:overflowPunct w:val="0"/>
              <w:jc w:val="center"/>
              <w:rPr>
                <w:rFonts w:eastAsia="仿宋_GB2312"/>
                <w:color w:val="auto"/>
                <w:szCs w:val="21"/>
              </w:rPr>
            </w:pPr>
          </w:p>
        </w:tc>
        <w:tc>
          <w:tcPr>
            <w:tcW w:w="3427" w:type="dxa"/>
            <w:vAlign w:val="center"/>
          </w:tcPr>
          <w:p w14:paraId="42B31BBB">
            <w:pPr>
              <w:overflowPunct w:val="0"/>
              <w:textAlignment w:val="center"/>
              <w:rPr>
                <w:rStyle w:val="53"/>
                <w:rFonts w:eastAsia="仿宋_GB2312"/>
                <w:color w:val="auto"/>
                <w:sz w:val="21"/>
                <w:szCs w:val="21"/>
                <w:lang w:bidi="ar"/>
              </w:rPr>
            </w:pPr>
            <w:r>
              <w:rPr>
                <w:rFonts w:eastAsia="仿宋_GB2312"/>
                <w:color w:val="auto"/>
                <w:kern w:val="0"/>
                <w:szCs w:val="21"/>
                <w:lang w:bidi="ar"/>
              </w:rPr>
              <w:t>1.县级以上儿童医院和其他公立医疗机构儿科病房住院诊查费（普通）加收</w:t>
            </w:r>
            <w:r>
              <w:rPr>
                <w:rStyle w:val="53"/>
                <w:rFonts w:eastAsia="仿宋_GB2312"/>
                <w:color w:val="auto"/>
                <w:sz w:val="21"/>
                <w:szCs w:val="21"/>
                <w:lang w:bidi="ar"/>
              </w:rPr>
              <w:t>10</w:t>
            </w:r>
            <w:r>
              <w:rPr>
                <w:rFonts w:eastAsia="仿宋_GB2312"/>
                <w:color w:val="auto"/>
                <w:kern w:val="0"/>
                <w:szCs w:val="21"/>
                <w:lang w:bidi="ar"/>
              </w:rPr>
              <w:t>元</w:t>
            </w:r>
            <w:r>
              <w:rPr>
                <w:rStyle w:val="53"/>
                <w:rFonts w:eastAsia="仿宋_GB2312"/>
                <w:color w:val="auto"/>
                <w:sz w:val="21"/>
                <w:szCs w:val="21"/>
                <w:lang w:bidi="ar"/>
              </w:rPr>
              <w:t>/</w:t>
            </w:r>
            <w:r>
              <w:rPr>
                <w:rFonts w:eastAsia="仿宋_GB2312"/>
                <w:color w:val="auto"/>
                <w:kern w:val="0"/>
                <w:szCs w:val="21"/>
                <w:lang w:bidi="ar"/>
              </w:rPr>
              <w:t>日；</w:t>
            </w:r>
          </w:p>
          <w:p w14:paraId="6BE8BEC1">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产科新生儿不能收取住院诊查费</w:t>
            </w:r>
          </w:p>
        </w:tc>
        <w:tc>
          <w:tcPr>
            <w:tcW w:w="638" w:type="dxa"/>
            <w:vAlign w:val="center"/>
          </w:tcPr>
          <w:p w14:paraId="40CC71B1">
            <w:pPr>
              <w:overflowPunct w:val="0"/>
              <w:jc w:val="center"/>
              <w:rPr>
                <w:rFonts w:eastAsia="仿宋_GB2312"/>
                <w:color w:val="auto"/>
                <w:szCs w:val="21"/>
              </w:rPr>
            </w:pPr>
          </w:p>
        </w:tc>
        <w:tc>
          <w:tcPr>
            <w:tcW w:w="825" w:type="dxa"/>
            <w:vAlign w:val="center"/>
          </w:tcPr>
          <w:p w14:paraId="6514CD8C">
            <w:pPr>
              <w:overflowPunct w:val="0"/>
              <w:jc w:val="center"/>
              <w:rPr>
                <w:rFonts w:eastAsia="仿宋_GB2312"/>
                <w:color w:val="auto"/>
                <w:szCs w:val="21"/>
              </w:rPr>
            </w:pPr>
          </w:p>
        </w:tc>
        <w:tc>
          <w:tcPr>
            <w:tcW w:w="1418" w:type="dxa"/>
            <w:vAlign w:val="center"/>
          </w:tcPr>
          <w:p w14:paraId="25F5E4EF">
            <w:pPr>
              <w:overflowPunct w:val="0"/>
              <w:rPr>
                <w:rFonts w:eastAsia="仿宋_GB2312"/>
                <w:color w:val="auto"/>
                <w:szCs w:val="21"/>
              </w:rPr>
            </w:pPr>
          </w:p>
        </w:tc>
      </w:tr>
      <w:tr w14:paraId="6C1C3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066" w:hRule="atLeast"/>
          <w:jc w:val="center"/>
        </w:trPr>
        <w:tc>
          <w:tcPr>
            <w:tcW w:w="970" w:type="dxa"/>
            <w:vAlign w:val="center"/>
          </w:tcPr>
          <w:p w14:paraId="394DE788">
            <w:pPr>
              <w:overflowPunct w:val="0"/>
              <w:jc w:val="center"/>
              <w:textAlignment w:val="center"/>
              <w:rPr>
                <w:rFonts w:eastAsia="仿宋_GB2312"/>
                <w:color w:val="auto"/>
                <w:szCs w:val="21"/>
              </w:rPr>
            </w:pPr>
            <w:r>
              <w:rPr>
                <w:rFonts w:eastAsia="仿宋_GB2312"/>
                <w:color w:val="auto"/>
                <w:kern w:val="0"/>
                <w:szCs w:val="21"/>
                <w:lang w:bidi="ar"/>
              </w:rPr>
              <w:t>011102030010000</w:t>
            </w:r>
          </w:p>
        </w:tc>
        <w:tc>
          <w:tcPr>
            <w:tcW w:w="1204" w:type="dxa"/>
            <w:vAlign w:val="center"/>
          </w:tcPr>
          <w:p w14:paraId="12CAEAAF">
            <w:pPr>
              <w:overflowPunct w:val="0"/>
              <w:textAlignment w:val="center"/>
              <w:rPr>
                <w:rFonts w:eastAsia="仿宋_GB2312"/>
                <w:color w:val="auto"/>
                <w:szCs w:val="21"/>
              </w:rPr>
            </w:pPr>
            <w:r>
              <w:rPr>
                <w:rFonts w:eastAsia="仿宋_GB2312"/>
                <w:color w:val="auto"/>
                <w:kern w:val="0"/>
                <w:szCs w:val="21"/>
                <w:lang w:bidi="ar"/>
              </w:rPr>
              <w:t>住院诊查费（普通）</w:t>
            </w:r>
          </w:p>
        </w:tc>
        <w:tc>
          <w:tcPr>
            <w:tcW w:w="1827" w:type="dxa"/>
            <w:vAlign w:val="center"/>
          </w:tcPr>
          <w:p w14:paraId="61C5CD04">
            <w:pPr>
              <w:overflowPunct w:val="0"/>
              <w:textAlignment w:val="center"/>
              <w:rPr>
                <w:rFonts w:eastAsia="仿宋_GB2312"/>
                <w:color w:val="auto"/>
                <w:szCs w:val="21"/>
              </w:rPr>
            </w:pPr>
            <w:r>
              <w:rPr>
                <w:rFonts w:eastAsia="仿宋_GB2312"/>
                <w:color w:val="auto"/>
                <w:kern w:val="0"/>
                <w:szCs w:val="21"/>
                <w:lang w:bidi="ar"/>
              </w:rPr>
              <w:t>指医师对住院患者进行每日的诊查服务，根据病情变化制定及调整诊疗方案</w:t>
            </w:r>
          </w:p>
        </w:tc>
        <w:tc>
          <w:tcPr>
            <w:tcW w:w="1756" w:type="dxa"/>
            <w:vAlign w:val="center"/>
          </w:tcPr>
          <w:p w14:paraId="62D8C37F">
            <w:pPr>
              <w:overflowPunct w:val="0"/>
              <w:textAlignment w:val="center"/>
              <w:rPr>
                <w:rFonts w:eastAsia="仿宋_GB2312"/>
                <w:color w:val="auto"/>
                <w:szCs w:val="21"/>
              </w:rPr>
            </w:pPr>
            <w:r>
              <w:rPr>
                <w:rFonts w:eastAsia="仿宋_GB2312"/>
                <w:color w:val="auto"/>
                <w:kern w:val="0"/>
                <w:szCs w:val="21"/>
                <w:lang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630" w:type="dxa"/>
            <w:vAlign w:val="center"/>
          </w:tcPr>
          <w:p w14:paraId="51E94261">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140E87F2">
            <w:pPr>
              <w:overflowPunct w:val="0"/>
              <w:jc w:val="center"/>
              <w:textAlignment w:val="center"/>
              <w:rPr>
                <w:rFonts w:eastAsia="仿宋_GB2312"/>
                <w:color w:val="auto"/>
                <w:szCs w:val="21"/>
              </w:rPr>
            </w:pPr>
            <w:r>
              <w:rPr>
                <w:rFonts w:eastAsia="仿宋_GB2312"/>
                <w:color w:val="auto"/>
                <w:kern w:val="0"/>
                <w:szCs w:val="21"/>
                <w:lang w:bidi="ar"/>
              </w:rPr>
              <w:t>22</w:t>
            </w:r>
          </w:p>
        </w:tc>
        <w:tc>
          <w:tcPr>
            <w:tcW w:w="3427" w:type="dxa"/>
            <w:vAlign w:val="center"/>
          </w:tcPr>
          <w:p w14:paraId="0FAA4ED6">
            <w:pPr>
              <w:overflowPunct w:val="0"/>
              <w:rPr>
                <w:rFonts w:hint="default" w:eastAsia="仿宋_GB2312"/>
                <w:color w:val="auto"/>
                <w:szCs w:val="21"/>
                <w:lang w:val="en-US" w:eastAsia="zh-CN"/>
              </w:rPr>
            </w:pPr>
            <w:r>
              <w:rPr>
                <w:rFonts w:eastAsia="仿宋_GB2312"/>
                <w:color w:val="auto"/>
                <w:kern w:val="0"/>
                <w:szCs w:val="21"/>
                <w:lang w:bidi="ar"/>
              </w:rPr>
              <w:t>基层医疗卫生机构</w:t>
            </w:r>
            <w:r>
              <w:rPr>
                <w:rFonts w:hint="eastAsia" w:eastAsia="仿宋_GB2312"/>
                <w:color w:val="auto"/>
                <w:kern w:val="0"/>
                <w:szCs w:val="21"/>
                <w:lang w:val="en-US" w:eastAsia="zh-CN" w:bidi="ar"/>
              </w:rPr>
              <w:t>按14元计价</w:t>
            </w:r>
          </w:p>
        </w:tc>
        <w:tc>
          <w:tcPr>
            <w:tcW w:w="638" w:type="dxa"/>
            <w:vAlign w:val="center"/>
          </w:tcPr>
          <w:p w14:paraId="7A0AD424">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FFF947C">
            <w:pPr>
              <w:overflowPunct w:val="0"/>
              <w:jc w:val="center"/>
              <w:rPr>
                <w:rFonts w:eastAsia="仿宋_GB2312"/>
                <w:color w:val="auto"/>
                <w:szCs w:val="21"/>
              </w:rPr>
            </w:pPr>
          </w:p>
        </w:tc>
        <w:tc>
          <w:tcPr>
            <w:tcW w:w="1418" w:type="dxa"/>
            <w:vAlign w:val="center"/>
          </w:tcPr>
          <w:p w14:paraId="2F7C8569">
            <w:pPr>
              <w:overflowPunct w:val="0"/>
              <w:rPr>
                <w:rFonts w:eastAsia="仿宋_GB2312"/>
                <w:color w:val="auto"/>
                <w:szCs w:val="21"/>
              </w:rPr>
            </w:pPr>
          </w:p>
        </w:tc>
      </w:tr>
      <w:tr w14:paraId="5CFF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519" w:hRule="atLeast"/>
          <w:jc w:val="center"/>
        </w:trPr>
        <w:tc>
          <w:tcPr>
            <w:tcW w:w="970" w:type="dxa"/>
            <w:vAlign w:val="center"/>
          </w:tcPr>
          <w:p w14:paraId="33323588">
            <w:pPr>
              <w:overflowPunct w:val="0"/>
              <w:jc w:val="center"/>
              <w:textAlignment w:val="center"/>
              <w:rPr>
                <w:rFonts w:eastAsia="仿宋_GB2312"/>
                <w:color w:val="auto"/>
                <w:szCs w:val="21"/>
              </w:rPr>
            </w:pPr>
            <w:r>
              <w:rPr>
                <w:rFonts w:eastAsia="仿宋_GB2312"/>
                <w:color w:val="auto"/>
                <w:kern w:val="0"/>
                <w:szCs w:val="21"/>
                <w:lang w:bidi="ar"/>
              </w:rPr>
              <w:t>011102030020000</w:t>
            </w:r>
          </w:p>
        </w:tc>
        <w:tc>
          <w:tcPr>
            <w:tcW w:w="1204" w:type="dxa"/>
            <w:vAlign w:val="center"/>
          </w:tcPr>
          <w:p w14:paraId="680C7DDB">
            <w:pPr>
              <w:overflowPunct w:val="0"/>
              <w:textAlignment w:val="center"/>
              <w:rPr>
                <w:rFonts w:eastAsia="仿宋_GB2312"/>
                <w:color w:val="auto"/>
                <w:szCs w:val="21"/>
              </w:rPr>
            </w:pPr>
            <w:r>
              <w:rPr>
                <w:rFonts w:eastAsia="仿宋_GB2312"/>
                <w:color w:val="auto"/>
                <w:kern w:val="0"/>
                <w:szCs w:val="21"/>
                <w:lang w:bidi="ar"/>
              </w:rPr>
              <w:t>住院诊查费（临床药学）</w:t>
            </w:r>
          </w:p>
        </w:tc>
        <w:tc>
          <w:tcPr>
            <w:tcW w:w="1827" w:type="dxa"/>
            <w:vAlign w:val="center"/>
          </w:tcPr>
          <w:p w14:paraId="0074ADD2">
            <w:pPr>
              <w:overflowPunct w:val="0"/>
              <w:textAlignment w:val="center"/>
              <w:rPr>
                <w:rFonts w:eastAsia="仿宋_GB2312"/>
                <w:color w:val="auto"/>
                <w:szCs w:val="21"/>
              </w:rPr>
            </w:pPr>
            <w:r>
              <w:rPr>
                <w:rFonts w:eastAsia="仿宋_GB2312"/>
                <w:color w:val="auto"/>
                <w:kern w:val="0"/>
                <w:szCs w:val="21"/>
                <w:lang w:bidi="ar"/>
              </w:rPr>
              <w:t>指临床药师结合患者病情和用药情况，参与临床医师住院巡诊，协同制定个体化药物治疗方案，并进行用药监护和用药安全指导的药学服务</w:t>
            </w:r>
          </w:p>
        </w:tc>
        <w:tc>
          <w:tcPr>
            <w:tcW w:w="1756" w:type="dxa"/>
            <w:vAlign w:val="center"/>
          </w:tcPr>
          <w:p w14:paraId="3265BE72">
            <w:pPr>
              <w:overflowPunct w:val="0"/>
              <w:textAlignment w:val="center"/>
              <w:rPr>
                <w:rFonts w:eastAsia="仿宋_GB2312"/>
                <w:color w:val="auto"/>
                <w:szCs w:val="21"/>
              </w:rPr>
            </w:pPr>
            <w:r>
              <w:rPr>
                <w:rFonts w:eastAsia="仿宋_GB2312"/>
                <w:color w:val="auto"/>
                <w:kern w:val="0"/>
                <w:szCs w:val="21"/>
                <w:lang w:bidi="ar"/>
              </w:rPr>
              <w:t>所定价格涵盖参与住院巡诊、协同制定个体化药物治疗方案、疗效观察、药物不良反应监测、安全用药指导、干预或提出药物重整等建议、建立药历等所需的人力资源和基本物质资源消耗</w:t>
            </w:r>
          </w:p>
        </w:tc>
        <w:tc>
          <w:tcPr>
            <w:tcW w:w="630" w:type="dxa"/>
            <w:vAlign w:val="center"/>
          </w:tcPr>
          <w:p w14:paraId="3D309D15">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6C49F216">
            <w:pPr>
              <w:overflowPunct w:val="0"/>
              <w:jc w:val="center"/>
              <w:textAlignment w:val="center"/>
              <w:rPr>
                <w:rFonts w:eastAsia="仿宋_GB2312"/>
                <w:color w:val="auto"/>
                <w:szCs w:val="21"/>
              </w:rPr>
            </w:pPr>
            <w:r>
              <w:rPr>
                <w:rFonts w:eastAsia="仿宋_GB2312"/>
                <w:color w:val="auto"/>
                <w:kern w:val="0"/>
                <w:szCs w:val="21"/>
                <w:lang w:bidi="ar"/>
              </w:rPr>
              <w:t>15.3</w:t>
            </w:r>
          </w:p>
        </w:tc>
        <w:tc>
          <w:tcPr>
            <w:tcW w:w="3427" w:type="dxa"/>
            <w:vAlign w:val="center"/>
          </w:tcPr>
          <w:p w14:paraId="56795AC6">
            <w:pPr>
              <w:overflowPunct w:val="0"/>
              <w:textAlignment w:val="center"/>
              <w:rPr>
                <w:rFonts w:eastAsia="仿宋_GB2312"/>
                <w:color w:val="auto"/>
                <w:szCs w:val="21"/>
              </w:rPr>
            </w:pPr>
            <w:r>
              <w:rPr>
                <w:rFonts w:eastAsia="仿宋_GB2312"/>
                <w:color w:val="auto"/>
                <w:kern w:val="0"/>
                <w:szCs w:val="21"/>
                <w:lang w:bidi="ar"/>
              </w:rPr>
              <w:t>每周收费不超过</w:t>
            </w:r>
            <w:r>
              <w:rPr>
                <w:rStyle w:val="53"/>
                <w:rFonts w:eastAsia="仿宋_GB2312"/>
                <w:color w:val="auto"/>
                <w:sz w:val="21"/>
                <w:szCs w:val="21"/>
                <w:lang w:bidi="ar"/>
              </w:rPr>
              <w:t>1</w:t>
            </w:r>
            <w:r>
              <w:rPr>
                <w:rFonts w:eastAsia="仿宋_GB2312"/>
                <w:color w:val="auto"/>
                <w:kern w:val="0"/>
                <w:szCs w:val="21"/>
                <w:lang w:bidi="ar"/>
              </w:rPr>
              <w:t>次，一个住院过程最多不超过</w:t>
            </w:r>
            <w:r>
              <w:rPr>
                <w:rStyle w:val="53"/>
                <w:rFonts w:eastAsia="仿宋_GB2312"/>
                <w:color w:val="auto"/>
                <w:sz w:val="21"/>
                <w:szCs w:val="21"/>
                <w:lang w:bidi="ar"/>
              </w:rPr>
              <w:t>10</w:t>
            </w:r>
            <w:r>
              <w:rPr>
                <w:rFonts w:eastAsia="仿宋_GB2312"/>
                <w:color w:val="auto"/>
                <w:kern w:val="0"/>
                <w:szCs w:val="21"/>
                <w:lang w:bidi="ar"/>
              </w:rPr>
              <w:t>次</w:t>
            </w:r>
          </w:p>
        </w:tc>
        <w:tc>
          <w:tcPr>
            <w:tcW w:w="638" w:type="dxa"/>
            <w:vAlign w:val="center"/>
          </w:tcPr>
          <w:p w14:paraId="1D57E9E2">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E89C669">
            <w:pPr>
              <w:overflowPunct w:val="0"/>
              <w:jc w:val="center"/>
              <w:rPr>
                <w:rFonts w:eastAsia="仿宋_GB2312"/>
                <w:color w:val="auto"/>
                <w:szCs w:val="21"/>
              </w:rPr>
            </w:pPr>
          </w:p>
        </w:tc>
        <w:tc>
          <w:tcPr>
            <w:tcW w:w="1418" w:type="dxa"/>
            <w:vAlign w:val="center"/>
          </w:tcPr>
          <w:p w14:paraId="036E3A4A">
            <w:pPr>
              <w:overflowPunct w:val="0"/>
              <w:rPr>
                <w:rFonts w:eastAsia="仿宋_GB2312"/>
                <w:color w:val="auto"/>
                <w:szCs w:val="21"/>
              </w:rPr>
            </w:pPr>
          </w:p>
        </w:tc>
      </w:tr>
      <w:tr w14:paraId="027C1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84" w:hRule="atLeast"/>
          <w:jc w:val="center"/>
        </w:trPr>
        <w:tc>
          <w:tcPr>
            <w:tcW w:w="970" w:type="dxa"/>
            <w:vAlign w:val="center"/>
          </w:tcPr>
          <w:p w14:paraId="17350D4D">
            <w:pPr>
              <w:overflowPunct w:val="0"/>
              <w:jc w:val="center"/>
              <w:textAlignment w:val="center"/>
              <w:rPr>
                <w:rFonts w:eastAsia="仿宋_GB2312"/>
                <w:color w:val="auto"/>
                <w:szCs w:val="21"/>
              </w:rPr>
            </w:pPr>
            <w:r>
              <w:rPr>
                <w:rFonts w:eastAsia="仿宋_GB2312"/>
                <w:color w:val="auto"/>
                <w:kern w:val="0"/>
                <w:szCs w:val="21"/>
                <w:lang w:bidi="ar"/>
              </w:rPr>
              <w:t>110204</w:t>
            </w:r>
          </w:p>
        </w:tc>
        <w:tc>
          <w:tcPr>
            <w:tcW w:w="1204" w:type="dxa"/>
            <w:vAlign w:val="center"/>
          </w:tcPr>
          <w:p w14:paraId="1809D377">
            <w:pPr>
              <w:overflowPunct w:val="0"/>
              <w:textAlignment w:val="center"/>
              <w:rPr>
                <w:rFonts w:eastAsia="仿宋_GB2312"/>
                <w:color w:val="auto"/>
                <w:szCs w:val="21"/>
              </w:rPr>
            </w:pPr>
            <w:r>
              <w:rPr>
                <w:rFonts w:eastAsia="仿宋_GB2312"/>
                <w:color w:val="auto"/>
                <w:kern w:val="0"/>
                <w:szCs w:val="21"/>
                <w:lang w:bidi="ar"/>
              </w:rPr>
              <w:t>互联网诊查费</w:t>
            </w:r>
          </w:p>
        </w:tc>
        <w:tc>
          <w:tcPr>
            <w:tcW w:w="1827" w:type="dxa"/>
            <w:vAlign w:val="center"/>
          </w:tcPr>
          <w:p w14:paraId="0454F1A4">
            <w:pPr>
              <w:overflowPunct w:val="0"/>
              <w:rPr>
                <w:rFonts w:eastAsia="仿宋_GB2312"/>
                <w:color w:val="auto"/>
                <w:szCs w:val="21"/>
              </w:rPr>
            </w:pPr>
          </w:p>
        </w:tc>
        <w:tc>
          <w:tcPr>
            <w:tcW w:w="1756" w:type="dxa"/>
            <w:vAlign w:val="center"/>
          </w:tcPr>
          <w:p w14:paraId="292F2079">
            <w:pPr>
              <w:overflowPunct w:val="0"/>
              <w:rPr>
                <w:rFonts w:eastAsia="仿宋_GB2312"/>
                <w:color w:val="auto"/>
                <w:szCs w:val="21"/>
              </w:rPr>
            </w:pPr>
          </w:p>
        </w:tc>
        <w:tc>
          <w:tcPr>
            <w:tcW w:w="630" w:type="dxa"/>
            <w:vAlign w:val="center"/>
          </w:tcPr>
          <w:p w14:paraId="1B218301">
            <w:pPr>
              <w:overflowPunct w:val="0"/>
              <w:jc w:val="center"/>
              <w:rPr>
                <w:rFonts w:eastAsia="仿宋_GB2312"/>
                <w:color w:val="auto"/>
                <w:szCs w:val="21"/>
              </w:rPr>
            </w:pPr>
          </w:p>
        </w:tc>
        <w:tc>
          <w:tcPr>
            <w:tcW w:w="798" w:type="dxa"/>
            <w:vAlign w:val="center"/>
          </w:tcPr>
          <w:p w14:paraId="7387DA4E">
            <w:pPr>
              <w:overflowPunct w:val="0"/>
              <w:jc w:val="center"/>
              <w:rPr>
                <w:rFonts w:eastAsia="仿宋_GB2312"/>
                <w:color w:val="auto"/>
                <w:szCs w:val="21"/>
              </w:rPr>
            </w:pPr>
          </w:p>
        </w:tc>
        <w:tc>
          <w:tcPr>
            <w:tcW w:w="3427" w:type="dxa"/>
            <w:vAlign w:val="center"/>
          </w:tcPr>
          <w:p w14:paraId="4F126461">
            <w:pPr>
              <w:overflowPunct w:val="0"/>
              <w:textAlignment w:val="center"/>
              <w:rPr>
                <w:rFonts w:eastAsia="仿宋_GB2312"/>
                <w:color w:val="auto"/>
                <w:szCs w:val="21"/>
              </w:rPr>
            </w:pPr>
            <w:r>
              <w:rPr>
                <w:rFonts w:eastAsia="仿宋_GB2312"/>
                <w:color w:val="auto"/>
                <w:kern w:val="0"/>
                <w:szCs w:val="21"/>
                <w:lang w:bidi="ar"/>
              </w:rPr>
              <w:t>限实体医疗机构第二名称的互联网医院以及依托实体医疗机构独立设置的互联网医院收取</w:t>
            </w:r>
          </w:p>
        </w:tc>
        <w:tc>
          <w:tcPr>
            <w:tcW w:w="638" w:type="dxa"/>
            <w:vAlign w:val="center"/>
          </w:tcPr>
          <w:p w14:paraId="6DC56E96">
            <w:pPr>
              <w:overflowPunct w:val="0"/>
              <w:jc w:val="center"/>
              <w:rPr>
                <w:rFonts w:eastAsia="仿宋_GB2312"/>
                <w:color w:val="auto"/>
                <w:szCs w:val="21"/>
              </w:rPr>
            </w:pPr>
          </w:p>
        </w:tc>
        <w:tc>
          <w:tcPr>
            <w:tcW w:w="825" w:type="dxa"/>
            <w:vAlign w:val="center"/>
          </w:tcPr>
          <w:p w14:paraId="5436AD31">
            <w:pPr>
              <w:overflowPunct w:val="0"/>
              <w:jc w:val="center"/>
              <w:rPr>
                <w:rFonts w:eastAsia="仿宋_GB2312"/>
                <w:color w:val="auto"/>
                <w:szCs w:val="21"/>
              </w:rPr>
            </w:pPr>
          </w:p>
        </w:tc>
        <w:tc>
          <w:tcPr>
            <w:tcW w:w="1418" w:type="dxa"/>
            <w:vAlign w:val="center"/>
          </w:tcPr>
          <w:p w14:paraId="6C9C1491">
            <w:pPr>
              <w:overflowPunct w:val="0"/>
              <w:rPr>
                <w:rFonts w:eastAsia="仿宋_GB2312"/>
                <w:color w:val="auto"/>
                <w:szCs w:val="21"/>
              </w:rPr>
            </w:pPr>
          </w:p>
        </w:tc>
      </w:tr>
      <w:tr w14:paraId="4D776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37" w:hRule="atLeast"/>
          <w:jc w:val="center"/>
        </w:trPr>
        <w:tc>
          <w:tcPr>
            <w:tcW w:w="970" w:type="dxa"/>
            <w:vAlign w:val="center"/>
          </w:tcPr>
          <w:p w14:paraId="39EC3B76">
            <w:pPr>
              <w:overflowPunct w:val="0"/>
              <w:jc w:val="center"/>
              <w:textAlignment w:val="center"/>
              <w:rPr>
                <w:rFonts w:eastAsia="仿宋_GB2312"/>
                <w:color w:val="auto"/>
                <w:szCs w:val="21"/>
              </w:rPr>
            </w:pPr>
            <w:r>
              <w:rPr>
                <w:rFonts w:eastAsia="仿宋_GB2312"/>
                <w:color w:val="auto"/>
                <w:kern w:val="0"/>
                <w:szCs w:val="21"/>
                <w:lang w:bidi="ar"/>
              </w:rPr>
              <w:t>011102040020000</w:t>
            </w:r>
          </w:p>
        </w:tc>
        <w:tc>
          <w:tcPr>
            <w:tcW w:w="1204" w:type="dxa"/>
            <w:vAlign w:val="center"/>
          </w:tcPr>
          <w:p w14:paraId="237F09BD">
            <w:pPr>
              <w:overflowPunct w:val="0"/>
              <w:textAlignment w:val="center"/>
              <w:rPr>
                <w:rFonts w:eastAsia="仿宋_GB2312"/>
                <w:color w:val="auto"/>
                <w:szCs w:val="21"/>
              </w:rPr>
            </w:pPr>
            <w:r>
              <w:rPr>
                <w:rFonts w:eastAsia="仿宋_GB2312"/>
                <w:color w:val="auto"/>
                <w:kern w:val="0"/>
                <w:szCs w:val="21"/>
                <w:lang w:bidi="ar"/>
              </w:rPr>
              <w:t>互联网诊查费（复诊）</w:t>
            </w:r>
          </w:p>
        </w:tc>
        <w:tc>
          <w:tcPr>
            <w:tcW w:w="1827" w:type="dxa"/>
            <w:vAlign w:val="center"/>
          </w:tcPr>
          <w:p w14:paraId="12DC89B1">
            <w:pPr>
              <w:overflowPunct w:val="0"/>
              <w:textAlignment w:val="center"/>
              <w:rPr>
                <w:rFonts w:eastAsia="仿宋_GB2312"/>
                <w:color w:val="auto"/>
                <w:szCs w:val="21"/>
              </w:rPr>
            </w:pPr>
            <w:r>
              <w:rPr>
                <w:rFonts w:eastAsia="仿宋_GB2312"/>
                <w:color w:val="auto"/>
                <w:kern w:val="0"/>
                <w:szCs w:val="21"/>
                <w:lang w:bidi="ar"/>
              </w:rPr>
              <w:t>指医务人员通过互联网医疗服务平台提供技术劳务的复诊诊疗服务，包含为患者提供从问诊到诊断，制定诊疗方案或提出下一步诊疗建议</w:t>
            </w:r>
          </w:p>
        </w:tc>
        <w:tc>
          <w:tcPr>
            <w:tcW w:w="1756" w:type="dxa"/>
            <w:vAlign w:val="center"/>
          </w:tcPr>
          <w:p w14:paraId="08E49AF8">
            <w:pPr>
              <w:overflowPunct w:val="0"/>
              <w:textAlignment w:val="center"/>
              <w:rPr>
                <w:rFonts w:eastAsia="仿宋_GB2312"/>
                <w:color w:val="auto"/>
                <w:szCs w:val="21"/>
              </w:rPr>
            </w:pPr>
            <w:r>
              <w:rPr>
                <w:rFonts w:eastAsia="仿宋_GB2312"/>
                <w:color w:val="auto"/>
                <w:kern w:val="0"/>
                <w:szCs w:val="21"/>
                <w:lang w:bidi="ar"/>
              </w:rPr>
              <w:t>所定价格涵盖信息核实、在线问诊、查阅既往病历及检查报告、记录分析、制定诊疗方案或建议，必要时在线开具处方等所需的人力资源和基本物质资源消耗</w:t>
            </w:r>
          </w:p>
        </w:tc>
        <w:tc>
          <w:tcPr>
            <w:tcW w:w="630" w:type="dxa"/>
            <w:vAlign w:val="center"/>
          </w:tcPr>
          <w:p w14:paraId="3FC47BD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831A4EB">
            <w:pPr>
              <w:overflowPunct w:val="0"/>
              <w:jc w:val="center"/>
              <w:textAlignment w:val="center"/>
              <w:rPr>
                <w:rFonts w:eastAsia="仿宋_GB2312"/>
                <w:color w:val="auto"/>
                <w:szCs w:val="21"/>
              </w:rPr>
            </w:pPr>
            <w:r>
              <w:rPr>
                <w:rFonts w:eastAsia="仿宋_GB2312"/>
                <w:color w:val="auto"/>
                <w:kern w:val="0"/>
                <w:szCs w:val="21"/>
                <w:lang w:bidi="ar"/>
              </w:rPr>
              <w:t>15.3</w:t>
            </w:r>
          </w:p>
        </w:tc>
        <w:tc>
          <w:tcPr>
            <w:tcW w:w="3427" w:type="dxa"/>
            <w:vAlign w:val="center"/>
          </w:tcPr>
          <w:p w14:paraId="7BDFC16A">
            <w:pPr>
              <w:overflowPunct w:val="0"/>
              <w:textAlignment w:val="center"/>
              <w:rPr>
                <w:rStyle w:val="53"/>
                <w:rFonts w:eastAsia="仿宋_GB2312"/>
                <w:color w:val="auto"/>
                <w:sz w:val="21"/>
                <w:szCs w:val="21"/>
                <w:lang w:bidi="ar"/>
              </w:rPr>
            </w:pPr>
            <w:r>
              <w:rPr>
                <w:rFonts w:eastAsia="仿宋_GB2312"/>
                <w:color w:val="auto"/>
                <w:kern w:val="0"/>
                <w:szCs w:val="21"/>
                <w:lang w:bidi="ar"/>
              </w:rPr>
              <w:t>1.收费范围限国家卫生健康主管部门准许通过互联网方式开展的复诊服务；</w:t>
            </w:r>
          </w:p>
          <w:p w14:paraId="5035294B">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公立医疗机构开展互联网复诊，由不同级别医务人员提供服务，均按普通门诊诊查类项目价格收费</w:t>
            </w:r>
          </w:p>
        </w:tc>
        <w:tc>
          <w:tcPr>
            <w:tcW w:w="638" w:type="dxa"/>
            <w:vAlign w:val="center"/>
          </w:tcPr>
          <w:p w14:paraId="6CCC4D00">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59ED2EC">
            <w:pPr>
              <w:overflowPunct w:val="0"/>
              <w:jc w:val="center"/>
              <w:rPr>
                <w:rFonts w:eastAsia="仿宋_GB2312"/>
                <w:color w:val="auto"/>
                <w:szCs w:val="21"/>
              </w:rPr>
            </w:pPr>
          </w:p>
        </w:tc>
        <w:tc>
          <w:tcPr>
            <w:tcW w:w="1418" w:type="dxa"/>
            <w:vAlign w:val="center"/>
          </w:tcPr>
          <w:p w14:paraId="4BD4ABEC">
            <w:pPr>
              <w:overflowPunct w:val="0"/>
              <w:rPr>
                <w:rFonts w:eastAsia="仿宋_GB2312"/>
                <w:color w:val="auto"/>
                <w:szCs w:val="21"/>
              </w:rPr>
            </w:pPr>
          </w:p>
        </w:tc>
      </w:tr>
      <w:tr w14:paraId="267CA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6C4F4953">
            <w:pPr>
              <w:overflowPunct w:val="0"/>
              <w:jc w:val="center"/>
              <w:textAlignment w:val="center"/>
              <w:rPr>
                <w:rFonts w:eastAsia="仿宋_GB2312"/>
                <w:color w:val="auto"/>
                <w:szCs w:val="21"/>
              </w:rPr>
            </w:pPr>
            <w:r>
              <w:rPr>
                <w:rFonts w:eastAsia="仿宋_GB2312"/>
                <w:color w:val="auto"/>
                <w:kern w:val="0"/>
                <w:szCs w:val="21"/>
                <w:lang w:bidi="ar"/>
              </w:rPr>
              <w:t>1103</w:t>
            </w:r>
          </w:p>
        </w:tc>
        <w:tc>
          <w:tcPr>
            <w:tcW w:w="1204" w:type="dxa"/>
            <w:vAlign w:val="center"/>
          </w:tcPr>
          <w:p w14:paraId="47AF2E80">
            <w:pPr>
              <w:overflowPunct w:val="0"/>
              <w:textAlignment w:val="center"/>
              <w:rPr>
                <w:rFonts w:eastAsia="仿宋_GB2312"/>
                <w:color w:val="auto"/>
                <w:szCs w:val="21"/>
              </w:rPr>
            </w:pPr>
            <w:r>
              <w:rPr>
                <w:rFonts w:eastAsia="仿宋_GB2312"/>
                <w:color w:val="auto"/>
                <w:kern w:val="0"/>
                <w:szCs w:val="21"/>
                <w:lang w:bidi="ar"/>
              </w:rPr>
              <w:t>3.院前急救费</w:t>
            </w:r>
          </w:p>
        </w:tc>
        <w:tc>
          <w:tcPr>
            <w:tcW w:w="1827" w:type="dxa"/>
            <w:vAlign w:val="center"/>
          </w:tcPr>
          <w:p w14:paraId="7E2A5358">
            <w:pPr>
              <w:overflowPunct w:val="0"/>
              <w:rPr>
                <w:rFonts w:eastAsia="仿宋_GB2312"/>
                <w:color w:val="auto"/>
                <w:szCs w:val="21"/>
              </w:rPr>
            </w:pPr>
          </w:p>
        </w:tc>
        <w:tc>
          <w:tcPr>
            <w:tcW w:w="1756" w:type="dxa"/>
            <w:vAlign w:val="center"/>
          </w:tcPr>
          <w:p w14:paraId="0A87171A">
            <w:pPr>
              <w:overflowPunct w:val="0"/>
              <w:rPr>
                <w:rFonts w:eastAsia="仿宋_GB2312"/>
                <w:color w:val="auto"/>
                <w:szCs w:val="21"/>
              </w:rPr>
            </w:pPr>
          </w:p>
        </w:tc>
        <w:tc>
          <w:tcPr>
            <w:tcW w:w="630" w:type="dxa"/>
            <w:vAlign w:val="center"/>
          </w:tcPr>
          <w:p w14:paraId="264A132E">
            <w:pPr>
              <w:overflowPunct w:val="0"/>
              <w:jc w:val="center"/>
              <w:rPr>
                <w:rFonts w:eastAsia="仿宋_GB2312"/>
                <w:color w:val="auto"/>
                <w:szCs w:val="21"/>
              </w:rPr>
            </w:pPr>
          </w:p>
        </w:tc>
        <w:tc>
          <w:tcPr>
            <w:tcW w:w="798" w:type="dxa"/>
            <w:vAlign w:val="center"/>
          </w:tcPr>
          <w:p w14:paraId="5B4719D9">
            <w:pPr>
              <w:overflowPunct w:val="0"/>
              <w:jc w:val="center"/>
              <w:rPr>
                <w:rFonts w:eastAsia="仿宋_GB2312"/>
                <w:color w:val="auto"/>
                <w:szCs w:val="21"/>
              </w:rPr>
            </w:pPr>
          </w:p>
        </w:tc>
        <w:tc>
          <w:tcPr>
            <w:tcW w:w="3427" w:type="dxa"/>
            <w:vAlign w:val="center"/>
          </w:tcPr>
          <w:p w14:paraId="29B4A1AE">
            <w:pPr>
              <w:overflowPunct w:val="0"/>
              <w:rPr>
                <w:rFonts w:eastAsia="仿宋_GB2312"/>
                <w:color w:val="auto"/>
                <w:szCs w:val="21"/>
              </w:rPr>
            </w:pPr>
          </w:p>
        </w:tc>
        <w:tc>
          <w:tcPr>
            <w:tcW w:w="638" w:type="dxa"/>
            <w:vAlign w:val="center"/>
          </w:tcPr>
          <w:p w14:paraId="6D6D081A">
            <w:pPr>
              <w:overflowPunct w:val="0"/>
              <w:jc w:val="center"/>
              <w:rPr>
                <w:rFonts w:eastAsia="仿宋_GB2312"/>
                <w:color w:val="auto"/>
                <w:szCs w:val="21"/>
              </w:rPr>
            </w:pPr>
          </w:p>
        </w:tc>
        <w:tc>
          <w:tcPr>
            <w:tcW w:w="825" w:type="dxa"/>
            <w:vAlign w:val="center"/>
          </w:tcPr>
          <w:p w14:paraId="22879CF6">
            <w:pPr>
              <w:overflowPunct w:val="0"/>
              <w:jc w:val="center"/>
              <w:rPr>
                <w:rFonts w:eastAsia="仿宋_GB2312"/>
                <w:color w:val="auto"/>
                <w:szCs w:val="21"/>
              </w:rPr>
            </w:pPr>
          </w:p>
        </w:tc>
        <w:tc>
          <w:tcPr>
            <w:tcW w:w="1418" w:type="dxa"/>
            <w:vAlign w:val="center"/>
          </w:tcPr>
          <w:p w14:paraId="14A6B463">
            <w:pPr>
              <w:overflowPunct w:val="0"/>
              <w:rPr>
                <w:rFonts w:eastAsia="仿宋_GB2312"/>
                <w:color w:val="auto"/>
                <w:szCs w:val="21"/>
              </w:rPr>
            </w:pPr>
          </w:p>
        </w:tc>
      </w:tr>
      <w:tr w14:paraId="4E6A9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87" w:hRule="atLeast"/>
          <w:jc w:val="center"/>
        </w:trPr>
        <w:tc>
          <w:tcPr>
            <w:tcW w:w="970" w:type="dxa"/>
            <w:vAlign w:val="center"/>
          </w:tcPr>
          <w:p w14:paraId="29E4355C">
            <w:pPr>
              <w:overflowPunct w:val="0"/>
              <w:jc w:val="center"/>
              <w:textAlignment w:val="center"/>
              <w:rPr>
                <w:rFonts w:eastAsia="仿宋_GB2312"/>
                <w:color w:val="auto"/>
                <w:szCs w:val="21"/>
              </w:rPr>
            </w:pPr>
            <w:r>
              <w:rPr>
                <w:rFonts w:eastAsia="仿宋_GB2312"/>
                <w:color w:val="auto"/>
                <w:kern w:val="0"/>
                <w:szCs w:val="21"/>
                <w:lang w:bidi="ar"/>
              </w:rPr>
              <w:t>011103000010000</w:t>
            </w:r>
          </w:p>
        </w:tc>
        <w:tc>
          <w:tcPr>
            <w:tcW w:w="1204" w:type="dxa"/>
            <w:vAlign w:val="center"/>
          </w:tcPr>
          <w:p w14:paraId="7FE825C2">
            <w:pPr>
              <w:overflowPunct w:val="0"/>
              <w:textAlignment w:val="center"/>
              <w:rPr>
                <w:rFonts w:eastAsia="仿宋_GB2312"/>
                <w:color w:val="auto"/>
                <w:szCs w:val="21"/>
              </w:rPr>
            </w:pPr>
            <w:r>
              <w:rPr>
                <w:rFonts w:eastAsia="仿宋_GB2312"/>
                <w:color w:val="auto"/>
                <w:kern w:val="0"/>
                <w:szCs w:val="21"/>
                <w:lang w:bidi="ar"/>
              </w:rPr>
              <w:t>院前急救费</w:t>
            </w:r>
          </w:p>
        </w:tc>
        <w:tc>
          <w:tcPr>
            <w:tcW w:w="1827" w:type="dxa"/>
            <w:vAlign w:val="center"/>
          </w:tcPr>
          <w:p w14:paraId="3DA57275">
            <w:pPr>
              <w:overflowPunct w:val="0"/>
              <w:textAlignment w:val="center"/>
              <w:rPr>
                <w:rFonts w:eastAsia="仿宋_GB2312"/>
                <w:color w:val="auto"/>
                <w:szCs w:val="21"/>
              </w:rPr>
            </w:pPr>
            <w:r>
              <w:rPr>
                <w:rFonts w:eastAsia="仿宋_GB2312"/>
                <w:color w:val="auto"/>
                <w:kern w:val="0"/>
                <w:szCs w:val="21"/>
                <w:lang w:bidi="ar"/>
              </w:rPr>
              <w:t>针对急危重症患者，医护人员制定抢救方案，在院前组织开展现场紧急救治</w:t>
            </w:r>
          </w:p>
        </w:tc>
        <w:tc>
          <w:tcPr>
            <w:tcW w:w="1756" w:type="dxa"/>
            <w:vAlign w:val="center"/>
          </w:tcPr>
          <w:p w14:paraId="6B0D6F3E">
            <w:pPr>
              <w:overflowPunct w:val="0"/>
              <w:textAlignment w:val="center"/>
              <w:rPr>
                <w:rFonts w:eastAsia="仿宋_GB2312"/>
                <w:color w:val="auto"/>
                <w:szCs w:val="21"/>
              </w:rPr>
            </w:pPr>
            <w:r>
              <w:rPr>
                <w:rFonts w:eastAsia="仿宋_GB2312"/>
                <w:color w:val="auto"/>
                <w:kern w:val="0"/>
                <w:szCs w:val="21"/>
                <w:lang w:bidi="ar"/>
              </w:rPr>
              <w:t>所定价格涵盖组织人员、观察、实施抢救、监测生命体征、记录、制定方案等所需的人力资源和基本物质资源消耗</w:t>
            </w:r>
          </w:p>
        </w:tc>
        <w:tc>
          <w:tcPr>
            <w:tcW w:w="630" w:type="dxa"/>
            <w:vAlign w:val="center"/>
          </w:tcPr>
          <w:p w14:paraId="2A0700A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A576A2C">
            <w:pPr>
              <w:overflowPunct w:val="0"/>
              <w:jc w:val="center"/>
              <w:textAlignment w:val="center"/>
              <w:rPr>
                <w:rFonts w:eastAsia="仿宋_GB2312"/>
                <w:color w:val="auto"/>
                <w:szCs w:val="21"/>
              </w:rPr>
            </w:pPr>
            <w:r>
              <w:rPr>
                <w:rFonts w:eastAsia="仿宋_GB2312"/>
                <w:color w:val="auto"/>
                <w:kern w:val="0"/>
                <w:szCs w:val="21"/>
                <w:lang w:bidi="ar"/>
              </w:rPr>
              <w:t>160</w:t>
            </w:r>
          </w:p>
        </w:tc>
        <w:tc>
          <w:tcPr>
            <w:tcW w:w="3427" w:type="dxa"/>
            <w:vAlign w:val="center"/>
          </w:tcPr>
          <w:p w14:paraId="1831D828">
            <w:pPr>
              <w:overflowPunct w:val="0"/>
              <w:textAlignment w:val="center"/>
              <w:rPr>
                <w:rStyle w:val="53"/>
                <w:rFonts w:eastAsia="仿宋_GB2312"/>
                <w:color w:val="auto"/>
                <w:sz w:val="21"/>
                <w:szCs w:val="21"/>
                <w:lang w:bidi="ar"/>
              </w:rPr>
            </w:pPr>
            <w:r>
              <w:rPr>
                <w:rFonts w:eastAsia="仿宋_GB2312"/>
                <w:color w:val="auto"/>
                <w:kern w:val="0"/>
                <w:szCs w:val="21"/>
                <w:lang w:bidi="ar"/>
              </w:rPr>
              <w:t>1.“院前</w:t>
            </w:r>
            <w:r>
              <w:rPr>
                <w:rStyle w:val="53"/>
                <w:rFonts w:eastAsia="仿宋_GB2312"/>
                <w:color w:val="auto"/>
                <w:sz w:val="21"/>
                <w:szCs w:val="21"/>
                <w:lang w:bidi="ar"/>
              </w:rPr>
              <w:t>”</w:t>
            </w:r>
            <w:r>
              <w:rPr>
                <w:rFonts w:eastAsia="仿宋_GB2312"/>
                <w:color w:val="auto"/>
                <w:kern w:val="0"/>
                <w:szCs w:val="21"/>
                <w:lang w:bidi="ar"/>
              </w:rPr>
              <w:t>指以物理空间为分界标准；</w:t>
            </w:r>
          </w:p>
          <w:p w14:paraId="1A759E27">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危重病人的现场抢救（包括脏器功能衰竭、外伤、烧伤、中毒、窒息休克等）加收</w:t>
            </w:r>
            <w:r>
              <w:rPr>
                <w:rStyle w:val="53"/>
                <w:rFonts w:eastAsia="仿宋_GB2312"/>
                <w:color w:val="auto"/>
                <w:sz w:val="21"/>
                <w:szCs w:val="21"/>
                <w:lang w:bidi="ar"/>
              </w:rPr>
              <w:t>50%</w:t>
            </w:r>
            <w:r>
              <w:rPr>
                <w:rFonts w:eastAsia="仿宋_GB2312"/>
                <w:color w:val="auto"/>
                <w:kern w:val="0"/>
                <w:szCs w:val="21"/>
                <w:lang w:bidi="ar"/>
              </w:rPr>
              <w:t>；</w:t>
            </w:r>
          </w:p>
          <w:p w14:paraId="5425E926">
            <w:pPr>
              <w:overflowPunct w:val="0"/>
              <w:textAlignment w:val="center"/>
              <w:rPr>
                <w:rFonts w:eastAsia="仿宋_GB2312"/>
                <w:color w:val="auto"/>
                <w:szCs w:val="21"/>
              </w:rPr>
            </w:pPr>
            <w:r>
              <w:rPr>
                <w:rStyle w:val="53"/>
                <w:rFonts w:eastAsia="仿宋_GB2312"/>
                <w:color w:val="auto"/>
                <w:sz w:val="21"/>
                <w:szCs w:val="21"/>
                <w:lang w:bidi="ar"/>
              </w:rPr>
              <w:t>3.</w:t>
            </w:r>
            <w:r>
              <w:rPr>
                <w:rFonts w:eastAsia="仿宋_GB2312"/>
                <w:color w:val="auto"/>
                <w:kern w:val="0"/>
                <w:szCs w:val="21"/>
                <w:lang w:bidi="ar"/>
              </w:rPr>
              <w:t>特殊止血材料、氧气面罩、气管插管可单独按照实际采购价格零差率销售</w:t>
            </w:r>
          </w:p>
        </w:tc>
        <w:tc>
          <w:tcPr>
            <w:tcW w:w="638" w:type="dxa"/>
            <w:vAlign w:val="center"/>
          </w:tcPr>
          <w:p w14:paraId="56058AAB">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09A77826">
            <w:pPr>
              <w:overflowPunct w:val="0"/>
              <w:jc w:val="center"/>
              <w:rPr>
                <w:rFonts w:eastAsia="仿宋_GB2312"/>
                <w:color w:val="auto"/>
                <w:szCs w:val="21"/>
              </w:rPr>
            </w:pPr>
          </w:p>
        </w:tc>
        <w:tc>
          <w:tcPr>
            <w:tcW w:w="1418" w:type="dxa"/>
            <w:vAlign w:val="center"/>
          </w:tcPr>
          <w:p w14:paraId="77D8E32E">
            <w:pPr>
              <w:overflowPunct w:val="0"/>
              <w:rPr>
                <w:rFonts w:eastAsia="仿宋_GB2312"/>
                <w:color w:val="auto"/>
                <w:szCs w:val="21"/>
              </w:rPr>
            </w:pPr>
          </w:p>
        </w:tc>
      </w:tr>
      <w:tr w14:paraId="6A1C6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567F5F01">
            <w:pPr>
              <w:overflowPunct w:val="0"/>
              <w:jc w:val="center"/>
              <w:textAlignment w:val="center"/>
              <w:rPr>
                <w:rFonts w:eastAsia="仿宋_GB2312"/>
                <w:color w:val="auto"/>
                <w:szCs w:val="21"/>
              </w:rPr>
            </w:pPr>
            <w:r>
              <w:rPr>
                <w:rFonts w:eastAsia="仿宋_GB2312"/>
                <w:color w:val="auto"/>
                <w:kern w:val="0"/>
                <w:szCs w:val="21"/>
                <w:lang w:bidi="ar"/>
              </w:rPr>
              <w:t>1104</w:t>
            </w:r>
          </w:p>
        </w:tc>
        <w:tc>
          <w:tcPr>
            <w:tcW w:w="1204" w:type="dxa"/>
            <w:vAlign w:val="center"/>
          </w:tcPr>
          <w:p w14:paraId="3FB736B1">
            <w:pPr>
              <w:overflowPunct w:val="0"/>
              <w:textAlignment w:val="center"/>
              <w:rPr>
                <w:rFonts w:eastAsia="仿宋_GB2312"/>
                <w:color w:val="auto"/>
                <w:szCs w:val="21"/>
              </w:rPr>
            </w:pPr>
            <w:r>
              <w:rPr>
                <w:rFonts w:eastAsia="仿宋_GB2312"/>
                <w:color w:val="auto"/>
                <w:kern w:val="0"/>
                <w:szCs w:val="21"/>
                <w:lang w:bidi="ar"/>
              </w:rPr>
              <w:t>4.抢救费</w:t>
            </w:r>
          </w:p>
        </w:tc>
        <w:tc>
          <w:tcPr>
            <w:tcW w:w="1827" w:type="dxa"/>
            <w:vAlign w:val="center"/>
          </w:tcPr>
          <w:p w14:paraId="75B2F880">
            <w:pPr>
              <w:overflowPunct w:val="0"/>
              <w:rPr>
                <w:rFonts w:eastAsia="仿宋_GB2312"/>
                <w:color w:val="auto"/>
                <w:szCs w:val="21"/>
              </w:rPr>
            </w:pPr>
          </w:p>
        </w:tc>
        <w:tc>
          <w:tcPr>
            <w:tcW w:w="1756" w:type="dxa"/>
            <w:vAlign w:val="center"/>
          </w:tcPr>
          <w:p w14:paraId="5388C58B">
            <w:pPr>
              <w:overflowPunct w:val="0"/>
              <w:rPr>
                <w:rFonts w:eastAsia="仿宋_GB2312"/>
                <w:color w:val="auto"/>
                <w:szCs w:val="21"/>
              </w:rPr>
            </w:pPr>
          </w:p>
        </w:tc>
        <w:tc>
          <w:tcPr>
            <w:tcW w:w="630" w:type="dxa"/>
            <w:vAlign w:val="center"/>
          </w:tcPr>
          <w:p w14:paraId="7224572E">
            <w:pPr>
              <w:overflowPunct w:val="0"/>
              <w:jc w:val="center"/>
              <w:rPr>
                <w:rFonts w:eastAsia="仿宋_GB2312"/>
                <w:color w:val="auto"/>
                <w:szCs w:val="21"/>
              </w:rPr>
            </w:pPr>
          </w:p>
        </w:tc>
        <w:tc>
          <w:tcPr>
            <w:tcW w:w="798" w:type="dxa"/>
            <w:vAlign w:val="center"/>
          </w:tcPr>
          <w:p w14:paraId="7C195FCB">
            <w:pPr>
              <w:overflowPunct w:val="0"/>
              <w:jc w:val="center"/>
              <w:rPr>
                <w:rFonts w:eastAsia="仿宋_GB2312"/>
                <w:color w:val="auto"/>
                <w:szCs w:val="21"/>
              </w:rPr>
            </w:pPr>
          </w:p>
        </w:tc>
        <w:tc>
          <w:tcPr>
            <w:tcW w:w="3427" w:type="dxa"/>
            <w:vAlign w:val="center"/>
          </w:tcPr>
          <w:p w14:paraId="4987770A">
            <w:pPr>
              <w:overflowPunct w:val="0"/>
              <w:textAlignment w:val="center"/>
              <w:rPr>
                <w:rFonts w:eastAsia="仿宋_GB2312"/>
                <w:color w:val="auto"/>
                <w:szCs w:val="21"/>
              </w:rPr>
            </w:pPr>
            <w:r>
              <w:rPr>
                <w:rFonts w:eastAsia="仿宋_GB2312"/>
                <w:color w:val="auto"/>
                <w:kern w:val="0"/>
                <w:szCs w:val="21"/>
                <w:lang w:bidi="ar"/>
              </w:rPr>
              <w:t>手术、麻醉过程中不得收此费用</w:t>
            </w:r>
          </w:p>
        </w:tc>
        <w:tc>
          <w:tcPr>
            <w:tcW w:w="638" w:type="dxa"/>
            <w:vAlign w:val="center"/>
          </w:tcPr>
          <w:p w14:paraId="2FFC6EC6">
            <w:pPr>
              <w:overflowPunct w:val="0"/>
              <w:jc w:val="center"/>
              <w:rPr>
                <w:rFonts w:eastAsia="仿宋_GB2312"/>
                <w:color w:val="auto"/>
                <w:szCs w:val="21"/>
              </w:rPr>
            </w:pPr>
          </w:p>
        </w:tc>
        <w:tc>
          <w:tcPr>
            <w:tcW w:w="825" w:type="dxa"/>
            <w:vAlign w:val="center"/>
          </w:tcPr>
          <w:p w14:paraId="310AA644">
            <w:pPr>
              <w:overflowPunct w:val="0"/>
              <w:jc w:val="center"/>
              <w:rPr>
                <w:rFonts w:eastAsia="仿宋_GB2312"/>
                <w:color w:val="auto"/>
                <w:szCs w:val="21"/>
              </w:rPr>
            </w:pPr>
          </w:p>
        </w:tc>
        <w:tc>
          <w:tcPr>
            <w:tcW w:w="1418" w:type="dxa"/>
            <w:vAlign w:val="center"/>
          </w:tcPr>
          <w:p w14:paraId="0D08912B">
            <w:pPr>
              <w:overflowPunct w:val="0"/>
              <w:rPr>
                <w:rFonts w:eastAsia="仿宋_GB2312"/>
                <w:color w:val="auto"/>
                <w:szCs w:val="21"/>
              </w:rPr>
            </w:pPr>
          </w:p>
        </w:tc>
      </w:tr>
      <w:tr w14:paraId="2E533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400" w:hRule="atLeast"/>
          <w:jc w:val="center"/>
        </w:trPr>
        <w:tc>
          <w:tcPr>
            <w:tcW w:w="970" w:type="dxa"/>
            <w:vAlign w:val="center"/>
          </w:tcPr>
          <w:p w14:paraId="687281F5">
            <w:pPr>
              <w:overflowPunct w:val="0"/>
              <w:jc w:val="center"/>
              <w:textAlignment w:val="center"/>
              <w:rPr>
                <w:rFonts w:eastAsia="仿宋_GB2312"/>
                <w:color w:val="auto"/>
                <w:szCs w:val="21"/>
              </w:rPr>
            </w:pPr>
            <w:r>
              <w:rPr>
                <w:rFonts w:eastAsia="仿宋_GB2312"/>
                <w:color w:val="auto"/>
                <w:kern w:val="0"/>
                <w:szCs w:val="21"/>
                <w:lang w:bidi="ar"/>
              </w:rPr>
              <w:t>011104000010000</w:t>
            </w:r>
          </w:p>
        </w:tc>
        <w:tc>
          <w:tcPr>
            <w:tcW w:w="1204" w:type="dxa"/>
            <w:vAlign w:val="center"/>
          </w:tcPr>
          <w:p w14:paraId="585CEDC4">
            <w:pPr>
              <w:overflowPunct w:val="0"/>
              <w:textAlignment w:val="center"/>
              <w:rPr>
                <w:rFonts w:eastAsia="仿宋_GB2312"/>
                <w:color w:val="auto"/>
                <w:szCs w:val="21"/>
              </w:rPr>
            </w:pPr>
            <w:r>
              <w:rPr>
                <w:rFonts w:eastAsia="仿宋_GB2312"/>
                <w:color w:val="auto"/>
                <w:kern w:val="0"/>
                <w:szCs w:val="21"/>
                <w:lang w:bidi="ar"/>
              </w:rPr>
              <w:t>院内抢救费（常规）</w:t>
            </w:r>
          </w:p>
        </w:tc>
        <w:tc>
          <w:tcPr>
            <w:tcW w:w="1827" w:type="dxa"/>
            <w:vAlign w:val="center"/>
          </w:tcPr>
          <w:p w14:paraId="5BE42FF3">
            <w:pPr>
              <w:overflowPunct w:val="0"/>
              <w:textAlignment w:val="center"/>
              <w:rPr>
                <w:rFonts w:eastAsia="仿宋_GB2312"/>
                <w:color w:val="auto"/>
                <w:szCs w:val="21"/>
              </w:rPr>
            </w:pPr>
            <w:r>
              <w:rPr>
                <w:rFonts w:eastAsia="仿宋_GB2312"/>
                <w:color w:val="auto"/>
                <w:kern w:val="0"/>
                <w:szCs w:val="21"/>
                <w:lang w:bidi="ar"/>
              </w:rPr>
              <w:t>针对急危重症患者，由单临床学科医务人员制定抢救方案，在院内组织开展现场紧急救治，不含心肺复苏术</w:t>
            </w:r>
          </w:p>
        </w:tc>
        <w:tc>
          <w:tcPr>
            <w:tcW w:w="1756" w:type="dxa"/>
            <w:vAlign w:val="center"/>
          </w:tcPr>
          <w:p w14:paraId="1D9E4E64">
            <w:pPr>
              <w:overflowPunct w:val="0"/>
              <w:textAlignment w:val="center"/>
              <w:rPr>
                <w:rFonts w:eastAsia="仿宋_GB2312"/>
                <w:color w:val="auto"/>
                <w:szCs w:val="21"/>
              </w:rPr>
            </w:pPr>
            <w:r>
              <w:rPr>
                <w:rFonts w:eastAsia="仿宋_GB2312"/>
                <w:color w:val="auto"/>
                <w:kern w:val="0"/>
                <w:szCs w:val="21"/>
                <w:lang w:bidi="ar"/>
              </w:rPr>
              <w:t>所定价格涵盖组织人员、观察、实施抢救、记录、制定方案等所需的人力资源和基本物质资源消耗</w:t>
            </w:r>
          </w:p>
        </w:tc>
        <w:tc>
          <w:tcPr>
            <w:tcW w:w="630" w:type="dxa"/>
            <w:vAlign w:val="center"/>
          </w:tcPr>
          <w:p w14:paraId="05F495A8">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77FD50AE">
            <w:pPr>
              <w:overflowPunct w:val="0"/>
              <w:jc w:val="center"/>
              <w:textAlignment w:val="center"/>
              <w:rPr>
                <w:rFonts w:eastAsia="仿宋_GB2312"/>
                <w:color w:val="auto"/>
                <w:szCs w:val="21"/>
              </w:rPr>
            </w:pPr>
            <w:r>
              <w:rPr>
                <w:rFonts w:eastAsia="仿宋_GB2312"/>
                <w:color w:val="auto"/>
                <w:kern w:val="0"/>
                <w:szCs w:val="21"/>
                <w:lang w:bidi="ar"/>
              </w:rPr>
              <w:t>85.5</w:t>
            </w:r>
          </w:p>
        </w:tc>
        <w:tc>
          <w:tcPr>
            <w:tcW w:w="3427" w:type="dxa"/>
            <w:vAlign w:val="center"/>
          </w:tcPr>
          <w:p w14:paraId="2879F87A">
            <w:pPr>
              <w:overflowPunct w:val="0"/>
              <w:rPr>
                <w:rFonts w:eastAsia="仿宋_GB2312"/>
                <w:color w:val="auto"/>
                <w:szCs w:val="21"/>
              </w:rPr>
            </w:pPr>
          </w:p>
        </w:tc>
        <w:tc>
          <w:tcPr>
            <w:tcW w:w="638" w:type="dxa"/>
            <w:vAlign w:val="center"/>
          </w:tcPr>
          <w:p w14:paraId="3A4FE920">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37E6FD42">
            <w:pPr>
              <w:overflowPunct w:val="0"/>
              <w:jc w:val="center"/>
              <w:rPr>
                <w:rFonts w:eastAsia="仿宋_GB2312"/>
                <w:color w:val="auto"/>
                <w:szCs w:val="21"/>
              </w:rPr>
            </w:pPr>
          </w:p>
        </w:tc>
        <w:tc>
          <w:tcPr>
            <w:tcW w:w="1418" w:type="dxa"/>
            <w:vAlign w:val="center"/>
          </w:tcPr>
          <w:p w14:paraId="47170196">
            <w:pPr>
              <w:overflowPunct w:val="0"/>
              <w:rPr>
                <w:rFonts w:eastAsia="仿宋_GB2312"/>
                <w:color w:val="auto"/>
                <w:szCs w:val="21"/>
              </w:rPr>
            </w:pPr>
          </w:p>
        </w:tc>
      </w:tr>
      <w:tr w14:paraId="41B6B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582" w:hRule="atLeast"/>
          <w:jc w:val="center"/>
        </w:trPr>
        <w:tc>
          <w:tcPr>
            <w:tcW w:w="970" w:type="dxa"/>
            <w:vAlign w:val="center"/>
          </w:tcPr>
          <w:p w14:paraId="2E476AA6">
            <w:pPr>
              <w:overflowPunct w:val="0"/>
              <w:jc w:val="center"/>
              <w:textAlignment w:val="center"/>
              <w:rPr>
                <w:rFonts w:eastAsia="仿宋_GB2312"/>
                <w:color w:val="auto"/>
                <w:szCs w:val="21"/>
              </w:rPr>
            </w:pPr>
            <w:r>
              <w:rPr>
                <w:rFonts w:eastAsia="仿宋_GB2312"/>
                <w:color w:val="auto"/>
                <w:kern w:val="0"/>
                <w:szCs w:val="21"/>
                <w:lang w:bidi="ar"/>
              </w:rPr>
              <w:t>011104000020000</w:t>
            </w:r>
          </w:p>
        </w:tc>
        <w:tc>
          <w:tcPr>
            <w:tcW w:w="1204" w:type="dxa"/>
            <w:vAlign w:val="center"/>
          </w:tcPr>
          <w:p w14:paraId="2DE15800">
            <w:pPr>
              <w:overflowPunct w:val="0"/>
              <w:textAlignment w:val="center"/>
              <w:rPr>
                <w:rFonts w:eastAsia="仿宋_GB2312"/>
                <w:color w:val="auto"/>
                <w:szCs w:val="21"/>
              </w:rPr>
            </w:pPr>
            <w:r>
              <w:rPr>
                <w:rFonts w:eastAsia="仿宋_GB2312"/>
                <w:color w:val="auto"/>
                <w:kern w:val="0"/>
                <w:szCs w:val="21"/>
                <w:lang w:bidi="ar"/>
              </w:rPr>
              <w:t>院内抢救费（复杂）</w:t>
            </w:r>
          </w:p>
        </w:tc>
        <w:tc>
          <w:tcPr>
            <w:tcW w:w="1827" w:type="dxa"/>
            <w:vAlign w:val="center"/>
          </w:tcPr>
          <w:p w14:paraId="5CC83FEB">
            <w:pPr>
              <w:overflowPunct w:val="0"/>
              <w:textAlignment w:val="center"/>
              <w:rPr>
                <w:rFonts w:eastAsia="仿宋_GB2312"/>
                <w:color w:val="auto"/>
                <w:szCs w:val="21"/>
              </w:rPr>
            </w:pPr>
            <w:r>
              <w:rPr>
                <w:rFonts w:eastAsia="仿宋_GB2312"/>
                <w:color w:val="auto"/>
                <w:kern w:val="0"/>
                <w:szCs w:val="21"/>
                <w:lang w:bidi="ar"/>
              </w:rPr>
              <w:t>针对急危重症患者，由两个及以上临床学科医务人员联合制定抢救方案，在院内组织开展现场紧急救治，不含心肺复苏术</w:t>
            </w:r>
          </w:p>
        </w:tc>
        <w:tc>
          <w:tcPr>
            <w:tcW w:w="1756" w:type="dxa"/>
            <w:vAlign w:val="center"/>
          </w:tcPr>
          <w:p w14:paraId="5B3E4565">
            <w:pPr>
              <w:overflowPunct w:val="0"/>
              <w:textAlignment w:val="center"/>
              <w:rPr>
                <w:rFonts w:eastAsia="仿宋_GB2312"/>
                <w:color w:val="auto"/>
                <w:szCs w:val="21"/>
              </w:rPr>
            </w:pPr>
            <w:r>
              <w:rPr>
                <w:rFonts w:eastAsia="仿宋_GB2312"/>
                <w:color w:val="auto"/>
                <w:kern w:val="0"/>
                <w:szCs w:val="21"/>
                <w:lang w:bidi="ar"/>
              </w:rPr>
              <w:t>所定价格涵盖组织人员、观察、实施抢救、记录、制定方案等所需的人力资源和基本物质资源消耗</w:t>
            </w:r>
          </w:p>
        </w:tc>
        <w:tc>
          <w:tcPr>
            <w:tcW w:w="630" w:type="dxa"/>
            <w:vAlign w:val="center"/>
          </w:tcPr>
          <w:p w14:paraId="395756C7">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736E6971">
            <w:pPr>
              <w:overflowPunct w:val="0"/>
              <w:jc w:val="center"/>
              <w:textAlignment w:val="center"/>
              <w:rPr>
                <w:rFonts w:eastAsia="仿宋_GB2312"/>
                <w:color w:val="auto"/>
                <w:szCs w:val="21"/>
              </w:rPr>
            </w:pPr>
            <w:r>
              <w:rPr>
                <w:rFonts w:eastAsia="仿宋_GB2312"/>
                <w:color w:val="auto"/>
                <w:kern w:val="0"/>
                <w:szCs w:val="21"/>
                <w:lang w:bidi="ar"/>
              </w:rPr>
              <w:t>171</w:t>
            </w:r>
          </w:p>
        </w:tc>
        <w:tc>
          <w:tcPr>
            <w:tcW w:w="3427" w:type="dxa"/>
            <w:vAlign w:val="center"/>
          </w:tcPr>
          <w:p w14:paraId="71D304A2">
            <w:pPr>
              <w:overflowPunct w:val="0"/>
              <w:textAlignment w:val="center"/>
              <w:rPr>
                <w:rFonts w:eastAsia="仿宋_GB2312"/>
                <w:color w:val="auto"/>
                <w:szCs w:val="21"/>
              </w:rPr>
            </w:pPr>
            <w:r>
              <w:rPr>
                <w:rFonts w:eastAsia="仿宋_GB2312"/>
                <w:color w:val="auto"/>
                <w:kern w:val="0"/>
                <w:szCs w:val="21"/>
                <w:lang w:bidi="ar"/>
              </w:rPr>
              <w:t>护理、药学不作为单独临床学科计价</w:t>
            </w:r>
          </w:p>
        </w:tc>
        <w:tc>
          <w:tcPr>
            <w:tcW w:w="638" w:type="dxa"/>
            <w:vAlign w:val="center"/>
          </w:tcPr>
          <w:p w14:paraId="763D3272">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1E4EC0EE">
            <w:pPr>
              <w:overflowPunct w:val="0"/>
              <w:jc w:val="center"/>
              <w:rPr>
                <w:rFonts w:eastAsia="仿宋_GB2312"/>
                <w:color w:val="auto"/>
                <w:szCs w:val="21"/>
              </w:rPr>
            </w:pPr>
          </w:p>
        </w:tc>
        <w:tc>
          <w:tcPr>
            <w:tcW w:w="1418" w:type="dxa"/>
            <w:vAlign w:val="center"/>
          </w:tcPr>
          <w:p w14:paraId="065E3F4B">
            <w:pPr>
              <w:overflowPunct w:val="0"/>
              <w:rPr>
                <w:rFonts w:eastAsia="仿宋_GB2312"/>
                <w:color w:val="auto"/>
                <w:szCs w:val="21"/>
              </w:rPr>
            </w:pPr>
          </w:p>
        </w:tc>
      </w:tr>
      <w:tr w14:paraId="11C33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177" w:hRule="atLeast"/>
          <w:jc w:val="center"/>
        </w:trPr>
        <w:tc>
          <w:tcPr>
            <w:tcW w:w="970" w:type="dxa"/>
            <w:vAlign w:val="center"/>
          </w:tcPr>
          <w:p w14:paraId="7611F63E">
            <w:pPr>
              <w:overflowPunct w:val="0"/>
              <w:jc w:val="center"/>
              <w:textAlignment w:val="center"/>
              <w:rPr>
                <w:rFonts w:eastAsia="仿宋_GB2312"/>
                <w:color w:val="auto"/>
                <w:szCs w:val="21"/>
              </w:rPr>
            </w:pPr>
            <w:r>
              <w:rPr>
                <w:rFonts w:eastAsia="仿宋_GB2312"/>
                <w:color w:val="auto"/>
                <w:kern w:val="0"/>
                <w:szCs w:val="21"/>
                <w:lang w:bidi="ar"/>
              </w:rPr>
              <w:t>011104000030000</w:t>
            </w:r>
          </w:p>
        </w:tc>
        <w:tc>
          <w:tcPr>
            <w:tcW w:w="1204" w:type="dxa"/>
            <w:vAlign w:val="center"/>
          </w:tcPr>
          <w:p w14:paraId="22B4A93E">
            <w:pPr>
              <w:overflowPunct w:val="0"/>
              <w:textAlignment w:val="center"/>
              <w:rPr>
                <w:rFonts w:eastAsia="仿宋_GB2312"/>
                <w:color w:val="auto"/>
                <w:szCs w:val="21"/>
              </w:rPr>
            </w:pPr>
            <w:r>
              <w:rPr>
                <w:rFonts w:eastAsia="仿宋_GB2312"/>
                <w:color w:val="auto"/>
                <w:kern w:val="0"/>
                <w:szCs w:val="21"/>
                <w:lang w:bidi="ar"/>
              </w:rPr>
              <w:t>心肺复苏术</w:t>
            </w:r>
          </w:p>
        </w:tc>
        <w:tc>
          <w:tcPr>
            <w:tcW w:w="1827" w:type="dxa"/>
            <w:vAlign w:val="center"/>
          </w:tcPr>
          <w:p w14:paraId="391235C9">
            <w:pPr>
              <w:overflowPunct w:val="0"/>
              <w:textAlignment w:val="center"/>
              <w:rPr>
                <w:rFonts w:eastAsia="仿宋_GB2312"/>
                <w:color w:val="auto"/>
                <w:szCs w:val="21"/>
              </w:rPr>
            </w:pPr>
            <w:r>
              <w:rPr>
                <w:rFonts w:eastAsia="仿宋_GB2312"/>
                <w:color w:val="auto"/>
                <w:kern w:val="0"/>
                <w:szCs w:val="21"/>
                <w:lang w:bidi="ar"/>
              </w:rPr>
              <w:t>指手术室内外所有行心肺复苏的治疗，使患者恢复自主循环和呼吸</w:t>
            </w:r>
          </w:p>
        </w:tc>
        <w:tc>
          <w:tcPr>
            <w:tcW w:w="1756" w:type="dxa"/>
            <w:vAlign w:val="center"/>
          </w:tcPr>
          <w:p w14:paraId="45EDAF49">
            <w:pPr>
              <w:overflowPunct w:val="0"/>
              <w:textAlignment w:val="center"/>
              <w:rPr>
                <w:rFonts w:eastAsia="仿宋_GB2312"/>
                <w:color w:val="auto"/>
                <w:szCs w:val="21"/>
              </w:rPr>
            </w:pPr>
            <w:r>
              <w:rPr>
                <w:rFonts w:eastAsia="仿宋_GB2312"/>
                <w:color w:val="auto"/>
                <w:kern w:val="0"/>
                <w:szCs w:val="21"/>
                <w:lang w:bidi="ar"/>
              </w:rPr>
              <w:t>所定价格涵盖组织人员、观察、实施心肺复苏等所需的人力资源和基本物质资源消耗</w:t>
            </w:r>
          </w:p>
        </w:tc>
        <w:tc>
          <w:tcPr>
            <w:tcW w:w="630" w:type="dxa"/>
            <w:vAlign w:val="center"/>
          </w:tcPr>
          <w:p w14:paraId="02FE07B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58465AC">
            <w:pPr>
              <w:overflowPunct w:val="0"/>
              <w:jc w:val="center"/>
              <w:textAlignment w:val="center"/>
              <w:rPr>
                <w:rFonts w:eastAsia="仿宋_GB2312"/>
                <w:color w:val="auto"/>
                <w:szCs w:val="21"/>
              </w:rPr>
            </w:pPr>
            <w:r>
              <w:rPr>
                <w:rFonts w:eastAsia="仿宋_GB2312"/>
                <w:color w:val="auto"/>
                <w:kern w:val="0"/>
                <w:szCs w:val="21"/>
                <w:lang w:bidi="ar"/>
              </w:rPr>
              <w:t>169</w:t>
            </w:r>
          </w:p>
        </w:tc>
        <w:tc>
          <w:tcPr>
            <w:tcW w:w="3427" w:type="dxa"/>
            <w:vAlign w:val="center"/>
          </w:tcPr>
          <w:p w14:paraId="65807D57">
            <w:pPr>
              <w:overflowPunct w:val="0"/>
              <w:textAlignment w:val="center"/>
              <w:rPr>
                <w:rFonts w:eastAsia="仿宋_GB2312"/>
                <w:color w:val="auto"/>
                <w:szCs w:val="21"/>
              </w:rPr>
            </w:pPr>
            <w:r>
              <w:rPr>
                <w:rFonts w:eastAsia="仿宋_GB2312"/>
                <w:color w:val="auto"/>
                <w:kern w:val="0"/>
                <w:szCs w:val="21"/>
                <w:lang w:bidi="ar"/>
              </w:rPr>
              <w:t>当天心肺复苏超过</w:t>
            </w:r>
            <w:r>
              <w:rPr>
                <w:rStyle w:val="53"/>
                <w:rFonts w:eastAsia="仿宋_GB2312"/>
                <w:color w:val="auto"/>
                <w:sz w:val="21"/>
                <w:szCs w:val="21"/>
                <w:lang w:bidi="ar"/>
              </w:rPr>
              <w:t>1</w:t>
            </w:r>
            <w:r>
              <w:rPr>
                <w:rFonts w:eastAsia="仿宋_GB2312"/>
                <w:color w:val="auto"/>
                <w:kern w:val="0"/>
                <w:szCs w:val="21"/>
                <w:lang w:bidi="ar"/>
              </w:rPr>
              <w:t>次按</w:t>
            </w:r>
            <w:r>
              <w:rPr>
                <w:rStyle w:val="53"/>
                <w:rFonts w:eastAsia="仿宋_GB2312"/>
                <w:color w:val="auto"/>
                <w:sz w:val="21"/>
                <w:szCs w:val="21"/>
                <w:lang w:bidi="ar"/>
              </w:rPr>
              <w:t>1</w:t>
            </w:r>
            <w:r>
              <w:rPr>
                <w:rFonts w:eastAsia="仿宋_GB2312"/>
                <w:color w:val="auto"/>
                <w:kern w:val="0"/>
                <w:szCs w:val="21"/>
                <w:lang w:bidi="ar"/>
              </w:rPr>
              <w:t>次计价</w:t>
            </w:r>
          </w:p>
        </w:tc>
        <w:tc>
          <w:tcPr>
            <w:tcW w:w="638" w:type="dxa"/>
            <w:vAlign w:val="center"/>
          </w:tcPr>
          <w:p w14:paraId="590737F7">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0D7C62EF">
            <w:pPr>
              <w:overflowPunct w:val="0"/>
              <w:jc w:val="center"/>
              <w:rPr>
                <w:rFonts w:eastAsia="仿宋_GB2312"/>
                <w:color w:val="auto"/>
                <w:szCs w:val="21"/>
              </w:rPr>
            </w:pPr>
          </w:p>
        </w:tc>
        <w:tc>
          <w:tcPr>
            <w:tcW w:w="1418" w:type="dxa"/>
            <w:vAlign w:val="center"/>
          </w:tcPr>
          <w:p w14:paraId="73C6095F">
            <w:pPr>
              <w:overflowPunct w:val="0"/>
              <w:rPr>
                <w:rFonts w:eastAsia="仿宋_GB2312"/>
                <w:color w:val="auto"/>
                <w:szCs w:val="21"/>
              </w:rPr>
            </w:pPr>
          </w:p>
        </w:tc>
      </w:tr>
      <w:tr w14:paraId="0917D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2B28F7E3">
            <w:pPr>
              <w:overflowPunct w:val="0"/>
              <w:jc w:val="center"/>
              <w:textAlignment w:val="center"/>
              <w:rPr>
                <w:rFonts w:eastAsia="仿宋_GB2312"/>
                <w:color w:val="auto"/>
                <w:szCs w:val="21"/>
              </w:rPr>
            </w:pPr>
            <w:r>
              <w:rPr>
                <w:rFonts w:eastAsia="仿宋_GB2312"/>
                <w:color w:val="auto"/>
                <w:kern w:val="0"/>
                <w:szCs w:val="21"/>
                <w:lang w:bidi="ar"/>
              </w:rPr>
              <w:t>1105</w:t>
            </w:r>
          </w:p>
        </w:tc>
        <w:tc>
          <w:tcPr>
            <w:tcW w:w="1204" w:type="dxa"/>
            <w:vAlign w:val="center"/>
          </w:tcPr>
          <w:p w14:paraId="2D8392ED">
            <w:pPr>
              <w:overflowPunct w:val="0"/>
              <w:textAlignment w:val="center"/>
              <w:rPr>
                <w:rFonts w:eastAsia="仿宋_GB2312"/>
                <w:color w:val="auto"/>
                <w:szCs w:val="21"/>
              </w:rPr>
            </w:pPr>
            <w:r>
              <w:rPr>
                <w:rFonts w:eastAsia="仿宋_GB2312"/>
                <w:color w:val="auto"/>
                <w:kern w:val="0"/>
                <w:szCs w:val="21"/>
                <w:lang w:bidi="ar"/>
              </w:rPr>
              <w:t>5.床位费</w:t>
            </w:r>
          </w:p>
        </w:tc>
        <w:tc>
          <w:tcPr>
            <w:tcW w:w="1827" w:type="dxa"/>
            <w:vAlign w:val="center"/>
          </w:tcPr>
          <w:p w14:paraId="59B6B0FA">
            <w:pPr>
              <w:overflowPunct w:val="0"/>
              <w:rPr>
                <w:rFonts w:eastAsia="仿宋_GB2312"/>
                <w:color w:val="auto"/>
                <w:szCs w:val="21"/>
              </w:rPr>
            </w:pPr>
          </w:p>
        </w:tc>
        <w:tc>
          <w:tcPr>
            <w:tcW w:w="1756" w:type="dxa"/>
            <w:vAlign w:val="center"/>
          </w:tcPr>
          <w:p w14:paraId="15C13811">
            <w:pPr>
              <w:overflowPunct w:val="0"/>
              <w:rPr>
                <w:rFonts w:eastAsia="仿宋_GB2312"/>
                <w:color w:val="auto"/>
                <w:szCs w:val="21"/>
              </w:rPr>
            </w:pPr>
          </w:p>
        </w:tc>
        <w:tc>
          <w:tcPr>
            <w:tcW w:w="630" w:type="dxa"/>
            <w:vAlign w:val="center"/>
          </w:tcPr>
          <w:p w14:paraId="4D86E7D6">
            <w:pPr>
              <w:overflowPunct w:val="0"/>
              <w:jc w:val="center"/>
              <w:rPr>
                <w:rFonts w:eastAsia="仿宋_GB2312"/>
                <w:color w:val="auto"/>
                <w:szCs w:val="21"/>
              </w:rPr>
            </w:pPr>
          </w:p>
        </w:tc>
        <w:tc>
          <w:tcPr>
            <w:tcW w:w="798" w:type="dxa"/>
            <w:vAlign w:val="center"/>
          </w:tcPr>
          <w:p w14:paraId="3948C989">
            <w:pPr>
              <w:overflowPunct w:val="0"/>
              <w:jc w:val="center"/>
              <w:rPr>
                <w:rFonts w:eastAsia="仿宋_GB2312"/>
                <w:color w:val="auto"/>
                <w:szCs w:val="21"/>
              </w:rPr>
            </w:pPr>
          </w:p>
        </w:tc>
        <w:tc>
          <w:tcPr>
            <w:tcW w:w="3427" w:type="dxa"/>
            <w:vAlign w:val="center"/>
          </w:tcPr>
          <w:p w14:paraId="279B952A">
            <w:pPr>
              <w:overflowPunct w:val="0"/>
              <w:rPr>
                <w:rFonts w:eastAsia="仿宋_GB2312"/>
                <w:color w:val="auto"/>
                <w:szCs w:val="21"/>
              </w:rPr>
            </w:pPr>
          </w:p>
        </w:tc>
        <w:tc>
          <w:tcPr>
            <w:tcW w:w="638" w:type="dxa"/>
            <w:vAlign w:val="center"/>
          </w:tcPr>
          <w:p w14:paraId="530C72A4">
            <w:pPr>
              <w:overflowPunct w:val="0"/>
              <w:jc w:val="center"/>
              <w:rPr>
                <w:rFonts w:eastAsia="仿宋_GB2312"/>
                <w:color w:val="auto"/>
                <w:szCs w:val="21"/>
              </w:rPr>
            </w:pPr>
          </w:p>
        </w:tc>
        <w:tc>
          <w:tcPr>
            <w:tcW w:w="825" w:type="dxa"/>
            <w:vAlign w:val="center"/>
          </w:tcPr>
          <w:p w14:paraId="23E5EC2A">
            <w:pPr>
              <w:overflowPunct w:val="0"/>
              <w:jc w:val="center"/>
              <w:rPr>
                <w:rFonts w:eastAsia="仿宋_GB2312"/>
                <w:color w:val="auto"/>
                <w:szCs w:val="21"/>
              </w:rPr>
            </w:pPr>
          </w:p>
        </w:tc>
        <w:tc>
          <w:tcPr>
            <w:tcW w:w="1418" w:type="dxa"/>
            <w:vAlign w:val="center"/>
          </w:tcPr>
          <w:p w14:paraId="1E2A2529">
            <w:pPr>
              <w:overflowPunct w:val="0"/>
              <w:rPr>
                <w:rFonts w:eastAsia="仿宋_GB2312"/>
                <w:color w:val="auto"/>
                <w:szCs w:val="21"/>
              </w:rPr>
            </w:pPr>
          </w:p>
        </w:tc>
      </w:tr>
      <w:tr w14:paraId="3BBC6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752" w:hRule="atLeast"/>
          <w:jc w:val="center"/>
        </w:trPr>
        <w:tc>
          <w:tcPr>
            <w:tcW w:w="970" w:type="dxa"/>
            <w:vAlign w:val="center"/>
          </w:tcPr>
          <w:p w14:paraId="11C19958">
            <w:pPr>
              <w:overflowPunct w:val="0"/>
              <w:jc w:val="center"/>
              <w:textAlignment w:val="center"/>
              <w:rPr>
                <w:rFonts w:eastAsia="仿宋_GB2312"/>
                <w:color w:val="auto"/>
                <w:szCs w:val="21"/>
              </w:rPr>
            </w:pPr>
            <w:r>
              <w:rPr>
                <w:rFonts w:eastAsia="仿宋_GB2312"/>
                <w:color w:val="auto"/>
                <w:kern w:val="0"/>
                <w:szCs w:val="21"/>
                <w:lang w:bidi="ar"/>
              </w:rPr>
              <w:t>011105000010000</w:t>
            </w:r>
          </w:p>
        </w:tc>
        <w:tc>
          <w:tcPr>
            <w:tcW w:w="1204" w:type="dxa"/>
            <w:vAlign w:val="center"/>
          </w:tcPr>
          <w:p w14:paraId="57E1A03E">
            <w:pPr>
              <w:overflowPunct w:val="0"/>
              <w:textAlignment w:val="center"/>
              <w:rPr>
                <w:rFonts w:eastAsia="仿宋_GB2312"/>
                <w:color w:val="auto"/>
                <w:szCs w:val="21"/>
              </w:rPr>
            </w:pPr>
            <w:r>
              <w:rPr>
                <w:rFonts w:eastAsia="仿宋_GB2312"/>
                <w:color w:val="auto"/>
                <w:kern w:val="0"/>
                <w:szCs w:val="21"/>
                <w:lang w:bidi="ar"/>
              </w:rPr>
              <w:t>床位费（单人间）</w:t>
            </w:r>
          </w:p>
        </w:tc>
        <w:tc>
          <w:tcPr>
            <w:tcW w:w="1827" w:type="dxa"/>
            <w:vAlign w:val="center"/>
          </w:tcPr>
          <w:p w14:paraId="7C5B048C">
            <w:pPr>
              <w:overflowPunct w:val="0"/>
              <w:textAlignment w:val="center"/>
              <w:rPr>
                <w:rFonts w:eastAsia="仿宋_GB2312"/>
                <w:color w:val="auto"/>
                <w:szCs w:val="21"/>
              </w:rPr>
            </w:pPr>
            <w:r>
              <w:rPr>
                <w:rFonts w:eastAsia="仿宋_GB2312"/>
                <w:color w:val="auto"/>
                <w:kern w:val="0"/>
                <w:szCs w:val="21"/>
                <w:lang w:bidi="ar"/>
              </w:rPr>
              <w:t>指住院期间为患者提供的单人病房及相关设施</w:t>
            </w:r>
          </w:p>
        </w:tc>
        <w:tc>
          <w:tcPr>
            <w:tcW w:w="1756" w:type="dxa"/>
            <w:vAlign w:val="center"/>
          </w:tcPr>
          <w:p w14:paraId="2FC2C2AC">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630" w:type="dxa"/>
            <w:vAlign w:val="center"/>
          </w:tcPr>
          <w:p w14:paraId="09C6FE76">
            <w:pPr>
              <w:overflowPunct w:val="0"/>
              <w:jc w:val="center"/>
              <w:textAlignment w:val="center"/>
              <w:rPr>
                <w:rFonts w:eastAsia="仿宋_GB2312"/>
                <w:color w:val="auto"/>
                <w:szCs w:val="21"/>
              </w:rPr>
            </w:pPr>
            <w:r>
              <w:rPr>
                <w:rFonts w:eastAsia="仿宋_GB2312"/>
                <w:color w:val="auto"/>
                <w:kern w:val="0"/>
                <w:szCs w:val="21"/>
                <w:lang w:bidi="ar"/>
              </w:rPr>
              <w:t>床位</w:t>
            </w:r>
            <w:r>
              <w:rPr>
                <w:rStyle w:val="53"/>
                <w:rFonts w:eastAsia="仿宋_GB2312"/>
                <w:color w:val="auto"/>
                <w:sz w:val="21"/>
                <w:szCs w:val="21"/>
                <w:lang w:bidi="ar"/>
              </w:rPr>
              <w:t>·</w:t>
            </w:r>
            <w:r>
              <w:rPr>
                <w:rFonts w:eastAsia="仿宋_GB2312"/>
                <w:color w:val="auto"/>
                <w:kern w:val="0"/>
                <w:szCs w:val="21"/>
                <w:lang w:bidi="ar"/>
              </w:rPr>
              <w:t>日</w:t>
            </w:r>
          </w:p>
        </w:tc>
        <w:tc>
          <w:tcPr>
            <w:tcW w:w="798" w:type="dxa"/>
            <w:vAlign w:val="center"/>
          </w:tcPr>
          <w:p w14:paraId="11B74D73">
            <w:pPr>
              <w:overflowPunct w:val="0"/>
              <w:jc w:val="center"/>
              <w:textAlignment w:val="center"/>
              <w:rPr>
                <w:rFonts w:eastAsia="仿宋_GB2312"/>
                <w:color w:val="auto"/>
                <w:szCs w:val="21"/>
              </w:rPr>
            </w:pPr>
            <w:r>
              <w:rPr>
                <w:rFonts w:eastAsia="仿宋_GB2312"/>
                <w:color w:val="auto"/>
                <w:kern w:val="0"/>
                <w:szCs w:val="21"/>
                <w:lang w:bidi="ar"/>
              </w:rPr>
              <w:t>60</w:t>
            </w:r>
          </w:p>
        </w:tc>
        <w:tc>
          <w:tcPr>
            <w:tcW w:w="3427" w:type="dxa"/>
            <w:vAlign w:val="center"/>
          </w:tcPr>
          <w:p w14:paraId="1A2DEE3C">
            <w:pPr>
              <w:overflowPunct w:val="0"/>
              <w:textAlignment w:val="center"/>
              <w:rPr>
                <w:rStyle w:val="53"/>
                <w:rFonts w:eastAsia="仿宋_GB2312"/>
                <w:color w:val="auto"/>
                <w:sz w:val="21"/>
                <w:szCs w:val="21"/>
                <w:lang w:bidi="ar"/>
              </w:rPr>
            </w:pPr>
            <w:r>
              <w:rPr>
                <w:rFonts w:eastAsia="仿宋_GB2312"/>
                <w:color w:val="auto"/>
                <w:kern w:val="0"/>
                <w:szCs w:val="21"/>
                <w:lang w:bidi="ar"/>
              </w:rPr>
              <w:t>1.可提供用于家属陪护、独立卫浴等相关设施的由医院自主制定收费标准；</w:t>
            </w:r>
          </w:p>
          <w:p w14:paraId="32377F8E">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不满足价格构成必备设施要求的减收</w:t>
            </w:r>
            <w:r>
              <w:rPr>
                <w:rStyle w:val="53"/>
                <w:rFonts w:eastAsia="仿宋_GB2312"/>
                <w:color w:val="auto"/>
                <w:sz w:val="21"/>
                <w:szCs w:val="21"/>
                <w:lang w:bidi="ar"/>
              </w:rPr>
              <w:t>15</w:t>
            </w:r>
            <w:r>
              <w:rPr>
                <w:rFonts w:eastAsia="仿宋_GB2312"/>
                <w:color w:val="auto"/>
                <w:kern w:val="0"/>
                <w:szCs w:val="21"/>
                <w:lang w:bidi="ar"/>
              </w:rPr>
              <w:t>元</w:t>
            </w:r>
          </w:p>
        </w:tc>
        <w:tc>
          <w:tcPr>
            <w:tcW w:w="638" w:type="dxa"/>
            <w:vAlign w:val="center"/>
          </w:tcPr>
          <w:p w14:paraId="28894C8A">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3F6FF88A">
            <w:pPr>
              <w:overflowPunct w:val="0"/>
              <w:jc w:val="center"/>
              <w:rPr>
                <w:rFonts w:eastAsia="仿宋_GB2312"/>
                <w:color w:val="auto"/>
                <w:szCs w:val="21"/>
              </w:rPr>
            </w:pPr>
          </w:p>
        </w:tc>
        <w:tc>
          <w:tcPr>
            <w:tcW w:w="1418" w:type="dxa"/>
            <w:vAlign w:val="center"/>
          </w:tcPr>
          <w:p w14:paraId="00FD934C">
            <w:pPr>
              <w:overflowPunct w:val="0"/>
              <w:textAlignment w:val="center"/>
              <w:rPr>
                <w:rFonts w:eastAsia="仿宋_GB2312"/>
                <w:color w:val="auto"/>
                <w:szCs w:val="21"/>
              </w:rPr>
            </w:pPr>
            <w:r>
              <w:rPr>
                <w:rFonts w:eastAsia="仿宋_GB2312"/>
                <w:color w:val="auto"/>
                <w:kern w:val="0"/>
                <w:szCs w:val="21"/>
                <w:lang w:bidi="ar"/>
              </w:rPr>
              <w:t>限三人带卫生间的床位费标准</w:t>
            </w:r>
          </w:p>
        </w:tc>
      </w:tr>
      <w:tr w14:paraId="3A138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721" w:hRule="atLeast"/>
          <w:jc w:val="center"/>
        </w:trPr>
        <w:tc>
          <w:tcPr>
            <w:tcW w:w="970" w:type="dxa"/>
            <w:vAlign w:val="center"/>
          </w:tcPr>
          <w:p w14:paraId="3B5BC10D">
            <w:pPr>
              <w:overflowPunct w:val="0"/>
              <w:jc w:val="center"/>
              <w:textAlignment w:val="center"/>
              <w:rPr>
                <w:rFonts w:eastAsia="仿宋_GB2312"/>
                <w:color w:val="auto"/>
                <w:szCs w:val="21"/>
              </w:rPr>
            </w:pPr>
            <w:r>
              <w:rPr>
                <w:rFonts w:eastAsia="仿宋_GB2312"/>
                <w:color w:val="auto"/>
                <w:kern w:val="0"/>
                <w:szCs w:val="21"/>
                <w:lang w:bidi="ar"/>
              </w:rPr>
              <w:t>011105000020000</w:t>
            </w:r>
          </w:p>
        </w:tc>
        <w:tc>
          <w:tcPr>
            <w:tcW w:w="1204" w:type="dxa"/>
            <w:vAlign w:val="center"/>
          </w:tcPr>
          <w:p w14:paraId="246F1503">
            <w:pPr>
              <w:overflowPunct w:val="0"/>
              <w:textAlignment w:val="center"/>
              <w:rPr>
                <w:rFonts w:eastAsia="仿宋_GB2312"/>
                <w:color w:val="auto"/>
                <w:szCs w:val="21"/>
              </w:rPr>
            </w:pPr>
            <w:r>
              <w:rPr>
                <w:rFonts w:eastAsia="仿宋_GB2312"/>
                <w:color w:val="auto"/>
                <w:kern w:val="0"/>
                <w:szCs w:val="21"/>
                <w:lang w:bidi="ar"/>
              </w:rPr>
              <w:t>床位费（二人间）</w:t>
            </w:r>
          </w:p>
        </w:tc>
        <w:tc>
          <w:tcPr>
            <w:tcW w:w="1827" w:type="dxa"/>
            <w:vAlign w:val="center"/>
          </w:tcPr>
          <w:p w14:paraId="342D6BFD">
            <w:pPr>
              <w:overflowPunct w:val="0"/>
              <w:textAlignment w:val="center"/>
              <w:rPr>
                <w:rFonts w:eastAsia="仿宋_GB2312"/>
                <w:color w:val="auto"/>
                <w:szCs w:val="21"/>
              </w:rPr>
            </w:pPr>
            <w:r>
              <w:rPr>
                <w:rFonts w:eastAsia="仿宋_GB2312"/>
                <w:color w:val="auto"/>
                <w:kern w:val="0"/>
                <w:szCs w:val="21"/>
                <w:lang w:bidi="ar"/>
              </w:rPr>
              <w:t>指住院期间为患者提供的双人病房床位及相关设施</w:t>
            </w:r>
          </w:p>
        </w:tc>
        <w:tc>
          <w:tcPr>
            <w:tcW w:w="1756" w:type="dxa"/>
            <w:vAlign w:val="center"/>
          </w:tcPr>
          <w:p w14:paraId="317E6849">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630" w:type="dxa"/>
            <w:vAlign w:val="center"/>
          </w:tcPr>
          <w:p w14:paraId="5E89BD54">
            <w:pPr>
              <w:overflowPunct w:val="0"/>
              <w:jc w:val="center"/>
              <w:textAlignment w:val="center"/>
              <w:rPr>
                <w:rFonts w:eastAsia="仿宋_GB2312"/>
                <w:color w:val="auto"/>
                <w:szCs w:val="21"/>
              </w:rPr>
            </w:pPr>
            <w:r>
              <w:rPr>
                <w:rFonts w:eastAsia="仿宋_GB2312"/>
                <w:color w:val="auto"/>
                <w:kern w:val="0"/>
                <w:szCs w:val="21"/>
                <w:lang w:bidi="ar"/>
              </w:rPr>
              <w:t>床位</w:t>
            </w:r>
            <w:r>
              <w:rPr>
                <w:rStyle w:val="53"/>
                <w:rFonts w:eastAsia="仿宋_GB2312"/>
                <w:color w:val="auto"/>
                <w:sz w:val="21"/>
                <w:szCs w:val="21"/>
                <w:lang w:bidi="ar"/>
              </w:rPr>
              <w:t>·</w:t>
            </w:r>
            <w:r>
              <w:rPr>
                <w:rFonts w:eastAsia="仿宋_GB2312"/>
                <w:color w:val="auto"/>
                <w:kern w:val="0"/>
                <w:szCs w:val="21"/>
                <w:lang w:bidi="ar"/>
              </w:rPr>
              <w:t>日</w:t>
            </w:r>
          </w:p>
        </w:tc>
        <w:tc>
          <w:tcPr>
            <w:tcW w:w="798" w:type="dxa"/>
            <w:vAlign w:val="center"/>
          </w:tcPr>
          <w:p w14:paraId="49161103">
            <w:pPr>
              <w:overflowPunct w:val="0"/>
              <w:jc w:val="center"/>
              <w:textAlignment w:val="center"/>
              <w:rPr>
                <w:rFonts w:eastAsia="仿宋_GB2312"/>
                <w:color w:val="auto"/>
                <w:szCs w:val="21"/>
              </w:rPr>
            </w:pPr>
            <w:r>
              <w:rPr>
                <w:rFonts w:eastAsia="仿宋_GB2312"/>
                <w:color w:val="auto"/>
                <w:kern w:val="0"/>
                <w:szCs w:val="21"/>
                <w:lang w:bidi="ar"/>
              </w:rPr>
              <w:t>50</w:t>
            </w:r>
          </w:p>
        </w:tc>
        <w:tc>
          <w:tcPr>
            <w:tcW w:w="3427" w:type="dxa"/>
            <w:vAlign w:val="center"/>
          </w:tcPr>
          <w:p w14:paraId="2E89B21E">
            <w:pPr>
              <w:overflowPunct w:val="0"/>
              <w:textAlignment w:val="center"/>
              <w:rPr>
                <w:rStyle w:val="53"/>
                <w:rFonts w:eastAsia="仿宋_GB2312"/>
                <w:color w:val="auto"/>
                <w:sz w:val="21"/>
                <w:szCs w:val="21"/>
                <w:lang w:bidi="ar"/>
              </w:rPr>
            </w:pPr>
            <w:r>
              <w:rPr>
                <w:rFonts w:eastAsia="仿宋_GB2312"/>
                <w:color w:val="auto"/>
                <w:kern w:val="0"/>
                <w:szCs w:val="21"/>
                <w:lang w:bidi="ar"/>
              </w:rPr>
              <w:t>1.可提供用于家属陪护、独立卫浴等相关设施的由医院自主制定收费标准；</w:t>
            </w:r>
          </w:p>
          <w:p w14:paraId="13D5D956">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不满足价格构成必备设施要求的减收</w:t>
            </w:r>
            <w:r>
              <w:rPr>
                <w:rStyle w:val="53"/>
                <w:rFonts w:eastAsia="仿宋_GB2312"/>
                <w:color w:val="auto"/>
                <w:sz w:val="21"/>
                <w:szCs w:val="21"/>
                <w:lang w:bidi="ar"/>
              </w:rPr>
              <w:t>15</w:t>
            </w:r>
            <w:r>
              <w:rPr>
                <w:rFonts w:eastAsia="仿宋_GB2312"/>
                <w:color w:val="auto"/>
                <w:kern w:val="0"/>
                <w:szCs w:val="21"/>
                <w:lang w:bidi="ar"/>
              </w:rPr>
              <w:t>元</w:t>
            </w:r>
          </w:p>
        </w:tc>
        <w:tc>
          <w:tcPr>
            <w:tcW w:w="638" w:type="dxa"/>
            <w:vAlign w:val="center"/>
          </w:tcPr>
          <w:p w14:paraId="49B3C40E">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56827A2A">
            <w:pPr>
              <w:overflowPunct w:val="0"/>
              <w:jc w:val="center"/>
              <w:rPr>
                <w:rFonts w:eastAsia="仿宋_GB2312"/>
                <w:color w:val="auto"/>
                <w:szCs w:val="21"/>
              </w:rPr>
            </w:pPr>
          </w:p>
        </w:tc>
        <w:tc>
          <w:tcPr>
            <w:tcW w:w="1418" w:type="dxa"/>
            <w:vAlign w:val="center"/>
          </w:tcPr>
          <w:p w14:paraId="13FF538E">
            <w:pPr>
              <w:overflowPunct w:val="0"/>
              <w:textAlignment w:val="center"/>
              <w:rPr>
                <w:rFonts w:eastAsia="仿宋_GB2312"/>
                <w:color w:val="auto"/>
                <w:szCs w:val="21"/>
              </w:rPr>
            </w:pPr>
            <w:r>
              <w:rPr>
                <w:rFonts w:eastAsia="仿宋_GB2312"/>
                <w:color w:val="auto"/>
                <w:kern w:val="0"/>
                <w:szCs w:val="21"/>
                <w:lang w:bidi="ar"/>
              </w:rPr>
              <w:t>限三人带卫生间的床位费标准</w:t>
            </w:r>
          </w:p>
        </w:tc>
      </w:tr>
      <w:tr w14:paraId="22F6C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69" w:hRule="atLeast"/>
          <w:jc w:val="center"/>
        </w:trPr>
        <w:tc>
          <w:tcPr>
            <w:tcW w:w="970" w:type="dxa"/>
            <w:vAlign w:val="center"/>
          </w:tcPr>
          <w:p w14:paraId="3A908638">
            <w:pPr>
              <w:overflowPunct w:val="0"/>
              <w:jc w:val="center"/>
              <w:textAlignment w:val="center"/>
              <w:rPr>
                <w:rFonts w:eastAsia="仿宋_GB2312"/>
                <w:color w:val="auto"/>
                <w:szCs w:val="21"/>
              </w:rPr>
            </w:pPr>
            <w:r>
              <w:rPr>
                <w:rFonts w:eastAsia="仿宋_GB2312"/>
                <w:color w:val="auto"/>
                <w:kern w:val="0"/>
                <w:szCs w:val="21"/>
                <w:lang w:bidi="ar"/>
              </w:rPr>
              <w:t>011105000030000</w:t>
            </w:r>
          </w:p>
        </w:tc>
        <w:tc>
          <w:tcPr>
            <w:tcW w:w="1204" w:type="dxa"/>
            <w:vAlign w:val="center"/>
          </w:tcPr>
          <w:p w14:paraId="27230707">
            <w:pPr>
              <w:overflowPunct w:val="0"/>
              <w:textAlignment w:val="center"/>
              <w:rPr>
                <w:rFonts w:eastAsia="仿宋_GB2312"/>
                <w:color w:val="auto"/>
                <w:szCs w:val="21"/>
              </w:rPr>
            </w:pPr>
            <w:r>
              <w:rPr>
                <w:rFonts w:eastAsia="仿宋_GB2312"/>
                <w:color w:val="auto"/>
                <w:kern w:val="0"/>
                <w:szCs w:val="21"/>
                <w:lang w:bidi="ar"/>
              </w:rPr>
              <w:t>床位费（三人间）</w:t>
            </w:r>
          </w:p>
        </w:tc>
        <w:tc>
          <w:tcPr>
            <w:tcW w:w="1827" w:type="dxa"/>
            <w:vAlign w:val="center"/>
          </w:tcPr>
          <w:p w14:paraId="6473BEC1">
            <w:pPr>
              <w:overflowPunct w:val="0"/>
              <w:textAlignment w:val="center"/>
              <w:rPr>
                <w:rFonts w:eastAsia="仿宋_GB2312"/>
                <w:color w:val="auto"/>
                <w:szCs w:val="21"/>
              </w:rPr>
            </w:pPr>
            <w:r>
              <w:rPr>
                <w:rFonts w:eastAsia="仿宋_GB2312"/>
                <w:color w:val="auto"/>
                <w:kern w:val="0"/>
                <w:szCs w:val="21"/>
                <w:lang w:bidi="ar"/>
              </w:rPr>
              <w:t>指住院期间为患者提供的三人病房床位及相关设施</w:t>
            </w:r>
          </w:p>
        </w:tc>
        <w:tc>
          <w:tcPr>
            <w:tcW w:w="1756" w:type="dxa"/>
            <w:vAlign w:val="center"/>
          </w:tcPr>
          <w:p w14:paraId="4F8FA804">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630" w:type="dxa"/>
            <w:vAlign w:val="center"/>
          </w:tcPr>
          <w:p w14:paraId="3F831A13">
            <w:pPr>
              <w:overflowPunct w:val="0"/>
              <w:jc w:val="center"/>
              <w:textAlignment w:val="center"/>
              <w:rPr>
                <w:rFonts w:eastAsia="仿宋_GB2312"/>
                <w:color w:val="auto"/>
                <w:szCs w:val="21"/>
              </w:rPr>
            </w:pPr>
            <w:r>
              <w:rPr>
                <w:rFonts w:eastAsia="仿宋_GB2312"/>
                <w:color w:val="auto"/>
                <w:kern w:val="0"/>
                <w:szCs w:val="21"/>
                <w:lang w:bidi="ar"/>
              </w:rPr>
              <w:t>床位</w:t>
            </w:r>
            <w:r>
              <w:rPr>
                <w:rStyle w:val="53"/>
                <w:rFonts w:eastAsia="仿宋_GB2312"/>
                <w:color w:val="auto"/>
                <w:sz w:val="21"/>
                <w:szCs w:val="21"/>
                <w:lang w:bidi="ar"/>
              </w:rPr>
              <w:t>·</w:t>
            </w:r>
            <w:r>
              <w:rPr>
                <w:rFonts w:eastAsia="仿宋_GB2312"/>
                <w:color w:val="auto"/>
                <w:kern w:val="0"/>
                <w:szCs w:val="21"/>
                <w:lang w:bidi="ar"/>
              </w:rPr>
              <w:t>日</w:t>
            </w:r>
          </w:p>
        </w:tc>
        <w:tc>
          <w:tcPr>
            <w:tcW w:w="798" w:type="dxa"/>
            <w:vAlign w:val="center"/>
          </w:tcPr>
          <w:p w14:paraId="683FA5A9">
            <w:pPr>
              <w:overflowPunct w:val="0"/>
              <w:jc w:val="center"/>
              <w:textAlignment w:val="center"/>
              <w:rPr>
                <w:rFonts w:eastAsia="仿宋_GB2312"/>
                <w:color w:val="auto"/>
                <w:szCs w:val="21"/>
              </w:rPr>
            </w:pPr>
            <w:r>
              <w:rPr>
                <w:rFonts w:eastAsia="仿宋_GB2312"/>
                <w:color w:val="auto"/>
                <w:kern w:val="0"/>
                <w:szCs w:val="21"/>
                <w:lang w:bidi="ar"/>
              </w:rPr>
              <w:t>40</w:t>
            </w:r>
          </w:p>
        </w:tc>
        <w:tc>
          <w:tcPr>
            <w:tcW w:w="3427" w:type="dxa"/>
            <w:vAlign w:val="center"/>
          </w:tcPr>
          <w:p w14:paraId="1C85E45F">
            <w:pPr>
              <w:overflowPunct w:val="0"/>
              <w:textAlignment w:val="center"/>
              <w:rPr>
                <w:rFonts w:eastAsia="仿宋_GB2312"/>
                <w:color w:val="auto"/>
                <w:szCs w:val="21"/>
              </w:rPr>
            </w:pPr>
            <w:r>
              <w:rPr>
                <w:rFonts w:eastAsia="仿宋_GB2312"/>
                <w:color w:val="auto"/>
                <w:kern w:val="0"/>
                <w:szCs w:val="21"/>
                <w:lang w:bidi="ar"/>
              </w:rPr>
              <w:t>不满足价格构成必备设施要求的减收</w:t>
            </w:r>
            <w:r>
              <w:rPr>
                <w:rStyle w:val="53"/>
                <w:rFonts w:eastAsia="仿宋_GB2312"/>
                <w:color w:val="auto"/>
                <w:sz w:val="21"/>
                <w:szCs w:val="21"/>
                <w:lang w:bidi="ar"/>
              </w:rPr>
              <w:t>15</w:t>
            </w:r>
            <w:r>
              <w:rPr>
                <w:rFonts w:eastAsia="仿宋_GB2312"/>
                <w:color w:val="auto"/>
                <w:kern w:val="0"/>
                <w:szCs w:val="21"/>
                <w:lang w:bidi="ar"/>
              </w:rPr>
              <w:t>元</w:t>
            </w:r>
          </w:p>
        </w:tc>
        <w:tc>
          <w:tcPr>
            <w:tcW w:w="638" w:type="dxa"/>
            <w:vAlign w:val="center"/>
          </w:tcPr>
          <w:p w14:paraId="076EABE3">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69158DDD">
            <w:pPr>
              <w:overflowPunct w:val="0"/>
              <w:jc w:val="center"/>
              <w:rPr>
                <w:rFonts w:eastAsia="仿宋_GB2312"/>
                <w:color w:val="auto"/>
                <w:szCs w:val="21"/>
              </w:rPr>
            </w:pPr>
          </w:p>
        </w:tc>
        <w:tc>
          <w:tcPr>
            <w:tcW w:w="1418" w:type="dxa"/>
            <w:vAlign w:val="center"/>
          </w:tcPr>
          <w:p w14:paraId="24BAEC8C">
            <w:pPr>
              <w:overflowPunct w:val="0"/>
              <w:rPr>
                <w:rFonts w:eastAsia="仿宋_GB2312"/>
                <w:color w:val="auto"/>
                <w:szCs w:val="21"/>
              </w:rPr>
            </w:pPr>
          </w:p>
        </w:tc>
      </w:tr>
      <w:tr w14:paraId="46CE9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69" w:hRule="atLeast"/>
          <w:jc w:val="center"/>
        </w:trPr>
        <w:tc>
          <w:tcPr>
            <w:tcW w:w="970" w:type="dxa"/>
            <w:vAlign w:val="center"/>
          </w:tcPr>
          <w:p w14:paraId="650306F6">
            <w:pPr>
              <w:overflowPunct w:val="0"/>
              <w:jc w:val="center"/>
              <w:textAlignment w:val="center"/>
              <w:rPr>
                <w:rFonts w:eastAsia="仿宋_GB2312"/>
                <w:color w:val="auto"/>
                <w:szCs w:val="21"/>
              </w:rPr>
            </w:pPr>
            <w:r>
              <w:rPr>
                <w:rFonts w:eastAsia="仿宋_GB2312"/>
                <w:color w:val="auto"/>
                <w:kern w:val="0"/>
                <w:szCs w:val="21"/>
                <w:lang w:bidi="ar"/>
              </w:rPr>
              <w:t>011105000040000</w:t>
            </w:r>
          </w:p>
        </w:tc>
        <w:tc>
          <w:tcPr>
            <w:tcW w:w="1204" w:type="dxa"/>
            <w:vAlign w:val="center"/>
          </w:tcPr>
          <w:p w14:paraId="0C7E6F62">
            <w:pPr>
              <w:overflowPunct w:val="0"/>
              <w:textAlignment w:val="center"/>
              <w:rPr>
                <w:rFonts w:eastAsia="仿宋_GB2312"/>
                <w:color w:val="auto"/>
                <w:szCs w:val="21"/>
              </w:rPr>
            </w:pPr>
            <w:r>
              <w:rPr>
                <w:rFonts w:eastAsia="仿宋_GB2312"/>
                <w:color w:val="auto"/>
                <w:kern w:val="0"/>
                <w:szCs w:val="21"/>
                <w:lang w:bidi="ar"/>
              </w:rPr>
              <w:t>床位费（多人间）</w:t>
            </w:r>
          </w:p>
        </w:tc>
        <w:tc>
          <w:tcPr>
            <w:tcW w:w="1827" w:type="dxa"/>
            <w:vAlign w:val="center"/>
          </w:tcPr>
          <w:p w14:paraId="1DCED244">
            <w:pPr>
              <w:overflowPunct w:val="0"/>
              <w:textAlignment w:val="center"/>
              <w:rPr>
                <w:rFonts w:eastAsia="仿宋_GB2312"/>
                <w:color w:val="auto"/>
                <w:szCs w:val="21"/>
              </w:rPr>
            </w:pPr>
            <w:r>
              <w:rPr>
                <w:rFonts w:eastAsia="仿宋_GB2312"/>
                <w:color w:val="auto"/>
                <w:kern w:val="0"/>
                <w:szCs w:val="21"/>
                <w:lang w:bidi="ar"/>
              </w:rPr>
              <w:t>指住院期间为患者提供的多人间（四人及以上）病房床位及相关设施</w:t>
            </w:r>
          </w:p>
        </w:tc>
        <w:tc>
          <w:tcPr>
            <w:tcW w:w="1756" w:type="dxa"/>
            <w:vAlign w:val="center"/>
          </w:tcPr>
          <w:p w14:paraId="07E7FB27">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630" w:type="dxa"/>
            <w:vAlign w:val="center"/>
          </w:tcPr>
          <w:p w14:paraId="4A60AB07">
            <w:pPr>
              <w:overflowPunct w:val="0"/>
              <w:jc w:val="center"/>
              <w:textAlignment w:val="center"/>
              <w:rPr>
                <w:rFonts w:eastAsia="仿宋_GB2312"/>
                <w:color w:val="auto"/>
                <w:szCs w:val="21"/>
              </w:rPr>
            </w:pPr>
            <w:r>
              <w:rPr>
                <w:rFonts w:eastAsia="仿宋_GB2312"/>
                <w:color w:val="auto"/>
                <w:kern w:val="0"/>
                <w:szCs w:val="21"/>
                <w:lang w:bidi="ar"/>
              </w:rPr>
              <w:t>床位</w:t>
            </w:r>
            <w:r>
              <w:rPr>
                <w:rStyle w:val="53"/>
                <w:rFonts w:eastAsia="仿宋_GB2312"/>
                <w:color w:val="auto"/>
                <w:sz w:val="21"/>
                <w:szCs w:val="21"/>
                <w:lang w:bidi="ar"/>
              </w:rPr>
              <w:t>·</w:t>
            </w:r>
            <w:r>
              <w:rPr>
                <w:rFonts w:eastAsia="仿宋_GB2312"/>
                <w:color w:val="auto"/>
                <w:kern w:val="0"/>
                <w:szCs w:val="21"/>
                <w:lang w:bidi="ar"/>
              </w:rPr>
              <w:t>日</w:t>
            </w:r>
          </w:p>
        </w:tc>
        <w:tc>
          <w:tcPr>
            <w:tcW w:w="798" w:type="dxa"/>
            <w:vAlign w:val="center"/>
          </w:tcPr>
          <w:p w14:paraId="28819942">
            <w:pPr>
              <w:overflowPunct w:val="0"/>
              <w:jc w:val="center"/>
              <w:textAlignment w:val="center"/>
              <w:rPr>
                <w:rFonts w:eastAsia="仿宋_GB2312"/>
                <w:color w:val="auto"/>
                <w:szCs w:val="21"/>
              </w:rPr>
            </w:pPr>
            <w:r>
              <w:rPr>
                <w:rFonts w:eastAsia="仿宋_GB2312"/>
                <w:color w:val="auto"/>
                <w:kern w:val="0"/>
                <w:szCs w:val="21"/>
                <w:lang w:bidi="ar"/>
              </w:rPr>
              <w:t>25</w:t>
            </w:r>
          </w:p>
        </w:tc>
        <w:tc>
          <w:tcPr>
            <w:tcW w:w="3427" w:type="dxa"/>
            <w:vAlign w:val="center"/>
          </w:tcPr>
          <w:p w14:paraId="773FB7C3">
            <w:pPr>
              <w:overflowPunct w:val="0"/>
              <w:textAlignment w:val="center"/>
              <w:rPr>
                <w:rStyle w:val="53"/>
                <w:rFonts w:eastAsia="仿宋_GB2312"/>
                <w:color w:val="auto"/>
                <w:sz w:val="21"/>
                <w:szCs w:val="21"/>
                <w:lang w:bidi="ar"/>
              </w:rPr>
            </w:pPr>
            <w:r>
              <w:rPr>
                <w:rFonts w:eastAsia="仿宋_GB2312"/>
                <w:color w:val="auto"/>
                <w:kern w:val="0"/>
                <w:szCs w:val="21"/>
                <w:lang w:bidi="ar"/>
              </w:rPr>
              <w:t>1.不满足价格构成必备设施要求的减收</w:t>
            </w:r>
            <w:r>
              <w:rPr>
                <w:rStyle w:val="53"/>
                <w:rFonts w:eastAsia="仿宋_GB2312"/>
                <w:color w:val="auto"/>
                <w:sz w:val="21"/>
                <w:szCs w:val="21"/>
                <w:lang w:bidi="ar"/>
              </w:rPr>
              <w:t>11.5</w:t>
            </w:r>
            <w:r>
              <w:rPr>
                <w:rFonts w:eastAsia="仿宋_GB2312"/>
                <w:color w:val="auto"/>
                <w:kern w:val="0"/>
                <w:szCs w:val="21"/>
                <w:lang w:bidi="ar"/>
              </w:rPr>
              <w:t>元；</w:t>
            </w:r>
          </w:p>
          <w:p w14:paraId="2CF3EE64">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临时加床（含走廊加床）按</w:t>
            </w:r>
            <w:r>
              <w:rPr>
                <w:rStyle w:val="53"/>
                <w:rFonts w:eastAsia="仿宋_GB2312"/>
                <w:color w:val="auto"/>
                <w:sz w:val="21"/>
                <w:szCs w:val="21"/>
                <w:lang w:bidi="ar"/>
              </w:rPr>
              <w:t>10</w:t>
            </w:r>
            <w:r>
              <w:rPr>
                <w:rFonts w:eastAsia="仿宋_GB2312"/>
                <w:color w:val="auto"/>
                <w:kern w:val="0"/>
                <w:szCs w:val="21"/>
                <w:lang w:bidi="ar"/>
              </w:rPr>
              <w:t>元</w:t>
            </w:r>
            <w:r>
              <w:rPr>
                <w:rStyle w:val="53"/>
                <w:rFonts w:eastAsia="仿宋_GB2312"/>
                <w:color w:val="auto"/>
                <w:sz w:val="21"/>
                <w:szCs w:val="21"/>
                <w:lang w:bidi="ar"/>
              </w:rPr>
              <w:t>/</w:t>
            </w:r>
            <w:r>
              <w:rPr>
                <w:rFonts w:eastAsia="仿宋_GB2312"/>
                <w:color w:val="auto"/>
                <w:kern w:val="0"/>
                <w:szCs w:val="21"/>
                <w:lang w:bidi="ar"/>
              </w:rPr>
              <w:t>床位</w:t>
            </w:r>
            <w:r>
              <w:rPr>
                <w:rStyle w:val="53"/>
                <w:rFonts w:eastAsia="仿宋_GB2312"/>
                <w:color w:val="auto"/>
                <w:sz w:val="21"/>
                <w:szCs w:val="21"/>
                <w:lang w:bidi="ar"/>
              </w:rPr>
              <w:t>·</w:t>
            </w:r>
            <w:r>
              <w:rPr>
                <w:rFonts w:eastAsia="仿宋_GB2312"/>
                <w:color w:val="auto"/>
                <w:kern w:val="0"/>
                <w:szCs w:val="21"/>
                <w:lang w:bidi="ar"/>
              </w:rPr>
              <w:t>日计价</w:t>
            </w:r>
          </w:p>
        </w:tc>
        <w:tc>
          <w:tcPr>
            <w:tcW w:w="638" w:type="dxa"/>
            <w:vAlign w:val="center"/>
          </w:tcPr>
          <w:p w14:paraId="1255EB81">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27703BE7">
            <w:pPr>
              <w:overflowPunct w:val="0"/>
              <w:jc w:val="center"/>
              <w:rPr>
                <w:rFonts w:eastAsia="仿宋_GB2312"/>
                <w:color w:val="auto"/>
                <w:szCs w:val="21"/>
              </w:rPr>
            </w:pPr>
          </w:p>
        </w:tc>
        <w:tc>
          <w:tcPr>
            <w:tcW w:w="1418" w:type="dxa"/>
            <w:vAlign w:val="center"/>
          </w:tcPr>
          <w:p w14:paraId="0056C614">
            <w:pPr>
              <w:overflowPunct w:val="0"/>
              <w:rPr>
                <w:rFonts w:eastAsia="仿宋_GB2312"/>
                <w:color w:val="auto"/>
                <w:szCs w:val="21"/>
              </w:rPr>
            </w:pPr>
          </w:p>
        </w:tc>
      </w:tr>
      <w:tr w14:paraId="1A990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19" w:hRule="atLeast"/>
          <w:jc w:val="center"/>
        </w:trPr>
        <w:tc>
          <w:tcPr>
            <w:tcW w:w="970" w:type="dxa"/>
            <w:vAlign w:val="center"/>
          </w:tcPr>
          <w:p w14:paraId="7EF4A974">
            <w:pPr>
              <w:overflowPunct w:val="0"/>
              <w:jc w:val="center"/>
              <w:textAlignment w:val="center"/>
              <w:rPr>
                <w:rFonts w:eastAsia="仿宋_GB2312"/>
                <w:color w:val="auto"/>
                <w:szCs w:val="21"/>
              </w:rPr>
            </w:pPr>
            <w:r>
              <w:rPr>
                <w:rFonts w:eastAsia="仿宋_GB2312"/>
                <w:color w:val="auto"/>
                <w:kern w:val="0"/>
                <w:szCs w:val="21"/>
                <w:lang w:bidi="ar"/>
              </w:rPr>
              <w:t>011105000050000</w:t>
            </w:r>
          </w:p>
        </w:tc>
        <w:tc>
          <w:tcPr>
            <w:tcW w:w="1204" w:type="dxa"/>
            <w:vAlign w:val="center"/>
          </w:tcPr>
          <w:p w14:paraId="62A7328F">
            <w:pPr>
              <w:overflowPunct w:val="0"/>
              <w:textAlignment w:val="center"/>
              <w:rPr>
                <w:rFonts w:eastAsia="仿宋_GB2312"/>
                <w:color w:val="auto"/>
                <w:szCs w:val="21"/>
              </w:rPr>
            </w:pPr>
            <w:r>
              <w:rPr>
                <w:rFonts w:eastAsia="仿宋_GB2312"/>
                <w:color w:val="auto"/>
                <w:kern w:val="0"/>
                <w:szCs w:val="21"/>
                <w:lang w:bidi="ar"/>
              </w:rPr>
              <w:t>床位费（急诊留观）</w:t>
            </w:r>
          </w:p>
        </w:tc>
        <w:tc>
          <w:tcPr>
            <w:tcW w:w="1827" w:type="dxa"/>
            <w:vAlign w:val="center"/>
          </w:tcPr>
          <w:p w14:paraId="0A595FA1">
            <w:pPr>
              <w:overflowPunct w:val="0"/>
              <w:textAlignment w:val="center"/>
              <w:rPr>
                <w:rFonts w:eastAsia="仿宋_GB2312"/>
                <w:color w:val="auto"/>
                <w:szCs w:val="21"/>
              </w:rPr>
            </w:pPr>
            <w:r>
              <w:rPr>
                <w:rFonts w:eastAsia="仿宋_GB2312"/>
                <w:color w:val="auto"/>
                <w:kern w:val="0"/>
                <w:szCs w:val="21"/>
                <w:lang w:bidi="ar"/>
              </w:rPr>
              <w:t>指医疗机构对急诊留观患者提供的留观床及相关设施</w:t>
            </w:r>
          </w:p>
        </w:tc>
        <w:tc>
          <w:tcPr>
            <w:tcW w:w="1756" w:type="dxa"/>
            <w:vAlign w:val="center"/>
          </w:tcPr>
          <w:p w14:paraId="7AABF27A">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所定价格涵盖床单位必备设施，包括但不限于文档资料及管理、能源消耗、医疗垃圾及污水处理、病房控温设施及维护等所需的人力资源和基本物质资源消耗</w:t>
            </w:r>
          </w:p>
        </w:tc>
        <w:tc>
          <w:tcPr>
            <w:tcW w:w="630" w:type="dxa"/>
            <w:vAlign w:val="center"/>
          </w:tcPr>
          <w:p w14:paraId="2E6B229E">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105EF58F">
            <w:pPr>
              <w:overflowPunct w:val="0"/>
              <w:jc w:val="center"/>
              <w:textAlignment w:val="center"/>
              <w:rPr>
                <w:rFonts w:eastAsia="仿宋_GB2312"/>
                <w:color w:val="auto"/>
                <w:szCs w:val="21"/>
              </w:rPr>
            </w:pPr>
            <w:r>
              <w:rPr>
                <w:rFonts w:eastAsia="仿宋_GB2312"/>
                <w:color w:val="auto"/>
                <w:kern w:val="0"/>
                <w:szCs w:val="21"/>
                <w:lang w:bidi="ar"/>
              </w:rPr>
              <w:t>17</w:t>
            </w:r>
          </w:p>
        </w:tc>
        <w:tc>
          <w:tcPr>
            <w:tcW w:w="3427" w:type="dxa"/>
            <w:vAlign w:val="center"/>
          </w:tcPr>
          <w:p w14:paraId="71506043">
            <w:pPr>
              <w:overflowPunct w:val="0"/>
              <w:textAlignment w:val="center"/>
              <w:rPr>
                <w:rStyle w:val="53"/>
                <w:rFonts w:eastAsia="仿宋_GB2312"/>
                <w:color w:val="auto"/>
                <w:sz w:val="21"/>
                <w:szCs w:val="21"/>
                <w:lang w:bidi="ar"/>
              </w:rPr>
            </w:pPr>
            <w:r>
              <w:rPr>
                <w:rFonts w:eastAsia="仿宋_GB2312"/>
                <w:color w:val="auto"/>
                <w:kern w:val="0"/>
                <w:szCs w:val="21"/>
                <w:lang w:bidi="ar"/>
              </w:rPr>
              <w:t>1.针对未满足住院条件或因各种原因无法办理住院的急诊留观患者收费；</w:t>
            </w:r>
          </w:p>
          <w:p w14:paraId="618CE07D">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办理住院后的患者按相应床位费标准收取；</w:t>
            </w:r>
          </w:p>
          <w:p w14:paraId="4C9CD1AA">
            <w:pPr>
              <w:overflowPunct w:val="0"/>
              <w:textAlignment w:val="center"/>
              <w:rPr>
                <w:rFonts w:eastAsia="仿宋_GB2312"/>
                <w:color w:val="auto"/>
                <w:szCs w:val="21"/>
              </w:rPr>
            </w:pPr>
            <w:r>
              <w:rPr>
                <w:rStyle w:val="53"/>
                <w:rFonts w:eastAsia="仿宋_GB2312"/>
                <w:color w:val="auto"/>
                <w:sz w:val="21"/>
                <w:szCs w:val="21"/>
                <w:lang w:bidi="ar"/>
              </w:rPr>
              <w:t>3.</w:t>
            </w:r>
            <w:r>
              <w:rPr>
                <w:rFonts w:eastAsia="仿宋_GB2312"/>
                <w:color w:val="auto"/>
                <w:kern w:val="0"/>
                <w:szCs w:val="21"/>
                <w:lang w:bidi="ar"/>
              </w:rPr>
              <w:t>不与其他床位费同时收取</w:t>
            </w:r>
          </w:p>
        </w:tc>
        <w:tc>
          <w:tcPr>
            <w:tcW w:w="638" w:type="dxa"/>
            <w:vAlign w:val="center"/>
          </w:tcPr>
          <w:p w14:paraId="58302E23">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05CE2A3A">
            <w:pPr>
              <w:overflowPunct w:val="0"/>
              <w:jc w:val="center"/>
              <w:rPr>
                <w:rFonts w:eastAsia="仿宋_GB2312"/>
                <w:color w:val="auto"/>
                <w:szCs w:val="21"/>
              </w:rPr>
            </w:pPr>
          </w:p>
        </w:tc>
        <w:tc>
          <w:tcPr>
            <w:tcW w:w="1418" w:type="dxa"/>
            <w:vAlign w:val="center"/>
          </w:tcPr>
          <w:p w14:paraId="60D1F233">
            <w:pPr>
              <w:overflowPunct w:val="0"/>
              <w:rPr>
                <w:rFonts w:eastAsia="仿宋_GB2312"/>
                <w:color w:val="auto"/>
                <w:szCs w:val="21"/>
              </w:rPr>
            </w:pPr>
          </w:p>
        </w:tc>
      </w:tr>
      <w:tr w14:paraId="7530C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85" w:hRule="atLeast"/>
          <w:jc w:val="center"/>
        </w:trPr>
        <w:tc>
          <w:tcPr>
            <w:tcW w:w="970" w:type="dxa"/>
            <w:vAlign w:val="center"/>
          </w:tcPr>
          <w:p w14:paraId="69897084">
            <w:pPr>
              <w:overflowPunct w:val="0"/>
              <w:jc w:val="center"/>
              <w:textAlignment w:val="center"/>
              <w:rPr>
                <w:rFonts w:eastAsia="仿宋_GB2312"/>
                <w:color w:val="auto"/>
                <w:szCs w:val="21"/>
              </w:rPr>
            </w:pPr>
            <w:r>
              <w:rPr>
                <w:rFonts w:eastAsia="仿宋_GB2312"/>
                <w:color w:val="auto"/>
                <w:kern w:val="0"/>
                <w:szCs w:val="21"/>
                <w:lang w:bidi="ar"/>
              </w:rPr>
              <w:t>011105000050001</w:t>
            </w:r>
          </w:p>
        </w:tc>
        <w:tc>
          <w:tcPr>
            <w:tcW w:w="1204" w:type="dxa"/>
            <w:vAlign w:val="center"/>
          </w:tcPr>
          <w:p w14:paraId="5DA746BB">
            <w:pPr>
              <w:overflowPunct w:val="0"/>
              <w:textAlignment w:val="center"/>
              <w:rPr>
                <w:rFonts w:eastAsia="仿宋_GB2312"/>
                <w:color w:val="auto"/>
                <w:szCs w:val="21"/>
              </w:rPr>
            </w:pPr>
            <w:r>
              <w:rPr>
                <w:rFonts w:eastAsia="仿宋_GB2312"/>
                <w:color w:val="auto"/>
                <w:kern w:val="0"/>
                <w:szCs w:val="21"/>
                <w:lang w:bidi="ar"/>
              </w:rPr>
              <w:t>床位费（急诊留观）</w:t>
            </w:r>
            <w:r>
              <w:rPr>
                <w:rStyle w:val="53"/>
                <w:rFonts w:eastAsia="仿宋_GB2312"/>
                <w:color w:val="auto"/>
                <w:sz w:val="21"/>
                <w:szCs w:val="21"/>
                <w:lang w:bidi="ar"/>
              </w:rPr>
              <w:t>-</w:t>
            </w:r>
            <w:r>
              <w:rPr>
                <w:rFonts w:eastAsia="仿宋_GB2312"/>
                <w:color w:val="auto"/>
                <w:kern w:val="0"/>
                <w:szCs w:val="21"/>
                <w:lang w:bidi="ar"/>
              </w:rPr>
              <w:t>急诊抢救室（加收）</w:t>
            </w:r>
          </w:p>
        </w:tc>
        <w:tc>
          <w:tcPr>
            <w:tcW w:w="1827" w:type="dxa"/>
            <w:vAlign w:val="center"/>
          </w:tcPr>
          <w:p w14:paraId="21D283ED">
            <w:pPr>
              <w:overflowPunct w:val="0"/>
              <w:textAlignment w:val="center"/>
              <w:rPr>
                <w:rFonts w:eastAsia="仿宋_GB2312"/>
                <w:color w:val="auto"/>
                <w:szCs w:val="21"/>
              </w:rPr>
            </w:pPr>
          </w:p>
        </w:tc>
        <w:tc>
          <w:tcPr>
            <w:tcW w:w="1756" w:type="dxa"/>
            <w:vAlign w:val="center"/>
          </w:tcPr>
          <w:p w14:paraId="577A138C">
            <w:pPr>
              <w:overflowPunct w:val="0"/>
              <w:rPr>
                <w:rFonts w:eastAsia="仿宋_GB2312"/>
                <w:color w:val="auto"/>
                <w:szCs w:val="21"/>
              </w:rPr>
            </w:pPr>
          </w:p>
        </w:tc>
        <w:tc>
          <w:tcPr>
            <w:tcW w:w="630" w:type="dxa"/>
            <w:vAlign w:val="center"/>
          </w:tcPr>
          <w:p w14:paraId="1AD92583">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1564A7E7">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4729E7D3">
            <w:pPr>
              <w:overflowPunct w:val="0"/>
              <w:rPr>
                <w:rFonts w:eastAsia="仿宋_GB2312"/>
                <w:color w:val="auto"/>
                <w:szCs w:val="21"/>
              </w:rPr>
            </w:pPr>
          </w:p>
        </w:tc>
        <w:tc>
          <w:tcPr>
            <w:tcW w:w="638" w:type="dxa"/>
            <w:vAlign w:val="center"/>
          </w:tcPr>
          <w:p w14:paraId="738584EF">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73513032">
            <w:pPr>
              <w:overflowPunct w:val="0"/>
              <w:jc w:val="center"/>
              <w:rPr>
                <w:rFonts w:eastAsia="仿宋_GB2312"/>
                <w:color w:val="auto"/>
                <w:szCs w:val="21"/>
              </w:rPr>
            </w:pPr>
          </w:p>
        </w:tc>
        <w:tc>
          <w:tcPr>
            <w:tcW w:w="1418" w:type="dxa"/>
            <w:vAlign w:val="center"/>
          </w:tcPr>
          <w:p w14:paraId="4F5EFBCB">
            <w:pPr>
              <w:overflowPunct w:val="0"/>
              <w:rPr>
                <w:rFonts w:eastAsia="仿宋_GB2312"/>
                <w:color w:val="auto"/>
                <w:szCs w:val="21"/>
              </w:rPr>
            </w:pPr>
          </w:p>
        </w:tc>
      </w:tr>
      <w:tr w14:paraId="5346B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51" w:hRule="atLeast"/>
          <w:jc w:val="center"/>
        </w:trPr>
        <w:tc>
          <w:tcPr>
            <w:tcW w:w="970" w:type="dxa"/>
            <w:vAlign w:val="center"/>
          </w:tcPr>
          <w:p w14:paraId="168E63C7">
            <w:pPr>
              <w:overflowPunct w:val="0"/>
              <w:jc w:val="center"/>
              <w:textAlignment w:val="center"/>
              <w:rPr>
                <w:rFonts w:eastAsia="仿宋_GB2312"/>
                <w:color w:val="auto"/>
                <w:szCs w:val="21"/>
              </w:rPr>
            </w:pPr>
            <w:r>
              <w:rPr>
                <w:rFonts w:eastAsia="仿宋_GB2312"/>
                <w:color w:val="auto"/>
                <w:kern w:val="0"/>
                <w:szCs w:val="21"/>
                <w:lang w:bidi="ar"/>
              </w:rPr>
              <w:t>011105000060000</w:t>
            </w:r>
          </w:p>
        </w:tc>
        <w:tc>
          <w:tcPr>
            <w:tcW w:w="1204" w:type="dxa"/>
            <w:vAlign w:val="center"/>
          </w:tcPr>
          <w:p w14:paraId="3C1531FD">
            <w:pPr>
              <w:overflowPunct w:val="0"/>
              <w:textAlignment w:val="center"/>
              <w:rPr>
                <w:rFonts w:eastAsia="仿宋_GB2312"/>
                <w:color w:val="auto"/>
                <w:szCs w:val="21"/>
              </w:rPr>
            </w:pPr>
            <w:r>
              <w:rPr>
                <w:rFonts w:eastAsia="仿宋_GB2312"/>
                <w:color w:val="auto"/>
                <w:kern w:val="0"/>
                <w:szCs w:val="21"/>
                <w:lang w:bidi="ar"/>
              </w:rPr>
              <w:t>床位费（重症监护）</w:t>
            </w:r>
          </w:p>
        </w:tc>
        <w:tc>
          <w:tcPr>
            <w:tcW w:w="1827" w:type="dxa"/>
            <w:vAlign w:val="center"/>
          </w:tcPr>
          <w:p w14:paraId="52263A60">
            <w:pPr>
              <w:overflowPunct w:val="0"/>
              <w:textAlignment w:val="center"/>
              <w:rPr>
                <w:rFonts w:eastAsia="仿宋_GB2312"/>
                <w:color w:val="auto"/>
                <w:szCs w:val="21"/>
              </w:rPr>
            </w:pPr>
            <w:r>
              <w:rPr>
                <w:rFonts w:eastAsia="仿宋_GB2312"/>
                <w:color w:val="auto"/>
                <w:kern w:val="0"/>
                <w:szCs w:val="21"/>
                <w:lang w:bidi="ar"/>
              </w:rPr>
              <w:t>指治疗期间根据病情需要，为患者提供的重症监护病区床位及相关设施</w:t>
            </w:r>
          </w:p>
        </w:tc>
        <w:tc>
          <w:tcPr>
            <w:tcW w:w="1756" w:type="dxa"/>
            <w:vAlign w:val="center"/>
          </w:tcPr>
          <w:p w14:paraId="4D71933A">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630" w:type="dxa"/>
            <w:vAlign w:val="center"/>
          </w:tcPr>
          <w:p w14:paraId="4056F224">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23476250">
            <w:pPr>
              <w:overflowPunct w:val="0"/>
              <w:jc w:val="center"/>
              <w:textAlignment w:val="center"/>
              <w:rPr>
                <w:rFonts w:eastAsia="仿宋_GB2312"/>
                <w:color w:val="auto"/>
                <w:szCs w:val="21"/>
              </w:rPr>
            </w:pPr>
            <w:r>
              <w:rPr>
                <w:rFonts w:eastAsia="仿宋_GB2312"/>
                <w:color w:val="auto"/>
                <w:kern w:val="0"/>
                <w:szCs w:val="21"/>
                <w:lang w:bidi="ar"/>
              </w:rPr>
              <w:t>40</w:t>
            </w:r>
          </w:p>
        </w:tc>
        <w:tc>
          <w:tcPr>
            <w:tcW w:w="3427" w:type="dxa"/>
            <w:vAlign w:val="center"/>
          </w:tcPr>
          <w:p w14:paraId="596ACCED">
            <w:pPr>
              <w:overflowPunct w:val="0"/>
              <w:textAlignment w:val="center"/>
              <w:rPr>
                <w:rFonts w:eastAsia="仿宋_GB2312"/>
                <w:color w:val="auto"/>
                <w:szCs w:val="21"/>
              </w:rPr>
            </w:pPr>
            <w:r>
              <w:rPr>
                <w:rFonts w:eastAsia="仿宋_GB2312"/>
                <w:color w:val="auto"/>
                <w:kern w:val="0"/>
                <w:szCs w:val="21"/>
                <w:lang w:bidi="ar"/>
              </w:rPr>
              <w:t>不与其他床位费同时收取</w:t>
            </w:r>
          </w:p>
        </w:tc>
        <w:tc>
          <w:tcPr>
            <w:tcW w:w="638" w:type="dxa"/>
            <w:vAlign w:val="center"/>
          </w:tcPr>
          <w:p w14:paraId="0EF3296E">
            <w:pPr>
              <w:overflowPunct w:val="0"/>
              <w:jc w:val="center"/>
              <w:textAlignment w:val="center"/>
              <w:rPr>
                <w:rFonts w:eastAsia="仿宋_GB2312"/>
                <w:color w:val="auto"/>
                <w:szCs w:val="21"/>
              </w:rPr>
            </w:pPr>
            <w:r>
              <w:rPr>
                <w:rFonts w:eastAsia="仿宋_GB2312"/>
                <w:color w:val="auto"/>
                <w:kern w:val="0"/>
                <w:szCs w:val="21"/>
                <w:lang w:bidi="ar"/>
              </w:rPr>
              <w:t>乙</w:t>
            </w:r>
          </w:p>
        </w:tc>
        <w:tc>
          <w:tcPr>
            <w:tcW w:w="825" w:type="dxa"/>
            <w:vAlign w:val="center"/>
          </w:tcPr>
          <w:p w14:paraId="2DD2913E">
            <w:pPr>
              <w:overflowPunct w:val="0"/>
              <w:jc w:val="center"/>
              <w:rPr>
                <w:rFonts w:eastAsia="仿宋_GB2312"/>
                <w:color w:val="auto"/>
                <w:szCs w:val="21"/>
              </w:rPr>
            </w:pPr>
          </w:p>
        </w:tc>
        <w:tc>
          <w:tcPr>
            <w:tcW w:w="1418" w:type="dxa"/>
            <w:vAlign w:val="center"/>
          </w:tcPr>
          <w:p w14:paraId="242CC4A6">
            <w:pPr>
              <w:overflowPunct w:val="0"/>
              <w:textAlignment w:val="center"/>
              <w:rPr>
                <w:rFonts w:eastAsia="仿宋_GB2312"/>
                <w:color w:val="auto"/>
                <w:szCs w:val="21"/>
              </w:rPr>
            </w:pPr>
            <w:r>
              <w:rPr>
                <w:rFonts w:eastAsia="仿宋_GB2312"/>
                <w:color w:val="auto"/>
                <w:kern w:val="0"/>
                <w:szCs w:val="21"/>
                <w:lang w:bidi="ar"/>
              </w:rPr>
              <w:t>15-60日个人先行自付</w:t>
            </w:r>
            <w:r>
              <w:rPr>
                <w:rStyle w:val="53"/>
                <w:rFonts w:eastAsia="仿宋_GB2312"/>
                <w:color w:val="auto"/>
                <w:sz w:val="21"/>
                <w:szCs w:val="21"/>
                <w:lang w:bidi="ar"/>
              </w:rPr>
              <w:t>10%</w:t>
            </w:r>
            <w:r>
              <w:rPr>
                <w:rFonts w:eastAsia="仿宋_GB2312"/>
                <w:color w:val="auto"/>
                <w:kern w:val="0"/>
                <w:szCs w:val="21"/>
                <w:lang w:bidi="ar"/>
              </w:rPr>
              <w:t>；</w:t>
            </w:r>
            <w:r>
              <w:rPr>
                <w:rStyle w:val="53"/>
                <w:rFonts w:eastAsia="仿宋_GB2312"/>
                <w:color w:val="auto"/>
                <w:sz w:val="21"/>
                <w:szCs w:val="21"/>
                <w:lang w:bidi="ar"/>
              </w:rPr>
              <w:t>61</w:t>
            </w:r>
            <w:r>
              <w:rPr>
                <w:rFonts w:eastAsia="仿宋_GB2312"/>
                <w:color w:val="auto"/>
                <w:kern w:val="0"/>
                <w:szCs w:val="21"/>
                <w:lang w:bidi="ar"/>
              </w:rPr>
              <w:t>日及以上个人先行自付</w:t>
            </w:r>
            <w:r>
              <w:rPr>
                <w:rStyle w:val="53"/>
                <w:rFonts w:eastAsia="仿宋_GB2312"/>
                <w:color w:val="auto"/>
                <w:sz w:val="21"/>
                <w:szCs w:val="21"/>
                <w:lang w:bidi="ar"/>
              </w:rPr>
              <w:t>30%</w:t>
            </w:r>
          </w:p>
        </w:tc>
      </w:tr>
      <w:tr w14:paraId="78954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634" w:hRule="atLeast"/>
          <w:jc w:val="center"/>
        </w:trPr>
        <w:tc>
          <w:tcPr>
            <w:tcW w:w="970" w:type="dxa"/>
            <w:vAlign w:val="center"/>
          </w:tcPr>
          <w:p w14:paraId="7A84EA1F">
            <w:pPr>
              <w:overflowPunct w:val="0"/>
              <w:jc w:val="center"/>
              <w:textAlignment w:val="center"/>
              <w:rPr>
                <w:rFonts w:eastAsia="仿宋_GB2312"/>
                <w:color w:val="auto"/>
                <w:szCs w:val="21"/>
              </w:rPr>
            </w:pPr>
            <w:r>
              <w:rPr>
                <w:rFonts w:eastAsia="仿宋_GB2312"/>
                <w:color w:val="auto"/>
                <w:kern w:val="0"/>
                <w:szCs w:val="21"/>
                <w:lang w:bidi="ar"/>
              </w:rPr>
              <w:t>011105000070000</w:t>
            </w:r>
          </w:p>
        </w:tc>
        <w:tc>
          <w:tcPr>
            <w:tcW w:w="1204" w:type="dxa"/>
            <w:vAlign w:val="center"/>
          </w:tcPr>
          <w:p w14:paraId="002E2FBB">
            <w:pPr>
              <w:overflowPunct w:val="0"/>
              <w:textAlignment w:val="center"/>
              <w:rPr>
                <w:rFonts w:eastAsia="仿宋_GB2312"/>
                <w:color w:val="auto"/>
                <w:szCs w:val="21"/>
              </w:rPr>
            </w:pPr>
            <w:r>
              <w:rPr>
                <w:rFonts w:eastAsia="仿宋_GB2312"/>
                <w:color w:val="auto"/>
                <w:kern w:val="0"/>
                <w:szCs w:val="21"/>
                <w:lang w:bidi="ar"/>
              </w:rPr>
              <w:t>床位费（层流洁净）</w:t>
            </w:r>
          </w:p>
        </w:tc>
        <w:tc>
          <w:tcPr>
            <w:tcW w:w="1827" w:type="dxa"/>
            <w:vAlign w:val="center"/>
          </w:tcPr>
          <w:p w14:paraId="7130A77A">
            <w:pPr>
              <w:overflowPunct w:val="0"/>
              <w:textAlignment w:val="center"/>
              <w:rPr>
                <w:rFonts w:eastAsia="仿宋_GB2312"/>
                <w:color w:val="auto"/>
                <w:szCs w:val="21"/>
              </w:rPr>
            </w:pPr>
            <w:r>
              <w:rPr>
                <w:rFonts w:eastAsia="仿宋_GB2312"/>
                <w:color w:val="auto"/>
                <w:kern w:val="0"/>
                <w:szCs w:val="21"/>
                <w:lang w:bidi="ar"/>
              </w:rPr>
              <w:t>指住院期间根据病情需要，为患者提供达到层流标准的洁净床位及相关设施</w:t>
            </w:r>
          </w:p>
        </w:tc>
        <w:tc>
          <w:tcPr>
            <w:tcW w:w="1756" w:type="dxa"/>
            <w:vAlign w:val="center"/>
          </w:tcPr>
          <w:p w14:paraId="203872DC">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630" w:type="dxa"/>
            <w:vAlign w:val="center"/>
          </w:tcPr>
          <w:p w14:paraId="453D2222">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42A7936E">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390</w:t>
            </w:r>
          </w:p>
        </w:tc>
        <w:tc>
          <w:tcPr>
            <w:tcW w:w="3427" w:type="dxa"/>
            <w:vAlign w:val="center"/>
          </w:tcPr>
          <w:p w14:paraId="3335DF35">
            <w:pPr>
              <w:overflowPunct w:val="0"/>
              <w:textAlignment w:val="center"/>
              <w:rPr>
                <w:rStyle w:val="53"/>
                <w:rFonts w:eastAsia="仿宋_GB2312"/>
                <w:color w:val="auto"/>
                <w:sz w:val="21"/>
                <w:szCs w:val="21"/>
                <w:lang w:bidi="ar"/>
              </w:rPr>
            </w:pPr>
            <w:r>
              <w:rPr>
                <w:rFonts w:eastAsia="仿宋_GB2312"/>
                <w:color w:val="auto"/>
                <w:kern w:val="0"/>
                <w:szCs w:val="21"/>
                <w:lang w:bidi="ar"/>
              </w:rPr>
              <w:t>1.按照中华人民共和国住房和城乡建设部《</w:t>
            </w:r>
            <w:r>
              <w:rPr>
                <w:rStyle w:val="53"/>
                <w:rFonts w:eastAsia="仿宋_GB2312"/>
                <w:color w:val="auto"/>
                <w:sz w:val="21"/>
                <w:szCs w:val="21"/>
                <w:lang w:bidi="ar"/>
              </w:rPr>
              <w:t>GB51039-2014</w:t>
            </w:r>
            <w:r>
              <w:rPr>
                <w:rFonts w:eastAsia="仿宋_GB2312"/>
                <w:color w:val="auto"/>
                <w:kern w:val="0"/>
                <w:szCs w:val="21"/>
                <w:lang w:bidi="ar"/>
              </w:rPr>
              <w:t>综合医院建筑设计规范》，层流洁净床位需满足</w:t>
            </w:r>
            <w:r>
              <w:rPr>
                <w:rStyle w:val="53"/>
                <w:rFonts w:eastAsia="仿宋_GB2312"/>
                <w:color w:val="auto"/>
                <w:sz w:val="21"/>
                <w:szCs w:val="21"/>
                <w:lang w:bidi="ar"/>
              </w:rPr>
              <w:t>I</w:t>
            </w:r>
            <w:r>
              <w:rPr>
                <w:rFonts w:eastAsia="仿宋_GB2312"/>
                <w:color w:val="auto"/>
                <w:kern w:val="0"/>
                <w:szCs w:val="21"/>
                <w:lang w:bidi="ar"/>
              </w:rPr>
              <w:t>级洁净用房相关要求；</w:t>
            </w:r>
          </w:p>
          <w:p w14:paraId="070E4840">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不与其他床位费同时收取</w:t>
            </w:r>
          </w:p>
        </w:tc>
        <w:tc>
          <w:tcPr>
            <w:tcW w:w="638" w:type="dxa"/>
            <w:vAlign w:val="center"/>
          </w:tcPr>
          <w:p w14:paraId="121A24DB">
            <w:pPr>
              <w:overflowPunct w:val="0"/>
              <w:jc w:val="center"/>
              <w:textAlignment w:val="center"/>
              <w:rPr>
                <w:rFonts w:eastAsia="仿宋_GB2312"/>
                <w:color w:val="auto"/>
                <w:szCs w:val="21"/>
              </w:rPr>
            </w:pPr>
            <w:r>
              <w:rPr>
                <w:rFonts w:eastAsia="仿宋_GB2312"/>
                <w:color w:val="auto"/>
                <w:kern w:val="0"/>
                <w:szCs w:val="21"/>
                <w:lang w:bidi="ar"/>
              </w:rPr>
              <w:t>乙</w:t>
            </w:r>
          </w:p>
        </w:tc>
        <w:tc>
          <w:tcPr>
            <w:tcW w:w="825" w:type="dxa"/>
            <w:vAlign w:val="center"/>
          </w:tcPr>
          <w:p w14:paraId="738831AA">
            <w:pPr>
              <w:overflowPunct w:val="0"/>
              <w:jc w:val="center"/>
              <w:rPr>
                <w:rFonts w:eastAsia="仿宋_GB2312"/>
                <w:color w:val="auto"/>
                <w:szCs w:val="21"/>
              </w:rPr>
            </w:pPr>
          </w:p>
        </w:tc>
        <w:tc>
          <w:tcPr>
            <w:tcW w:w="1418" w:type="dxa"/>
            <w:vAlign w:val="center"/>
          </w:tcPr>
          <w:p w14:paraId="517981D7">
            <w:pPr>
              <w:overflowPunct w:val="0"/>
              <w:textAlignment w:val="center"/>
              <w:rPr>
                <w:rFonts w:eastAsia="仿宋_GB2312"/>
                <w:color w:val="auto"/>
                <w:szCs w:val="21"/>
              </w:rPr>
            </w:pPr>
            <w:r>
              <w:rPr>
                <w:rFonts w:eastAsia="仿宋_GB2312"/>
                <w:color w:val="auto"/>
                <w:kern w:val="0"/>
                <w:szCs w:val="21"/>
                <w:lang w:bidi="ar"/>
              </w:rPr>
              <w:t>15-60日个人先行自付</w:t>
            </w:r>
            <w:r>
              <w:rPr>
                <w:rStyle w:val="53"/>
                <w:rFonts w:eastAsia="仿宋_GB2312"/>
                <w:color w:val="auto"/>
                <w:sz w:val="21"/>
                <w:szCs w:val="21"/>
                <w:lang w:bidi="ar"/>
              </w:rPr>
              <w:t>10%</w:t>
            </w:r>
            <w:r>
              <w:rPr>
                <w:rFonts w:eastAsia="仿宋_GB2312"/>
                <w:color w:val="auto"/>
                <w:kern w:val="0"/>
                <w:szCs w:val="21"/>
                <w:lang w:bidi="ar"/>
              </w:rPr>
              <w:t>；</w:t>
            </w:r>
            <w:r>
              <w:rPr>
                <w:rStyle w:val="53"/>
                <w:rFonts w:eastAsia="仿宋_GB2312"/>
                <w:color w:val="auto"/>
                <w:sz w:val="21"/>
                <w:szCs w:val="21"/>
                <w:lang w:bidi="ar"/>
              </w:rPr>
              <w:t>61</w:t>
            </w:r>
            <w:r>
              <w:rPr>
                <w:rFonts w:eastAsia="仿宋_GB2312"/>
                <w:color w:val="auto"/>
                <w:kern w:val="0"/>
                <w:szCs w:val="21"/>
                <w:lang w:bidi="ar"/>
              </w:rPr>
              <w:t>日及以上个人先行自付</w:t>
            </w:r>
            <w:r>
              <w:rPr>
                <w:rStyle w:val="53"/>
                <w:rFonts w:eastAsia="仿宋_GB2312"/>
                <w:color w:val="auto"/>
                <w:sz w:val="21"/>
                <w:szCs w:val="21"/>
                <w:lang w:bidi="ar"/>
              </w:rPr>
              <w:t>30%</w:t>
            </w:r>
          </w:p>
        </w:tc>
      </w:tr>
      <w:tr w14:paraId="54DB8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175" w:hRule="atLeast"/>
          <w:jc w:val="center"/>
        </w:trPr>
        <w:tc>
          <w:tcPr>
            <w:tcW w:w="970" w:type="dxa"/>
            <w:vAlign w:val="center"/>
          </w:tcPr>
          <w:p w14:paraId="6F007129">
            <w:pPr>
              <w:overflowPunct w:val="0"/>
              <w:jc w:val="center"/>
              <w:textAlignment w:val="center"/>
              <w:rPr>
                <w:rFonts w:eastAsia="仿宋_GB2312"/>
                <w:color w:val="auto"/>
                <w:szCs w:val="21"/>
              </w:rPr>
            </w:pPr>
            <w:r>
              <w:rPr>
                <w:rFonts w:eastAsia="仿宋_GB2312"/>
                <w:color w:val="auto"/>
                <w:kern w:val="0"/>
                <w:szCs w:val="21"/>
                <w:lang w:bidi="ar"/>
              </w:rPr>
              <w:t>011105000080000</w:t>
            </w:r>
          </w:p>
        </w:tc>
        <w:tc>
          <w:tcPr>
            <w:tcW w:w="1204" w:type="dxa"/>
            <w:vAlign w:val="center"/>
          </w:tcPr>
          <w:p w14:paraId="4B7E17D4">
            <w:pPr>
              <w:overflowPunct w:val="0"/>
              <w:textAlignment w:val="center"/>
              <w:rPr>
                <w:rFonts w:eastAsia="仿宋_GB2312"/>
                <w:color w:val="auto"/>
                <w:szCs w:val="21"/>
              </w:rPr>
            </w:pPr>
            <w:r>
              <w:rPr>
                <w:rFonts w:eastAsia="仿宋_GB2312"/>
                <w:color w:val="auto"/>
                <w:kern w:val="0"/>
                <w:szCs w:val="21"/>
                <w:lang w:bidi="ar"/>
              </w:rPr>
              <w:t>床位费（特殊防护）</w:t>
            </w:r>
          </w:p>
        </w:tc>
        <w:tc>
          <w:tcPr>
            <w:tcW w:w="1827" w:type="dxa"/>
            <w:vAlign w:val="center"/>
          </w:tcPr>
          <w:p w14:paraId="6C520C4D">
            <w:pPr>
              <w:overflowPunct w:val="0"/>
              <w:textAlignment w:val="center"/>
              <w:rPr>
                <w:rFonts w:eastAsia="仿宋_GB2312"/>
                <w:color w:val="auto"/>
                <w:szCs w:val="21"/>
              </w:rPr>
            </w:pPr>
            <w:r>
              <w:rPr>
                <w:rFonts w:eastAsia="仿宋_GB2312"/>
                <w:color w:val="auto"/>
                <w:kern w:val="0"/>
                <w:szCs w:val="21"/>
                <w:lang w:bidi="ar"/>
              </w:rPr>
              <w:t>指住院期间根据病情需要，为患者提供的放射性物质照射治疗或负压病房床位及相关设施</w:t>
            </w:r>
          </w:p>
        </w:tc>
        <w:tc>
          <w:tcPr>
            <w:tcW w:w="1756" w:type="dxa"/>
            <w:vAlign w:val="center"/>
          </w:tcPr>
          <w:p w14:paraId="2FBED822">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630" w:type="dxa"/>
            <w:vAlign w:val="center"/>
          </w:tcPr>
          <w:p w14:paraId="1285BB13">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081A5BCD">
            <w:pPr>
              <w:overflowPunct w:val="0"/>
              <w:jc w:val="center"/>
              <w:textAlignment w:val="center"/>
              <w:rPr>
                <w:rFonts w:eastAsia="仿宋_GB2312"/>
                <w:color w:val="auto"/>
                <w:szCs w:val="21"/>
              </w:rPr>
            </w:pPr>
            <w:r>
              <w:rPr>
                <w:rFonts w:eastAsia="仿宋_GB2312"/>
                <w:color w:val="auto"/>
                <w:kern w:val="0"/>
                <w:szCs w:val="21"/>
                <w:lang w:bidi="ar"/>
              </w:rPr>
              <w:t>55</w:t>
            </w:r>
          </w:p>
        </w:tc>
        <w:tc>
          <w:tcPr>
            <w:tcW w:w="3427" w:type="dxa"/>
            <w:vAlign w:val="center"/>
          </w:tcPr>
          <w:p w14:paraId="0070B6F9">
            <w:pPr>
              <w:overflowPunct w:val="0"/>
              <w:textAlignment w:val="center"/>
              <w:rPr>
                <w:rFonts w:eastAsia="仿宋_GB2312"/>
                <w:color w:val="auto"/>
                <w:szCs w:val="21"/>
              </w:rPr>
            </w:pPr>
            <w:r>
              <w:rPr>
                <w:rFonts w:eastAsia="仿宋_GB2312"/>
                <w:color w:val="auto"/>
                <w:kern w:val="0"/>
                <w:szCs w:val="21"/>
                <w:lang w:bidi="ar"/>
              </w:rPr>
              <w:t>不与其他床位费同时收取</w:t>
            </w:r>
          </w:p>
        </w:tc>
        <w:tc>
          <w:tcPr>
            <w:tcW w:w="638" w:type="dxa"/>
            <w:vAlign w:val="center"/>
          </w:tcPr>
          <w:p w14:paraId="2272A000">
            <w:pPr>
              <w:overflowPunct w:val="0"/>
              <w:jc w:val="center"/>
              <w:textAlignment w:val="center"/>
              <w:rPr>
                <w:rFonts w:eastAsia="仿宋_GB2312"/>
                <w:color w:val="auto"/>
                <w:szCs w:val="21"/>
              </w:rPr>
            </w:pPr>
            <w:r>
              <w:rPr>
                <w:rFonts w:eastAsia="仿宋_GB2312"/>
                <w:color w:val="auto"/>
                <w:kern w:val="0"/>
                <w:szCs w:val="21"/>
                <w:lang w:bidi="ar"/>
              </w:rPr>
              <w:t>乙</w:t>
            </w:r>
          </w:p>
        </w:tc>
        <w:tc>
          <w:tcPr>
            <w:tcW w:w="825" w:type="dxa"/>
            <w:vAlign w:val="center"/>
          </w:tcPr>
          <w:p w14:paraId="06D4AD8F">
            <w:pPr>
              <w:overflowPunct w:val="0"/>
              <w:jc w:val="center"/>
              <w:rPr>
                <w:rFonts w:eastAsia="仿宋_GB2312"/>
                <w:color w:val="auto"/>
                <w:szCs w:val="21"/>
              </w:rPr>
            </w:pPr>
          </w:p>
        </w:tc>
        <w:tc>
          <w:tcPr>
            <w:tcW w:w="1418" w:type="dxa"/>
            <w:vAlign w:val="center"/>
          </w:tcPr>
          <w:p w14:paraId="16FD63C5">
            <w:pPr>
              <w:overflowPunct w:val="0"/>
              <w:textAlignment w:val="center"/>
              <w:rPr>
                <w:rFonts w:eastAsia="仿宋_GB2312"/>
                <w:color w:val="auto"/>
                <w:szCs w:val="21"/>
              </w:rPr>
            </w:pPr>
            <w:r>
              <w:rPr>
                <w:rFonts w:eastAsia="仿宋_GB2312"/>
                <w:color w:val="auto"/>
                <w:kern w:val="0"/>
                <w:szCs w:val="21"/>
                <w:lang w:bidi="ar"/>
              </w:rPr>
              <w:t>10%</w:t>
            </w:r>
          </w:p>
        </w:tc>
      </w:tr>
      <w:tr w14:paraId="54C6C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494" w:hRule="atLeast"/>
          <w:jc w:val="center"/>
        </w:trPr>
        <w:tc>
          <w:tcPr>
            <w:tcW w:w="970" w:type="dxa"/>
            <w:vAlign w:val="center"/>
          </w:tcPr>
          <w:p w14:paraId="04751855">
            <w:pPr>
              <w:overflowPunct w:val="0"/>
              <w:jc w:val="center"/>
              <w:textAlignment w:val="center"/>
              <w:rPr>
                <w:rFonts w:eastAsia="仿宋_GB2312"/>
                <w:color w:val="auto"/>
                <w:szCs w:val="21"/>
              </w:rPr>
            </w:pPr>
            <w:r>
              <w:rPr>
                <w:rFonts w:eastAsia="仿宋_GB2312"/>
                <w:color w:val="auto"/>
                <w:kern w:val="0"/>
                <w:szCs w:val="21"/>
                <w:lang w:bidi="ar"/>
              </w:rPr>
              <w:t>011105000090000</w:t>
            </w:r>
          </w:p>
        </w:tc>
        <w:tc>
          <w:tcPr>
            <w:tcW w:w="1204" w:type="dxa"/>
            <w:vAlign w:val="center"/>
          </w:tcPr>
          <w:p w14:paraId="0635EEA3">
            <w:pPr>
              <w:overflowPunct w:val="0"/>
              <w:textAlignment w:val="center"/>
              <w:rPr>
                <w:rFonts w:eastAsia="仿宋_GB2312"/>
                <w:color w:val="auto"/>
                <w:szCs w:val="21"/>
              </w:rPr>
            </w:pPr>
            <w:r>
              <w:rPr>
                <w:rFonts w:eastAsia="仿宋_GB2312"/>
                <w:color w:val="auto"/>
                <w:kern w:val="0"/>
                <w:szCs w:val="21"/>
                <w:lang w:bidi="ar"/>
              </w:rPr>
              <w:t>床位费（新生儿）</w:t>
            </w:r>
          </w:p>
        </w:tc>
        <w:tc>
          <w:tcPr>
            <w:tcW w:w="1827" w:type="dxa"/>
            <w:vAlign w:val="center"/>
          </w:tcPr>
          <w:p w14:paraId="08C0B290">
            <w:pPr>
              <w:overflowPunct w:val="0"/>
              <w:textAlignment w:val="center"/>
              <w:rPr>
                <w:rFonts w:eastAsia="仿宋_GB2312"/>
                <w:color w:val="auto"/>
                <w:szCs w:val="21"/>
              </w:rPr>
            </w:pPr>
            <w:r>
              <w:rPr>
                <w:rFonts w:eastAsia="仿宋_GB2312"/>
                <w:color w:val="auto"/>
                <w:kern w:val="0"/>
                <w:szCs w:val="21"/>
                <w:lang w:bidi="ar"/>
              </w:rPr>
              <w:t>指医疗机构对新生儿提供的床位及相关设施</w:t>
            </w:r>
          </w:p>
        </w:tc>
        <w:tc>
          <w:tcPr>
            <w:tcW w:w="1756" w:type="dxa"/>
            <w:vAlign w:val="center"/>
          </w:tcPr>
          <w:p w14:paraId="6F70E50F">
            <w:pPr>
              <w:overflowPunct w:val="0"/>
              <w:textAlignment w:val="center"/>
              <w:rPr>
                <w:rFonts w:eastAsia="仿宋_GB2312"/>
                <w:color w:val="auto"/>
                <w:szCs w:val="21"/>
              </w:rPr>
            </w:pPr>
            <w:r>
              <w:rPr>
                <w:rFonts w:eastAsia="仿宋_GB2312"/>
                <w:color w:val="auto"/>
                <w:kern w:val="0"/>
                <w:szCs w:val="21"/>
                <w:lang w:bidi="ar"/>
              </w:rPr>
              <w:t>所定价格涵盖床单位必备设施，包括但不限于腕带、服装、文档资料及管理、床单位设备及布草、能源消耗、医疗垃圾及污水处理、病房控温设施及维护等所需的人力资源和基本物质资源消耗</w:t>
            </w:r>
          </w:p>
        </w:tc>
        <w:tc>
          <w:tcPr>
            <w:tcW w:w="630" w:type="dxa"/>
            <w:vAlign w:val="center"/>
          </w:tcPr>
          <w:p w14:paraId="55D64680">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6F523B20">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671D56B6">
            <w:pPr>
              <w:overflowPunct w:val="0"/>
              <w:textAlignment w:val="center"/>
              <w:rPr>
                <w:rStyle w:val="53"/>
                <w:rFonts w:eastAsia="仿宋_GB2312"/>
                <w:color w:val="auto"/>
                <w:sz w:val="21"/>
                <w:szCs w:val="21"/>
                <w:lang w:bidi="ar"/>
              </w:rPr>
            </w:pPr>
            <w:r>
              <w:rPr>
                <w:rFonts w:eastAsia="仿宋_GB2312"/>
                <w:color w:val="auto"/>
                <w:kern w:val="0"/>
                <w:szCs w:val="21"/>
                <w:lang w:bidi="ar"/>
              </w:rPr>
              <w:t>1.早产儿按照纠正胎龄计算出生天数；</w:t>
            </w:r>
          </w:p>
          <w:p w14:paraId="30DE2201">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可与产妇床位费同时收取</w:t>
            </w:r>
          </w:p>
        </w:tc>
        <w:tc>
          <w:tcPr>
            <w:tcW w:w="638" w:type="dxa"/>
            <w:vAlign w:val="center"/>
          </w:tcPr>
          <w:p w14:paraId="4E8426DB">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29C9D990">
            <w:pPr>
              <w:overflowPunct w:val="0"/>
              <w:jc w:val="center"/>
              <w:rPr>
                <w:rFonts w:eastAsia="仿宋_GB2312"/>
                <w:color w:val="auto"/>
                <w:szCs w:val="21"/>
              </w:rPr>
            </w:pPr>
          </w:p>
        </w:tc>
        <w:tc>
          <w:tcPr>
            <w:tcW w:w="1418" w:type="dxa"/>
            <w:vAlign w:val="center"/>
          </w:tcPr>
          <w:p w14:paraId="4E25A1FC">
            <w:pPr>
              <w:overflowPunct w:val="0"/>
              <w:rPr>
                <w:rFonts w:eastAsia="仿宋_GB2312"/>
                <w:color w:val="auto"/>
                <w:szCs w:val="21"/>
              </w:rPr>
            </w:pPr>
          </w:p>
        </w:tc>
      </w:tr>
      <w:tr w14:paraId="54B64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221" w:hRule="atLeast"/>
          <w:jc w:val="center"/>
        </w:trPr>
        <w:tc>
          <w:tcPr>
            <w:tcW w:w="970" w:type="dxa"/>
            <w:vAlign w:val="center"/>
          </w:tcPr>
          <w:p w14:paraId="70B72AB8">
            <w:pPr>
              <w:overflowPunct w:val="0"/>
              <w:jc w:val="center"/>
              <w:textAlignment w:val="center"/>
              <w:rPr>
                <w:rFonts w:eastAsia="仿宋_GB2312"/>
                <w:color w:val="auto"/>
                <w:szCs w:val="21"/>
              </w:rPr>
            </w:pPr>
            <w:r>
              <w:rPr>
                <w:rFonts w:eastAsia="仿宋_GB2312"/>
                <w:color w:val="auto"/>
                <w:kern w:val="0"/>
                <w:szCs w:val="21"/>
                <w:lang w:bidi="ar"/>
              </w:rPr>
              <w:t>011105000100000</w:t>
            </w:r>
          </w:p>
        </w:tc>
        <w:tc>
          <w:tcPr>
            <w:tcW w:w="1204" w:type="dxa"/>
            <w:vAlign w:val="center"/>
          </w:tcPr>
          <w:p w14:paraId="3BCEF32C">
            <w:pPr>
              <w:overflowPunct w:val="0"/>
              <w:textAlignment w:val="center"/>
              <w:rPr>
                <w:rFonts w:eastAsia="仿宋_GB2312"/>
                <w:color w:val="auto"/>
                <w:szCs w:val="21"/>
              </w:rPr>
            </w:pPr>
            <w:r>
              <w:rPr>
                <w:rFonts w:eastAsia="仿宋_GB2312"/>
                <w:color w:val="auto"/>
                <w:kern w:val="0"/>
                <w:szCs w:val="21"/>
                <w:lang w:bidi="ar"/>
              </w:rPr>
              <w:t>新生儿暖箱费</w:t>
            </w:r>
          </w:p>
        </w:tc>
        <w:tc>
          <w:tcPr>
            <w:tcW w:w="1827" w:type="dxa"/>
            <w:vAlign w:val="center"/>
          </w:tcPr>
          <w:p w14:paraId="4F2BBFA5">
            <w:pPr>
              <w:overflowPunct w:val="0"/>
              <w:textAlignment w:val="center"/>
              <w:rPr>
                <w:rFonts w:eastAsia="仿宋_GB2312"/>
                <w:color w:val="auto"/>
                <w:szCs w:val="21"/>
              </w:rPr>
            </w:pPr>
            <w:r>
              <w:rPr>
                <w:rFonts w:eastAsia="仿宋_GB2312"/>
                <w:color w:val="auto"/>
                <w:kern w:val="0"/>
                <w:szCs w:val="21"/>
                <w:lang w:bidi="ar"/>
              </w:rPr>
              <w:t>通过各种不同功能的暖箱，保持温度、湿度恒定，达到维持新生儿、早产儿或婴儿基本生命需求的目的</w:t>
            </w:r>
          </w:p>
        </w:tc>
        <w:tc>
          <w:tcPr>
            <w:tcW w:w="1756" w:type="dxa"/>
            <w:vAlign w:val="center"/>
          </w:tcPr>
          <w:p w14:paraId="4DB80C41">
            <w:pPr>
              <w:overflowPunct w:val="0"/>
              <w:textAlignment w:val="center"/>
              <w:rPr>
                <w:rFonts w:eastAsia="仿宋_GB2312"/>
                <w:color w:val="auto"/>
                <w:szCs w:val="21"/>
              </w:rPr>
            </w:pPr>
            <w:r>
              <w:rPr>
                <w:rFonts w:eastAsia="仿宋_GB2312"/>
                <w:color w:val="auto"/>
                <w:kern w:val="0"/>
                <w:szCs w:val="21"/>
                <w:lang w:bidi="ar"/>
              </w:rPr>
              <w:t>所定价格涵盖新生儿床位相关设施、暖箱调节、加湿、皮肤温度监测、秤体重、兼备暖箱与辐射台功能、定期清洁消毒、处理用物等所需的人力资源和基本物质资源消耗</w:t>
            </w:r>
          </w:p>
        </w:tc>
        <w:tc>
          <w:tcPr>
            <w:tcW w:w="630" w:type="dxa"/>
            <w:vAlign w:val="center"/>
          </w:tcPr>
          <w:p w14:paraId="6A98FDD8">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42DC6316">
            <w:pPr>
              <w:overflowPunct w:val="0"/>
              <w:jc w:val="center"/>
              <w:textAlignment w:val="center"/>
              <w:rPr>
                <w:rFonts w:eastAsia="仿宋_GB2312"/>
                <w:color w:val="auto"/>
                <w:szCs w:val="21"/>
              </w:rPr>
            </w:pPr>
            <w:r>
              <w:rPr>
                <w:rFonts w:eastAsia="仿宋_GB2312"/>
                <w:color w:val="auto"/>
                <w:kern w:val="0"/>
                <w:szCs w:val="21"/>
                <w:lang w:bidi="ar"/>
              </w:rPr>
              <w:t>39</w:t>
            </w:r>
          </w:p>
        </w:tc>
        <w:tc>
          <w:tcPr>
            <w:tcW w:w="3427" w:type="dxa"/>
            <w:vAlign w:val="center"/>
          </w:tcPr>
          <w:p w14:paraId="4B5381A7">
            <w:pPr>
              <w:overflowPunct w:val="0"/>
              <w:textAlignment w:val="center"/>
              <w:rPr>
                <w:rFonts w:eastAsia="仿宋_GB2312"/>
                <w:color w:val="auto"/>
                <w:szCs w:val="21"/>
              </w:rPr>
            </w:pPr>
            <w:r>
              <w:rPr>
                <w:rFonts w:eastAsia="仿宋_GB2312"/>
                <w:color w:val="auto"/>
                <w:kern w:val="0"/>
                <w:szCs w:val="21"/>
                <w:lang w:bidi="ar"/>
              </w:rPr>
              <w:t>不得与新生儿床位费同时收取</w:t>
            </w:r>
          </w:p>
        </w:tc>
        <w:tc>
          <w:tcPr>
            <w:tcW w:w="638" w:type="dxa"/>
            <w:vAlign w:val="center"/>
          </w:tcPr>
          <w:p w14:paraId="43C6A25F">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181F4CC2">
            <w:pPr>
              <w:overflowPunct w:val="0"/>
              <w:jc w:val="center"/>
              <w:rPr>
                <w:rFonts w:eastAsia="仿宋_GB2312"/>
                <w:color w:val="auto"/>
                <w:szCs w:val="21"/>
              </w:rPr>
            </w:pPr>
          </w:p>
        </w:tc>
        <w:tc>
          <w:tcPr>
            <w:tcW w:w="1418" w:type="dxa"/>
            <w:vAlign w:val="center"/>
          </w:tcPr>
          <w:p w14:paraId="61D4D1CB">
            <w:pPr>
              <w:overflowPunct w:val="0"/>
              <w:rPr>
                <w:rFonts w:eastAsia="仿宋_GB2312"/>
                <w:color w:val="auto"/>
                <w:szCs w:val="21"/>
              </w:rPr>
            </w:pPr>
          </w:p>
        </w:tc>
      </w:tr>
      <w:tr w14:paraId="38B2F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16" w:hRule="atLeast"/>
          <w:jc w:val="center"/>
        </w:trPr>
        <w:tc>
          <w:tcPr>
            <w:tcW w:w="970" w:type="dxa"/>
            <w:vAlign w:val="center"/>
          </w:tcPr>
          <w:p w14:paraId="0D70F900">
            <w:pPr>
              <w:overflowPunct w:val="0"/>
              <w:jc w:val="center"/>
              <w:textAlignment w:val="center"/>
              <w:rPr>
                <w:rFonts w:eastAsia="仿宋_GB2312"/>
                <w:color w:val="auto"/>
                <w:szCs w:val="21"/>
              </w:rPr>
            </w:pPr>
            <w:r>
              <w:rPr>
                <w:rFonts w:eastAsia="仿宋_GB2312"/>
                <w:color w:val="auto"/>
                <w:kern w:val="0"/>
                <w:szCs w:val="21"/>
                <w:lang w:bidi="ar"/>
              </w:rPr>
              <w:t>011105000110000</w:t>
            </w:r>
          </w:p>
        </w:tc>
        <w:tc>
          <w:tcPr>
            <w:tcW w:w="1204" w:type="dxa"/>
            <w:vAlign w:val="center"/>
          </w:tcPr>
          <w:p w14:paraId="4F23EEF0">
            <w:pPr>
              <w:overflowPunct w:val="0"/>
              <w:textAlignment w:val="center"/>
              <w:rPr>
                <w:rFonts w:eastAsia="仿宋_GB2312"/>
                <w:color w:val="auto"/>
                <w:szCs w:val="21"/>
              </w:rPr>
            </w:pPr>
            <w:r>
              <w:rPr>
                <w:rFonts w:eastAsia="仿宋_GB2312"/>
                <w:color w:val="auto"/>
                <w:kern w:val="0"/>
                <w:szCs w:val="21"/>
                <w:lang w:bidi="ar"/>
              </w:rPr>
              <w:t>家庭病床建床费</w:t>
            </w:r>
          </w:p>
        </w:tc>
        <w:tc>
          <w:tcPr>
            <w:tcW w:w="1827" w:type="dxa"/>
            <w:vAlign w:val="center"/>
          </w:tcPr>
          <w:p w14:paraId="3C9FB4F5">
            <w:pPr>
              <w:overflowPunct w:val="0"/>
              <w:textAlignment w:val="center"/>
              <w:rPr>
                <w:rFonts w:eastAsia="仿宋_GB2312"/>
                <w:color w:val="auto"/>
                <w:szCs w:val="21"/>
              </w:rPr>
            </w:pPr>
            <w:r>
              <w:rPr>
                <w:rFonts w:eastAsia="仿宋_GB2312"/>
                <w:color w:val="auto"/>
                <w:kern w:val="0"/>
                <w:szCs w:val="21"/>
                <w:lang w:bidi="ar"/>
              </w:rPr>
              <w:t>根据患者需求，医疗机构派出医务人员改造或指导患者改造床位，使患者部分家庭空间具备作为检查治疗护理场所的各项条件</w:t>
            </w:r>
          </w:p>
        </w:tc>
        <w:tc>
          <w:tcPr>
            <w:tcW w:w="1756" w:type="dxa"/>
            <w:vAlign w:val="center"/>
          </w:tcPr>
          <w:p w14:paraId="64B5607C">
            <w:pPr>
              <w:overflowPunct w:val="0"/>
              <w:textAlignment w:val="center"/>
              <w:rPr>
                <w:rFonts w:eastAsia="仿宋_GB2312"/>
                <w:color w:val="auto"/>
                <w:szCs w:val="21"/>
              </w:rPr>
            </w:pPr>
            <w:r>
              <w:rPr>
                <w:rFonts w:eastAsia="仿宋_GB2312"/>
                <w:color w:val="auto"/>
                <w:kern w:val="0"/>
                <w:szCs w:val="21"/>
                <w:lang w:bidi="ar"/>
              </w:rPr>
              <w:t>所定价格涵盖医疗机构完成家庭病床建床建档（含建立病历）的人力资源和基本物质资源消耗</w:t>
            </w:r>
          </w:p>
        </w:tc>
        <w:tc>
          <w:tcPr>
            <w:tcW w:w="630" w:type="dxa"/>
            <w:vAlign w:val="center"/>
          </w:tcPr>
          <w:p w14:paraId="13A2FBD9">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56E6BF81">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60</w:t>
            </w:r>
          </w:p>
        </w:tc>
        <w:tc>
          <w:tcPr>
            <w:tcW w:w="3427" w:type="dxa"/>
            <w:vAlign w:val="center"/>
          </w:tcPr>
          <w:p w14:paraId="720C26F2">
            <w:pPr>
              <w:overflowPunct w:val="0"/>
              <w:textAlignment w:val="center"/>
              <w:rPr>
                <w:rFonts w:eastAsia="仿宋_GB2312"/>
                <w:color w:val="auto"/>
                <w:szCs w:val="21"/>
              </w:rPr>
            </w:pPr>
            <w:r>
              <w:rPr>
                <w:rFonts w:eastAsia="仿宋_GB2312"/>
                <w:color w:val="auto"/>
                <w:kern w:val="0"/>
                <w:szCs w:val="21"/>
                <w:lang w:bidi="ar"/>
              </w:rPr>
              <w:t>收费范围限国家卫生健康主管部门准许提供的家庭病床建床服务。建床后，医疗机构继续上门提供巡诊、护理等各类医疗服务的，按照</w:t>
            </w:r>
            <w:r>
              <w:rPr>
                <w:rStyle w:val="53"/>
                <w:rFonts w:eastAsia="仿宋_GB2312"/>
                <w:color w:val="auto"/>
                <w:sz w:val="21"/>
                <w:szCs w:val="21"/>
                <w:lang w:bidi="ar"/>
              </w:rPr>
              <w:t>“</w:t>
            </w:r>
            <w:r>
              <w:rPr>
                <w:rFonts w:eastAsia="仿宋_GB2312"/>
                <w:color w:val="auto"/>
                <w:kern w:val="0"/>
                <w:szCs w:val="21"/>
                <w:lang w:bidi="ar"/>
              </w:rPr>
              <w:t>上门服务费</w:t>
            </w:r>
            <w:r>
              <w:rPr>
                <w:rStyle w:val="53"/>
                <w:rFonts w:eastAsia="仿宋_GB2312"/>
                <w:color w:val="auto"/>
                <w:sz w:val="21"/>
                <w:szCs w:val="21"/>
                <w:lang w:bidi="ar"/>
              </w:rPr>
              <w:t>+</w:t>
            </w:r>
            <w:r>
              <w:rPr>
                <w:rFonts w:eastAsia="仿宋_GB2312"/>
                <w:color w:val="auto"/>
                <w:kern w:val="0"/>
                <w:szCs w:val="21"/>
                <w:lang w:bidi="ar"/>
              </w:rPr>
              <w:t>医疗服务价格</w:t>
            </w:r>
            <w:r>
              <w:rPr>
                <w:rStyle w:val="53"/>
                <w:rFonts w:eastAsia="仿宋_GB2312"/>
                <w:color w:val="auto"/>
                <w:sz w:val="21"/>
                <w:szCs w:val="21"/>
                <w:lang w:bidi="ar"/>
              </w:rPr>
              <w:t>”</w:t>
            </w:r>
            <w:r>
              <w:rPr>
                <w:rFonts w:eastAsia="仿宋_GB2312"/>
                <w:color w:val="auto"/>
                <w:kern w:val="0"/>
                <w:szCs w:val="21"/>
                <w:lang w:bidi="ar"/>
              </w:rPr>
              <w:t>的方式收费</w:t>
            </w:r>
          </w:p>
        </w:tc>
        <w:tc>
          <w:tcPr>
            <w:tcW w:w="638" w:type="dxa"/>
            <w:vAlign w:val="center"/>
          </w:tcPr>
          <w:p w14:paraId="1031347F">
            <w:pPr>
              <w:overflowPunct w:val="0"/>
              <w:jc w:val="center"/>
              <w:textAlignment w:val="center"/>
              <w:rPr>
                <w:rFonts w:eastAsia="仿宋_GB2312"/>
                <w:color w:val="auto"/>
                <w:szCs w:val="21"/>
              </w:rPr>
            </w:pPr>
            <w:r>
              <w:rPr>
                <w:rFonts w:eastAsia="仿宋_GB2312"/>
                <w:color w:val="auto"/>
                <w:kern w:val="0"/>
                <w:szCs w:val="21"/>
                <w:lang w:bidi="ar"/>
              </w:rPr>
              <w:t>甲</w:t>
            </w:r>
          </w:p>
        </w:tc>
        <w:tc>
          <w:tcPr>
            <w:tcW w:w="825" w:type="dxa"/>
            <w:vAlign w:val="center"/>
          </w:tcPr>
          <w:p w14:paraId="25F2BA60">
            <w:pPr>
              <w:overflowPunct w:val="0"/>
              <w:jc w:val="center"/>
              <w:rPr>
                <w:rFonts w:eastAsia="仿宋_GB2312"/>
                <w:color w:val="auto"/>
                <w:szCs w:val="21"/>
              </w:rPr>
            </w:pPr>
          </w:p>
        </w:tc>
        <w:tc>
          <w:tcPr>
            <w:tcW w:w="1418" w:type="dxa"/>
            <w:vAlign w:val="center"/>
          </w:tcPr>
          <w:p w14:paraId="03975672">
            <w:pPr>
              <w:overflowPunct w:val="0"/>
              <w:rPr>
                <w:rFonts w:eastAsia="仿宋_GB2312"/>
                <w:color w:val="auto"/>
                <w:szCs w:val="21"/>
              </w:rPr>
            </w:pPr>
          </w:p>
        </w:tc>
      </w:tr>
      <w:tr w14:paraId="7011B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4767D515">
            <w:pPr>
              <w:overflowPunct w:val="0"/>
              <w:jc w:val="center"/>
              <w:textAlignment w:val="center"/>
              <w:rPr>
                <w:rFonts w:eastAsia="仿宋_GB2312"/>
                <w:color w:val="auto"/>
                <w:szCs w:val="21"/>
              </w:rPr>
            </w:pPr>
            <w:r>
              <w:rPr>
                <w:rFonts w:eastAsia="仿宋_GB2312"/>
                <w:color w:val="auto"/>
                <w:kern w:val="0"/>
                <w:szCs w:val="21"/>
                <w:lang w:bidi="ar"/>
              </w:rPr>
              <w:t>1106</w:t>
            </w:r>
          </w:p>
        </w:tc>
        <w:tc>
          <w:tcPr>
            <w:tcW w:w="1204" w:type="dxa"/>
            <w:vAlign w:val="center"/>
          </w:tcPr>
          <w:p w14:paraId="15943098">
            <w:pPr>
              <w:overflowPunct w:val="0"/>
              <w:textAlignment w:val="center"/>
              <w:rPr>
                <w:rFonts w:eastAsia="仿宋_GB2312"/>
                <w:color w:val="auto"/>
                <w:szCs w:val="21"/>
              </w:rPr>
            </w:pPr>
            <w:r>
              <w:rPr>
                <w:rFonts w:eastAsia="仿宋_GB2312"/>
                <w:color w:val="auto"/>
                <w:kern w:val="0"/>
                <w:szCs w:val="21"/>
                <w:lang w:bidi="ar"/>
              </w:rPr>
              <w:t>6.会诊费</w:t>
            </w:r>
          </w:p>
        </w:tc>
        <w:tc>
          <w:tcPr>
            <w:tcW w:w="1827" w:type="dxa"/>
            <w:vAlign w:val="center"/>
          </w:tcPr>
          <w:p w14:paraId="36229189">
            <w:pPr>
              <w:overflowPunct w:val="0"/>
              <w:rPr>
                <w:rFonts w:eastAsia="仿宋_GB2312"/>
                <w:color w:val="auto"/>
                <w:szCs w:val="21"/>
              </w:rPr>
            </w:pPr>
          </w:p>
        </w:tc>
        <w:tc>
          <w:tcPr>
            <w:tcW w:w="1756" w:type="dxa"/>
            <w:vAlign w:val="center"/>
          </w:tcPr>
          <w:p w14:paraId="35B602E0">
            <w:pPr>
              <w:overflowPunct w:val="0"/>
              <w:rPr>
                <w:rFonts w:eastAsia="仿宋_GB2312"/>
                <w:color w:val="auto"/>
                <w:szCs w:val="21"/>
              </w:rPr>
            </w:pPr>
          </w:p>
        </w:tc>
        <w:tc>
          <w:tcPr>
            <w:tcW w:w="630" w:type="dxa"/>
            <w:vAlign w:val="center"/>
          </w:tcPr>
          <w:p w14:paraId="1CABF1A2">
            <w:pPr>
              <w:overflowPunct w:val="0"/>
              <w:jc w:val="center"/>
              <w:rPr>
                <w:rFonts w:eastAsia="仿宋_GB2312"/>
                <w:color w:val="auto"/>
                <w:szCs w:val="21"/>
              </w:rPr>
            </w:pPr>
          </w:p>
        </w:tc>
        <w:tc>
          <w:tcPr>
            <w:tcW w:w="798" w:type="dxa"/>
            <w:vAlign w:val="center"/>
          </w:tcPr>
          <w:p w14:paraId="533A3D48">
            <w:pPr>
              <w:overflowPunct w:val="0"/>
              <w:jc w:val="center"/>
              <w:rPr>
                <w:rFonts w:eastAsia="仿宋_GB2312"/>
                <w:color w:val="auto"/>
                <w:szCs w:val="21"/>
              </w:rPr>
            </w:pPr>
          </w:p>
        </w:tc>
        <w:tc>
          <w:tcPr>
            <w:tcW w:w="3427" w:type="dxa"/>
            <w:vAlign w:val="center"/>
          </w:tcPr>
          <w:p w14:paraId="3BD2C366">
            <w:pPr>
              <w:overflowPunct w:val="0"/>
              <w:rPr>
                <w:rFonts w:eastAsia="仿宋_GB2312"/>
                <w:color w:val="auto"/>
                <w:szCs w:val="21"/>
              </w:rPr>
            </w:pPr>
          </w:p>
        </w:tc>
        <w:tc>
          <w:tcPr>
            <w:tcW w:w="638" w:type="dxa"/>
            <w:vAlign w:val="center"/>
          </w:tcPr>
          <w:p w14:paraId="5FC3AAC1">
            <w:pPr>
              <w:overflowPunct w:val="0"/>
              <w:jc w:val="center"/>
              <w:rPr>
                <w:rFonts w:eastAsia="仿宋_GB2312"/>
                <w:color w:val="auto"/>
                <w:szCs w:val="21"/>
              </w:rPr>
            </w:pPr>
          </w:p>
        </w:tc>
        <w:tc>
          <w:tcPr>
            <w:tcW w:w="825" w:type="dxa"/>
            <w:vAlign w:val="center"/>
          </w:tcPr>
          <w:p w14:paraId="212D386F">
            <w:pPr>
              <w:overflowPunct w:val="0"/>
              <w:jc w:val="center"/>
              <w:rPr>
                <w:rFonts w:eastAsia="仿宋_GB2312"/>
                <w:color w:val="auto"/>
                <w:szCs w:val="21"/>
              </w:rPr>
            </w:pPr>
          </w:p>
        </w:tc>
        <w:tc>
          <w:tcPr>
            <w:tcW w:w="1418" w:type="dxa"/>
            <w:vAlign w:val="center"/>
          </w:tcPr>
          <w:p w14:paraId="49540E12">
            <w:pPr>
              <w:overflowPunct w:val="0"/>
              <w:rPr>
                <w:rFonts w:eastAsia="仿宋_GB2312"/>
                <w:color w:val="auto"/>
                <w:szCs w:val="21"/>
              </w:rPr>
            </w:pPr>
          </w:p>
        </w:tc>
      </w:tr>
      <w:tr w14:paraId="12297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553" w:hRule="atLeast"/>
          <w:jc w:val="center"/>
        </w:trPr>
        <w:tc>
          <w:tcPr>
            <w:tcW w:w="970" w:type="dxa"/>
            <w:vAlign w:val="center"/>
          </w:tcPr>
          <w:p w14:paraId="25314838">
            <w:pPr>
              <w:overflowPunct w:val="0"/>
              <w:jc w:val="center"/>
              <w:textAlignment w:val="center"/>
              <w:rPr>
                <w:rFonts w:eastAsia="仿宋_GB2312"/>
                <w:color w:val="auto"/>
                <w:szCs w:val="21"/>
              </w:rPr>
            </w:pPr>
            <w:r>
              <w:rPr>
                <w:rFonts w:eastAsia="仿宋_GB2312"/>
                <w:color w:val="auto"/>
                <w:kern w:val="0"/>
                <w:szCs w:val="21"/>
                <w:lang w:bidi="ar"/>
              </w:rPr>
              <w:t>011106000010000</w:t>
            </w:r>
          </w:p>
        </w:tc>
        <w:tc>
          <w:tcPr>
            <w:tcW w:w="1204" w:type="dxa"/>
            <w:vAlign w:val="center"/>
          </w:tcPr>
          <w:p w14:paraId="606934E1">
            <w:pPr>
              <w:overflowPunct w:val="0"/>
              <w:textAlignment w:val="center"/>
              <w:rPr>
                <w:rFonts w:eastAsia="仿宋_GB2312"/>
                <w:color w:val="auto"/>
                <w:szCs w:val="21"/>
              </w:rPr>
            </w:pPr>
            <w:r>
              <w:rPr>
                <w:rFonts w:eastAsia="仿宋_GB2312"/>
                <w:color w:val="auto"/>
                <w:kern w:val="0"/>
                <w:szCs w:val="21"/>
                <w:lang w:bidi="ar"/>
              </w:rPr>
              <w:t>多学科诊疗费</w:t>
            </w:r>
          </w:p>
        </w:tc>
        <w:tc>
          <w:tcPr>
            <w:tcW w:w="1827" w:type="dxa"/>
            <w:vAlign w:val="center"/>
          </w:tcPr>
          <w:p w14:paraId="01300DA4">
            <w:pPr>
              <w:overflowPunct w:val="0"/>
              <w:textAlignment w:val="center"/>
              <w:rPr>
                <w:rFonts w:eastAsia="仿宋_GB2312"/>
                <w:color w:val="auto"/>
                <w:szCs w:val="21"/>
              </w:rPr>
            </w:pPr>
            <w:r>
              <w:rPr>
                <w:rFonts w:eastAsia="仿宋_GB2312"/>
                <w:color w:val="auto"/>
                <w:kern w:val="0"/>
                <w:szCs w:val="21"/>
                <w:lang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1756" w:type="dxa"/>
            <w:vAlign w:val="center"/>
          </w:tcPr>
          <w:p w14:paraId="0C902E6D">
            <w:pPr>
              <w:overflowPunct w:val="0"/>
              <w:textAlignment w:val="center"/>
              <w:rPr>
                <w:rFonts w:eastAsia="仿宋_GB2312"/>
                <w:color w:val="auto"/>
                <w:szCs w:val="21"/>
              </w:rPr>
            </w:pPr>
            <w:r>
              <w:rPr>
                <w:rFonts w:eastAsia="仿宋_GB2312"/>
                <w:color w:val="auto"/>
                <w:kern w:val="0"/>
                <w:szCs w:val="21"/>
                <w:lang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630" w:type="dxa"/>
            <w:vAlign w:val="center"/>
          </w:tcPr>
          <w:p w14:paraId="463029EE">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7B1D6547">
            <w:pPr>
              <w:overflowPunct w:val="0"/>
              <w:jc w:val="center"/>
              <w:textAlignment w:val="center"/>
              <w:rPr>
                <w:rFonts w:eastAsia="仿宋_GB2312"/>
                <w:color w:val="auto"/>
                <w:szCs w:val="21"/>
              </w:rPr>
            </w:pPr>
            <w:r>
              <w:rPr>
                <w:rFonts w:eastAsia="仿宋_GB2312"/>
                <w:color w:val="auto"/>
                <w:kern w:val="0"/>
                <w:szCs w:val="21"/>
                <w:lang w:bidi="ar"/>
              </w:rPr>
              <w:t>400</w:t>
            </w:r>
          </w:p>
        </w:tc>
        <w:tc>
          <w:tcPr>
            <w:tcW w:w="3427" w:type="dxa"/>
            <w:vAlign w:val="center"/>
          </w:tcPr>
          <w:p w14:paraId="546AE6C4">
            <w:pPr>
              <w:overflowPunct w:val="0"/>
              <w:textAlignment w:val="center"/>
              <w:rPr>
                <w:rStyle w:val="53"/>
                <w:rFonts w:eastAsia="仿宋_GB2312"/>
                <w:color w:val="auto"/>
                <w:sz w:val="21"/>
                <w:szCs w:val="21"/>
                <w:lang w:bidi="ar"/>
              </w:rPr>
            </w:pPr>
            <w:r>
              <w:rPr>
                <w:rFonts w:eastAsia="仿宋_GB2312"/>
                <w:color w:val="auto"/>
                <w:kern w:val="0"/>
                <w:szCs w:val="21"/>
                <w:lang w:bidi="ar"/>
              </w:rPr>
              <w:t>1.不与各类门诊诊查费同时收取；</w:t>
            </w:r>
          </w:p>
          <w:p w14:paraId="62459CA7">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收费范围限国家卫生健康主管部门准许开展的多学科诊疗服务；</w:t>
            </w:r>
          </w:p>
          <w:p w14:paraId="17937619">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3.</w:t>
            </w:r>
            <w:r>
              <w:rPr>
                <w:rFonts w:eastAsia="仿宋_GB2312"/>
                <w:color w:val="auto"/>
                <w:kern w:val="0"/>
                <w:szCs w:val="21"/>
                <w:lang w:bidi="ar"/>
              </w:rPr>
              <w:t>计算学科数量时，药学、护理不作为单独学科计算；</w:t>
            </w:r>
          </w:p>
          <w:p w14:paraId="2957CE0B">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4.</w:t>
            </w:r>
            <w:r>
              <w:rPr>
                <w:rFonts w:eastAsia="仿宋_GB2312"/>
                <w:color w:val="auto"/>
                <w:kern w:val="0"/>
                <w:szCs w:val="21"/>
                <w:lang w:bidi="ar"/>
              </w:rPr>
              <w:t>门诊诊查时间每次不少于</w:t>
            </w:r>
            <w:r>
              <w:rPr>
                <w:rStyle w:val="53"/>
                <w:rFonts w:eastAsia="仿宋_GB2312"/>
                <w:color w:val="auto"/>
                <w:sz w:val="21"/>
                <w:szCs w:val="21"/>
                <w:lang w:bidi="ar"/>
              </w:rPr>
              <w:t>20</w:t>
            </w:r>
            <w:r>
              <w:rPr>
                <w:rFonts w:eastAsia="仿宋_GB2312"/>
                <w:color w:val="auto"/>
                <w:kern w:val="0"/>
                <w:szCs w:val="21"/>
                <w:lang w:bidi="ar"/>
              </w:rPr>
              <w:t>分钟，住院诊查时间每次不少于</w:t>
            </w:r>
            <w:r>
              <w:rPr>
                <w:rStyle w:val="53"/>
                <w:rFonts w:eastAsia="仿宋_GB2312"/>
                <w:color w:val="auto"/>
                <w:sz w:val="21"/>
                <w:szCs w:val="21"/>
                <w:lang w:bidi="ar"/>
              </w:rPr>
              <w:t>30</w:t>
            </w:r>
            <w:r>
              <w:rPr>
                <w:rFonts w:eastAsia="仿宋_GB2312"/>
                <w:color w:val="auto"/>
                <w:kern w:val="0"/>
                <w:szCs w:val="21"/>
                <w:lang w:bidi="ar"/>
              </w:rPr>
              <w:t>分钟；</w:t>
            </w:r>
          </w:p>
          <w:p w14:paraId="444DBA26">
            <w:pPr>
              <w:overflowPunct w:val="0"/>
              <w:textAlignment w:val="center"/>
              <w:rPr>
                <w:rFonts w:eastAsia="仿宋_GB2312"/>
                <w:color w:val="auto"/>
                <w:szCs w:val="21"/>
              </w:rPr>
            </w:pPr>
            <w:r>
              <w:rPr>
                <w:rStyle w:val="53"/>
                <w:rFonts w:eastAsia="仿宋_GB2312"/>
                <w:color w:val="auto"/>
                <w:sz w:val="21"/>
                <w:szCs w:val="21"/>
                <w:lang w:bidi="ar"/>
              </w:rPr>
              <w:t>5.</w:t>
            </w:r>
            <w:r>
              <w:rPr>
                <w:rFonts w:eastAsia="仿宋_GB2312"/>
                <w:color w:val="auto"/>
                <w:kern w:val="0"/>
                <w:szCs w:val="21"/>
                <w:lang w:bidi="ar"/>
              </w:rPr>
              <w:t>超过两个学科每增加一个学科加收</w:t>
            </w:r>
            <w:r>
              <w:rPr>
                <w:rStyle w:val="53"/>
                <w:rFonts w:eastAsia="仿宋_GB2312"/>
                <w:color w:val="auto"/>
                <w:sz w:val="21"/>
                <w:szCs w:val="21"/>
                <w:lang w:bidi="ar"/>
              </w:rPr>
              <w:t>200</w:t>
            </w:r>
            <w:r>
              <w:rPr>
                <w:rFonts w:eastAsia="仿宋_GB2312"/>
                <w:color w:val="auto"/>
                <w:kern w:val="0"/>
                <w:szCs w:val="21"/>
                <w:lang w:bidi="ar"/>
              </w:rPr>
              <w:t>元，收费最高不超过</w:t>
            </w:r>
            <w:r>
              <w:rPr>
                <w:rStyle w:val="53"/>
                <w:rFonts w:eastAsia="仿宋_GB2312"/>
                <w:color w:val="auto"/>
                <w:sz w:val="21"/>
                <w:szCs w:val="21"/>
                <w:lang w:bidi="ar"/>
              </w:rPr>
              <w:t>800</w:t>
            </w:r>
            <w:r>
              <w:rPr>
                <w:rFonts w:eastAsia="仿宋_GB2312"/>
                <w:color w:val="auto"/>
                <w:kern w:val="0"/>
                <w:szCs w:val="21"/>
                <w:lang w:bidi="ar"/>
              </w:rPr>
              <w:t>元</w:t>
            </w:r>
          </w:p>
        </w:tc>
        <w:tc>
          <w:tcPr>
            <w:tcW w:w="638" w:type="dxa"/>
            <w:vAlign w:val="center"/>
          </w:tcPr>
          <w:p w14:paraId="5F806342">
            <w:pPr>
              <w:overflowPunct w:val="0"/>
              <w:jc w:val="center"/>
              <w:rPr>
                <w:rFonts w:eastAsia="仿宋_GB2312"/>
                <w:color w:val="auto"/>
                <w:szCs w:val="21"/>
              </w:rPr>
            </w:pPr>
          </w:p>
        </w:tc>
        <w:tc>
          <w:tcPr>
            <w:tcW w:w="825" w:type="dxa"/>
            <w:vAlign w:val="center"/>
          </w:tcPr>
          <w:p w14:paraId="627ECE86">
            <w:pPr>
              <w:overflowPunct w:val="0"/>
              <w:jc w:val="center"/>
              <w:rPr>
                <w:rFonts w:eastAsia="仿宋_GB2312"/>
                <w:color w:val="auto"/>
                <w:szCs w:val="21"/>
              </w:rPr>
            </w:pPr>
          </w:p>
        </w:tc>
        <w:tc>
          <w:tcPr>
            <w:tcW w:w="1418" w:type="dxa"/>
            <w:vAlign w:val="center"/>
          </w:tcPr>
          <w:p w14:paraId="0BD50BC6">
            <w:pPr>
              <w:overflowPunct w:val="0"/>
              <w:rPr>
                <w:rFonts w:eastAsia="仿宋_GB2312"/>
                <w:color w:val="auto"/>
                <w:szCs w:val="21"/>
              </w:rPr>
            </w:pPr>
          </w:p>
        </w:tc>
      </w:tr>
      <w:tr w14:paraId="33E9F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889" w:hRule="atLeast"/>
          <w:jc w:val="center"/>
        </w:trPr>
        <w:tc>
          <w:tcPr>
            <w:tcW w:w="970" w:type="dxa"/>
            <w:vAlign w:val="center"/>
          </w:tcPr>
          <w:p w14:paraId="60EFEF3F">
            <w:pPr>
              <w:overflowPunct w:val="0"/>
              <w:jc w:val="center"/>
              <w:textAlignment w:val="center"/>
              <w:rPr>
                <w:rFonts w:eastAsia="仿宋_GB2312"/>
                <w:color w:val="auto"/>
                <w:szCs w:val="21"/>
              </w:rPr>
            </w:pPr>
            <w:r>
              <w:rPr>
                <w:rFonts w:eastAsia="仿宋_GB2312"/>
                <w:color w:val="auto"/>
                <w:kern w:val="0"/>
                <w:szCs w:val="21"/>
                <w:lang w:bidi="ar"/>
              </w:rPr>
              <w:t>011106000020000</w:t>
            </w:r>
          </w:p>
        </w:tc>
        <w:tc>
          <w:tcPr>
            <w:tcW w:w="1204" w:type="dxa"/>
            <w:vAlign w:val="center"/>
          </w:tcPr>
          <w:p w14:paraId="48BFBB13">
            <w:pPr>
              <w:overflowPunct w:val="0"/>
              <w:textAlignment w:val="center"/>
              <w:rPr>
                <w:rFonts w:eastAsia="仿宋_GB2312"/>
                <w:color w:val="auto"/>
                <w:szCs w:val="21"/>
              </w:rPr>
            </w:pPr>
            <w:r>
              <w:rPr>
                <w:rFonts w:eastAsia="仿宋_GB2312"/>
                <w:color w:val="auto"/>
                <w:kern w:val="0"/>
                <w:szCs w:val="21"/>
                <w:lang w:bidi="ar"/>
              </w:rPr>
              <w:t>会诊费（院内）</w:t>
            </w:r>
          </w:p>
        </w:tc>
        <w:tc>
          <w:tcPr>
            <w:tcW w:w="1827" w:type="dxa"/>
            <w:vAlign w:val="center"/>
          </w:tcPr>
          <w:p w14:paraId="69BDEB54">
            <w:pPr>
              <w:overflowPunct w:val="0"/>
              <w:textAlignment w:val="center"/>
              <w:rPr>
                <w:rFonts w:eastAsia="仿宋_GB2312"/>
                <w:color w:val="auto"/>
                <w:szCs w:val="21"/>
              </w:rPr>
            </w:pPr>
            <w:r>
              <w:rPr>
                <w:rFonts w:eastAsia="仿宋_GB2312"/>
                <w:color w:val="auto"/>
                <w:kern w:val="0"/>
                <w:szCs w:val="21"/>
                <w:lang w:bidi="ar"/>
              </w:rPr>
              <w:t>指因患者病情需要，在科室间进行的临床多学科参与会诊制定诊疗方案</w:t>
            </w:r>
          </w:p>
        </w:tc>
        <w:tc>
          <w:tcPr>
            <w:tcW w:w="1756" w:type="dxa"/>
            <w:vAlign w:val="center"/>
          </w:tcPr>
          <w:p w14:paraId="6BCF9E43">
            <w:pPr>
              <w:overflowPunct w:val="0"/>
              <w:textAlignment w:val="center"/>
              <w:rPr>
                <w:rFonts w:eastAsia="仿宋_GB2312"/>
                <w:color w:val="auto"/>
                <w:szCs w:val="21"/>
              </w:rPr>
            </w:pPr>
            <w:r>
              <w:rPr>
                <w:rFonts w:eastAsia="仿宋_GB2312"/>
                <w:color w:val="auto"/>
                <w:kern w:val="0"/>
                <w:szCs w:val="21"/>
                <w:lang w:bidi="ar"/>
              </w:rPr>
              <w:t>所定价格涵盖病史采集、查体、一般物理检查、阅读分析检查检验结果、病情分析、提供诊疗方案、开具处方医嘱（治疗单、检查检验单）等所需的人力资源和基本物质资源消耗</w:t>
            </w:r>
          </w:p>
        </w:tc>
        <w:tc>
          <w:tcPr>
            <w:tcW w:w="630" w:type="dxa"/>
            <w:vAlign w:val="center"/>
          </w:tcPr>
          <w:p w14:paraId="53F39B35">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29817C5B">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58912735">
            <w:pPr>
              <w:overflowPunct w:val="0"/>
              <w:textAlignment w:val="center"/>
              <w:rPr>
                <w:rFonts w:eastAsia="仿宋_GB2312"/>
                <w:color w:val="auto"/>
                <w:szCs w:val="21"/>
              </w:rPr>
            </w:pPr>
            <w:r>
              <w:rPr>
                <w:rFonts w:eastAsia="仿宋_GB2312"/>
                <w:color w:val="auto"/>
                <w:kern w:val="0"/>
                <w:szCs w:val="21"/>
                <w:lang w:bidi="ar"/>
              </w:rPr>
              <w:t>护理、药学不作为单独临床学科计价</w:t>
            </w:r>
          </w:p>
        </w:tc>
        <w:tc>
          <w:tcPr>
            <w:tcW w:w="638" w:type="dxa"/>
            <w:vAlign w:val="center"/>
          </w:tcPr>
          <w:p w14:paraId="749E257C">
            <w:pPr>
              <w:overflowPunct w:val="0"/>
              <w:jc w:val="center"/>
              <w:rPr>
                <w:rFonts w:eastAsia="仿宋_GB2312"/>
                <w:color w:val="auto"/>
                <w:szCs w:val="21"/>
              </w:rPr>
            </w:pPr>
          </w:p>
        </w:tc>
        <w:tc>
          <w:tcPr>
            <w:tcW w:w="825" w:type="dxa"/>
            <w:vAlign w:val="center"/>
          </w:tcPr>
          <w:p w14:paraId="4764A2AA">
            <w:pPr>
              <w:overflowPunct w:val="0"/>
              <w:jc w:val="center"/>
              <w:rPr>
                <w:rFonts w:eastAsia="仿宋_GB2312"/>
                <w:color w:val="auto"/>
                <w:szCs w:val="21"/>
              </w:rPr>
            </w:pPr>
          </w:p>
        </w:tc>
        <w:tc>
          <w:tcPr>
            <w:tcW w:w="1418" w:type="dxa"/>
            <w:vAlign w:val="center"/>
          </w:tcPr>
          <w:p w14:paraId="3C154B49">
            <w:pPr>
              <w:overflowPunct w:val="0"/>
              <w:rPr>
                <w:rFonts w:eastAsia="仿宋_GB2312"/>
                <w:color w:val="auto"/>
                <w:szCs w:val="21"/>
              </w:rPr>
            </w:pPr>
          </w:p>
        </w:tc>
      </w:tr>
      <w:tr w14:paraId="2A724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55" w:hRule="atLeast"/>
          <w:jc w:val="center"/>
        </w:trPr>
        <w:tc>
          <w:tcPr>
            <w:tcW w:w="970" w:type="dxa"/>
            <w:vAlign w:val="center"/>
          </w:tcPr>
          <w:p w14:paraId="5FA932F6">
            <w:pPr>
              <w:overflowPunct w:val="0"/>
              <w:jc w:val="center"/>
              <w:textAlignment w:val="center"/>
              <w:rPr>
                <w:rFonts w:eastAsia="仿宋_GB2312"/>
                <w:color w:val="auto"/>
                <w:szCs w:val="21"/>
              </w:rPr>
            </w:pPr>
            <w:r>
              <w:rPr>
                <w:rFonts w:eastAsia="仿宋_GB2312"/>
                <w:color w:val="auto"/>
                <w:kern w:val="0"/>
                <w:szCs w:val="21"/>
                <w:lang w:bidi="ar"/>
              </w:rPr>
              <w:t>011106000020001</w:t>
            </w:r>
          </w:p>
        </w:tc>
        <w:tc>
          <w:tcPr>
            <w:tcW w:w="1204" w:type="dxa"/>
            <w:vAlign w:val="center"/>
          </w:tcPr>
          <w:p w14:paraId="67ECC761">
            <w:pPr>
              <w:overflowPunct w:val="0"/>
              <w:textAlignment w:val="center"/>
              <w:rPr>
                <w:rFonts w:eastAsia="仿宋_GB2312"/>
                <w:color w:val="auto"/>
                <w:szCs w:val="21"/>
              </w:rPr>
            </w:pPr>
            <w:r>
              <w:rPr>
                <w:rFonts w:eastAsia="仿宋_GB2312"/>
                <w:color w:val="auto"/>
                <w:kern w:val="0"/>
                <w:szCs w:val="21"/>
                <w:lang w:bidi="ar"/>
              </w:rPr>
              <w:t>会诊费（院内）</w:t>
            </w:r>
            <w:r>
              <w:rPr>
                <w:rStyle w:val="53"/>
                <w:rFonts w:eastAsia="仿宋_GB2312"/>
                <w:color w:val="auto"/>
                <w:sz w:val="21"/>
                <w:szCs w:val="21"/>
                <w:lang w:bidi="ar"/>
              </w:rPr>
              <w:t>-</w:t>
            </w:r>
            <w:r>
              <w:rPr>
                <w:rFonts w:eastAsia="仿宋_GB2312"/>
                <w:color w:val="auto"/>
                <w:kern w:val="0"/>
                <w:szCs w:val="21"/>
                <w:lang w:bidi="ar"/>
              </w:rPr>
              <w:t>副主任医师（加收）</w:t>
            </w:r>
          </w:p>
        </w:tc>
        <w:tc>
          <w:tcPr>
            <w:tcW w:w="1827" w:type="dxa"/>
            <w:vAlign w:val="center"/>
          </w:tcPr>
          <w:p w14:paraId="2F4D0ACB">
            <w:pPr>
              <w:overflowPunct w:val="0"/>
              <w:textAlignment w:val="center"/>
              <w:rPr>
                <w:rFonts w:eastAsia="仿宋_GB2312"/>
                <w:color w:val="auto"/>
                <w:szCs w:val="21"/>
              </w:rPr>
            </w:pPr>
          </w:p>
        </w:tc>
        <w:tc>
          <w:tcPr>
            <w:tcW w:w="1756" w:type="dxa"/>
            <w:vAlign w:val="center"/>
          </w:tcPr>
          <w:p w14:paraId="1BF17AE2">
            <w:pPr>
              <w:overflowPunct w:val="0"/>
              <w:rPr>
                <w:rFonts w:eastAsia="仿宋_GB2312"/>
                <w:color w:val="auto"/>
                <w:szCs w:val="21"/>
              </w:rPr>
            </w:pPr>
          </w:p>
        </w:tc>
        <w:tc>
          <w:tcPr>
            <w:tcW w:w="630" w:type="dxa"/>
            <w:vAlign w:val="center"/>
          </w:tcPr>
          <w:p w14:paraId="7808BDB3">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4E326D66">
            <w:pPr>
              <w:overflowPunct w:val="0"/>
              <w:jc w:val="center"/>
              <w:textAlignment w:val="center"/>
              <w:rPr>
                <w:rFonts w:eastAsia="仿宋_GB2312"/>
                <w:color w:val="auto"/>
                <w:szCs w:val="21"/>
              </w:rPr>
            </w:pPr>
            <w:r>
              <w:rPr>
                <w:rFonts w:eastAsia="仿宋_GB2312"/>
                <w:color w:val="auto"/>
                <w:kern w:val="0"/>
                <w:szCs w:val="21"/>
                <w:lang w:bidi="ar"/>
              </w:rPr>
              <w:t>5</w:t>
            </w:r>
          </w:p>
        </w:tc>
        <w:tc>
          <w:tcPr>
            <w:tcW w:w="3427" w:type="dxa"/>
            <w:vAlign w:val="center"/>
          </w:tcPr>
          <w:p w14:paraId="2B7E256B">
            <w:pPr>
              <w:overflowPunct w:val="0"/>
              <w:rPr>
                <w:rFonts w:eastAsia="仿宋_GB2312"/>
                <w:color w:val="auto"/>
                <w:szCs w:val="21"/>
              </w:rPr>
            </w:pPr>
          </w:p>
        </w:tc>
        <w:tc>
          <w:tcPr>
            <w:tcW w:w="638" w:type="dxa"/>
            <w:vAlign w:val="center"/>
          </w:tcPr>
          <w:p w14:paraId="6D623E6A">
            <w:pPr>
              <w:overflowPunct w:val="0"/>
              <w:jc w:val="center"/>
              <w:rPr>
                <w:rFonts w:eastAsia="仿宋_GB2312"/>
                <w:color w:val="auto"/>
                <w:szCs w:val="21"/>
              </w:rPr>
            </w:pPr>
          </w:p>
        </w:tc>
        <w:tc>
          <w:tcPr>
            <w:tcW w:w="825" w:type="dxa"/>
            <w:vAlign w:val="center"/>
          </w:tcPr>
          <w:p w14:paraId="617F218B">
            <w:pPr>
              <w:overflowPunct w:val="0"/>
              <w:jc w:val="center"/>
              <w:rPr>
                <w:rFonts w:eastAsia="仿宋_GB2312"/>
                <w:color w:val="auto"/>
                <w:szCs w:val="21"/>
              </w:rPr>
            </w:pPr>
          </w:p>
        </w:tc>
        <w:tc>
          <w:tcPr>
            <w:tcW w:w="1418" w:type="dxa"/>
            <w:vAlign w:val="center"/>
          </w:tcPr>
          <w:p w14:paraId="14B6DEEC">
            <w:pPr>
              <w:overflowPunct w:val="0"/>
              <w:rPr>
                <w:rFonts w:eastAsia="仿宋_GB2312"/>
                <w:color w:val="auto"/>
                <w:szCs w:val="21"/>
              </w:rPr>
            </w:pPr>
          </w:p>
        </w:tc>
      </w:tr>
      <w:tr w14:paraId="69D21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70" w:hRule="atLeast"/>
          <w:jc w:val="center"/>
        </w:trPr>
        <w:tc>
          <w:tcPr>
            <w:tcW w:w="970" w:type="dxa"/>
            <w:vAlign w:val="center"/>
          </w:tcPr>
          <w:p w14:paraId="63123939">
            <w:pPr>
              <w:overflowPunct w:val="0"/>
              <w:jc w:val="center"/>
              <w:textAlignment w:val="center"/>
              <w:rPr>
                <w:rFonts w:eastAsia="仿宋_GB2312"/>
                <w:color w:val="auto"/>
                <w:szCs w:val="21"/>
              </w:rPr>
            </w:pPr>
            <w:r>
              <w:rPr>
                <w:rFonts w:eastAsia="仿宋_GB2312"/>
                <w:color w:val="auto"/>
                <w:kern w:val="0"/>
                <w:szCs w:val="21"/>
                <w:lang w:bidi="ar"/>
              </w:rPr>
              <w:t>011106000020002</w:t>
            </w:r>
          </w:p>
        </w:tc>
        <w:tc>
          <w:tcPr>
            <w:tcW w:w="1204" w:type="dxa"/>
            <w:vAlign w:val="center"/>
          </w:tcPr>
          <w:p w14:paraId="0576386D">
            <w:pPr>
              <w:overflowPunct w:val="0"/>
              <w:textAlignment w:val="center"/>
              <w:rPr>
                <w:rFonts w:eastAsia="仿宋_GB2312"/>
                <w:color w:val="auto"/>
                <w:szCs w:val="21"/>
              </w:rPr>
            </w:pPr>
            <w:r>
              <w:rPr>
                <w:rFonts w:eastAsia="仿宋_GB2312"/>
                <w:color w:val="auto"/>
                <w:kern w:val="0"/>
                <w:szCs w:val="21"/>
                <w:lang w:bidi="ar"/>
              </w:rPr>
              <w:t>会诊费（院内）</w:t>
            </w:r>
            <w:r>
              <w:rPr>
                <w:rStyle w:val="53"/>
                <w:rFonts w:eastAsia="仿宋_GB2312"/>
                <w:color w:val="auto"/>
                <w:sz w:val="21"/>
                <w:szCs w:val="21"/>
                <w:lang w:bidi="ar"/>
              </w:rPr>
              <w:t>-</w:t>
            </w:r>
            <w:r>
              <w:rPr>
                <w:rFonts w:eastAsia="仿宋_GB2312"/>
                <w:color w:val="auto"/>
                <w:kern w:val="0"/>
                <w:szCs w:val="21"/>
                <w:lang w:bidi="ar"/>
              </w:rPr>
              <w:t>正主任医师（加收）</w:t>
            </w:r>
          </w:p>
        </w:tc>
        <w:tc>
          <w:tcPr>
            <w:tcW w:w="1827" w:type="dxa"/>
            <w:vAlign w:val="center"/>
          </w:tcPr>
          <w:p w14:paraId="3EF81E4C">
            <w:pPr>
              <w:overflowPunct w:val="0"/>
              <w:textAlignment w:val="center"/>
              <w:rPr>
                <w:rFonts w:eastAsia="仿宋_GB2312"/>
                <w:color w:val="auto"/>
                <w:szCs w:val="21"/>
              </w:rPr>
            </w:pPr>
          </w:p>
        </w:tc>
        <w:tc>
          <w:tcPr>
            <w:tcW w:w="1756" w:type="dxa"/>
            <w:vAlign w:val="center"/>
          </w:tcPr>
          <w:p w14:paraId="68F9C8D1">
            <w:pPr>
              <w:overflowPunct w:val="0"/>
              <w:rPr>
                <w:rFonts w:eastAsia="仿宋_GB2312"/>
                <w:color w:val="auto"/>
                <w:szCs w:val="21"/>
              </w:rPr>
            </w:pPr>
          </w:p>
        </w:tc>
        <w:tc>
          <w:tcPr>
            <w:tcW w:w="630" w:type="dxa"/>
            <w:vAlign w:val="center"/>
          </w:tcPr>
          <w:p w14:paraId="543A272E">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193927FB">
            <w:pPr>
              <w:overflowPunct w:val="0"/>
              <w:jc w:val="center"/>
              <w:textAlignment w:val="center"/>
              <w:rPr>
                <w:rFonts w:eastAsia="仿宋_GB2312"/>
                <w:color w:val="auto"/>
                <w:szCs w:val="21"/>
              </w:rPr>
            </w:pPr>
            <w:r>
              <w:rPr>
                <w:rFonts w:eastAsia="仿宋_GB2312"/>
                <w:color w:val="auto"/>
                <w:kern w:val="0"/>
                <w:szCs w:val="21"/>
                <w:lang w:bidi="ar"/>
              </w:rPr>
              <w:t>10</w:t>
            </w:r>
          </w:p>
        </w:tc>
        <w:tc>
          <w:tcPr>
            <w:tcW w:w="3427" w:type="dxa"/>
            <w:vAlign w:val="center"/>
          </w:tcPr>
          <w:p w14:paraId="2D5A8D93">
            <w:pPr>
              <w:overflowPunct w:val="0"/>
              <w:rPr>
                <w:rFonts w:eastAsia="仿宋_GB2312"/>
                <w:color w:val="auto"/>
                <w:szCs w:val="21"/>
              </w:rPr>
            </w:pPr>
          </w:p>
        </w:tc>
        <w:tc>
          <w:tcPr>
            <w:tcW w:w="638" w:type="dxa"/>
            <w:vAlign w:val="center"/>
          </w:tcPr>
          <w:p w14:paraId="54348C19">
            <w:pPr>
              <w:overflowPunct w:val="0"/>
              <w:jc w:val="center"/>
              <w:rPr>
                <w:rFonts w:eastAsia="仿宋_GB2312"/>
                <w:color w:val="auto"/>
                <w:szCs w:val="21"/>
              </w:rPr>
            </w:pPr>
          </w:p>
        </w:tc>
        <w:tc>
          <w:tcPr>
            <w:tcW w:w="825" w:type="dxa"/>
            <w:vAlign w:val="center"/>
          </w:tcPr>
          <w:p w14:paraId="787B312C">
            <w:pPr>
              <w:overflowPunct w:val="0"/>
              <w:jc w:val="center"/>
              <w:rPr>
                <w:rFonts w:eastAsia="仿宋_GB2312"/>
                <w:color w:val="auto"/>
                <w:szCs w:val="21"/>
              </w:rPr>
            </w:pPr>
          </w:p>
        </w:tc>
        <w:tc>
          <w:tcPr>
            <w:tcW w:w="1418" w:type="dxa"/>
            <w:vAlign w:val="center"/>
          </w:tcPr>
          <w:p w14:paraId="3771E8F3">
            <w:pPr>
              <w:overflowPunct w:val="0"/>
              <w:rPr>
                <w:rFonts w:eastAsia="仿宋_GB2312"/>
                <w:color w:val="auto"/>
                <w:szCs w:val="21"/>
              </w:rPr>
            </w:pPr>
          </w:p>
        </w:tc>
      </w:tr>
      <w:tr w14:paraId="0E8CA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013" w:hRule="atLeast"/>
          <w:jc w:val="center"/>
        </w:trPr>
        <w:tc>
          <w:tcPr>
            <w:tcW w:w="970" w:type="dxa"/>
            <w:vAlign w:val="center"/>
          </w:tcPr>
          <w:p w14:paraId="08378D6C">
            <w:pPr>
              <w:overflowPunct w:val="0"/>
              <w:jc w:val="center"/>
              <w:textAlignment w:val="center"/>
              <w:rPr>
                <w:rFonts w:eastAsia="仿宋_GB2312"/>
                <w:color w:val="auto"/>
                <w:szCs w:val="21"/>
              </w:rPr>
            </w:pPr>
            <w:r>
              <w:rPr>
                <w:rFonts w:eastAsia="仿宋_GB2312"/>
                <w:color w:val="auto"/>
                <w:kern w:val="0"/>
                <w:szCs w:val="21"/>
                <w:lang w:bidi="ar"/>
              </w:rPr>
              <w:t>011106000030000</w:t>
            </w:r>
          </w:p>
        </w:tc>
        <w:tc>
          <w:tcPr>
            <w:tcW w:w="1204" w:type="dxa"/>
            <w:vAlign w:val="center"/>
          </w:tcPr>
          <w:p w14:paraId="2DD6A5D0">
            <w:pPr>
              <w:overflowPunct w:val="0"/>
              <w:textAlignment w:val="center"/>
              <w:rPr>
                <w:rFonts w:eastAsia="仿宋_GB2312"/>
                <w:color w:val="auto"/>
                <w:szCs w:val="21"/>
              </w:rPr>
            </w:pPr>
            <w:r>
              <w:rPr>
                <w:rFonts w:eastAsia="仿宋_GB2312"/>
                <w:color w:val="auto"/>
                <w:kern w:val="0"/>
                <w:szCs w:val="21"/>
                <w:lang w:bidi="ar"/>
              </w:rPr>
              <w:t>会诊费（院外）</w:t>
            </w:r>
          </w:p>
        </w:tc>
        <w:tc>
          <w:tcPr>
            <w:tcW w:w="1827" w:type="dxa"/>
            <w:vAlign w:val="center"/>
          </w:tcPr>
          <w:p w14:paraId="4F248515">
            <w:pPr>
              <w:overflowPunct w:val="0"/>
              <w:textAlignment w:val="center"/>
              <w:rPr>
                <w:rFonts w:eastAsia="仿宋_GB2312"/>
                <w:color w:val="auto"/>
                <w:szCs w:val="21"/>
              </w:rPr>
            </w:pPr>
            <w:r>
              <w:rPr>
                <w:rFonts w:eastAsia="仿宋_GB2312"/>
                <w:color w:val="auto"/>
                <w:kern w:val="0"/>
                <w:szCs w:val="21"/>
                <w:lang w:bidi="ar"/>
              </w:rPr>
              <w:t>指因患者病情需要，在医院间进行的临床多学科参与会诊制定诊疗方案</w:t>
            </w:r>
          </w:p>
        </w:tc>
        <w:tc>
          <w:tcPr>
            <w:tcW w:w="1756" w:type="dxa"/>
            <w:vAlign w:val="center"/>
          </w:tcPr>
          <w:p w14:paraId="42BACFA7">
            <w:pPr>
              <w:overflowPunct w:val="0"/>
              <w:textAlignment w:val="center"/>
              <w:rPr>
                <w:rFonts w:eastAsia="仿宋_GB2312"/>
                <w:color w:val="auto"/>
                <w:szCs w:val="21"/>
              </w:rPr>
            </w:pPr>
            <w:r>
              <w:rPr>
                <w:rFonts w:eastAsia="仿宋_GB2312"/>
                <w:color w:val="auto"/>
                <w:kern w:val="0"/>
                <w:szCs w:val="21"/>
                <w:lang w:bidi="ar"/>
              </w:rPr>
              <w:t>所定价格涵盖病史采集、查体、一般物理检查、阅读分析检查检验结果、病情分析、提供诊疗方案等所需的人力资源和基本物质资源消耗（不含通勤、住宿等非医疗成本）</w:t>
            </w:r>
          </w:p>
        </w:tc>
        <w:tc>
          <w:tcPr>
            <w:tcW w:w="630" w:type="dxa"/>
            <w:vAlign w:val="center"/>
          </w:tcPr>
          <w:p w14:paraId="4210BA13">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145EEF73">
            <w:pPr>
              <w:overflowPunct w:val="0"/>
              <w:jc w:val="center"/>
              <w:textAlignment w:val="center"/>
              <w:rPr>
                <w:rFonts w:eastAsia="仿宋_GB2312"/>
                <w:color w:val="auto"/>
                <w:kern w:val="0"/>
                <w:szCs w:val="21"/>
                <w:lang w:bidi="ar"/>
              </w:rPr>
            </w:pPr>
            <w:r>
              <w:rPr>
                <w:rFonts w:eastAsia="仿宋_GB2312"/>
                <w:color w:val="auto"/>
                <w:kern w:val="0"/>
                <w:szCs w:val="21"/>
                <w:lang w:bidi="ar"/>
              </w:rPr>
              <w:t>自主</w:t>
            </w:r>
          </w:p>
          <w:p w14:paraId="32A8001D">
            <w:pPr>
              <w:overflowPunct w:val="0"/>
              <w:jc w:val="center"/>
              <w:textAlignment w:val="center"/>
              <w:rPr>
                <w:rFonts w:eastAsia="仿宋_GB2312"/>
                <w:color w:val="auto"/>
                <w:szCs w:val="21"/>
              </w:rPr>
            </w:pPr>
            <w:r>
              <w:rPr>
                <w:rFonts w:eastAsia="仿宋_GB2312"/>
                <w:color w:val="auto"/>
                <w:kern w:val="0"/>
                <w:szCs w:val="21"/>
                <w:lang w:bidi="ar"/>
              </w:rPr>
              <w:t>定价</w:t>
            </w:r>
          </w:p>
        </w:tc>
        <w:tc>
          <w:tcPr>
            <w:tcW w:w="3427" w:type="dxa"/>
            <w:vAlign w:val="center"/>
          </w:tcPr>
          <w:p w14:paraId="7EDBA582">
            <w:pPr>
              <w:overflowPunct w:val="0"/>
              <w:textAlignment w:val="center"/>
              <w:rPr>
                <w:rStyle w:val="53"/>
                <w:rFonts w:eastAsia="仿宋_GB2312"/>
                <w:color w:val="auto"/>
                <w:sz w:val="21"/>
                <w:szCs w:val="21"/>
                <w:lang w:bidi="ar"/>
              </w:rPr>
            </w:pPr>
            <w:r>
              <w:rPr>
                <w:rFonts w:eastAsia="仿宋_GB2312"/>
                <w:color w:val="auto"/>
                <w:kern w:val="0"/>
                <w:szCs w:val="21"/>
                <w:lang w:bidi="ar"/>
              </w:rPr>
              <w:t>1.院外会诊按照</w:t>
            </w:r>
            <w:r>
              <w:rPr>
                <w:rStyle w:val="53"/>
                <w:rFonts w:eastAsia="仿宋_GB2312"/>
                <w:color w:val="auto"/>
                <w:sz w:val="21"/>
                <w:szCs w:val="21"/>
                <w:lang w:bidi="ar"/>
              </w:rPr>
              <w:t>“</w:t>
            </w:r>
            <w:r>
              <w:rPr>
                <w:rFonts w:eastAsia="仿宋_GB2312"/>
                <w:color w:val="auto"/>
                <w:kern w:val="0"/>
                <w:szCs w:val="21"/>
                <w:lang w:bidi="ar"/>
              </w:rPr>
              <w:t>上门服务费</w:t>
            </w:r>
            <w:r>
              <w:rPr>
                <w:rStyle w:val="53"/>
                <w:rFonts w:eastAsia="仿宋_GB2312"/>
                <w:color w:val="auto"/>
                <w:sz w:val="21"/>
                <w:szCs w:val="21"/>
                <w:lang w:bidi="ar"/>
              </w:rPr>
              <w:t>+</w:t>
            </w:r>
            <w:r>
              <w:rPr>
                <w:rFonts w:eastAsia="仿宋_GB2312"/>
                <w:color w:val="auto"/>
                <w:kern w:val="0"/>
                <w:szCs w:val="21"/>
                <w:lang w:bidi="ar"/>
              </w:rPr>
              <w:t>会诊费（院外）</w:t>
            </w:r>
            <w:r>
              <w:rPr>
                <w:rStyle w:val="53"/>
                <w:rFonts w:eastAsia="仿宋_GB2312"/>
                <w:color w:val="auto"/>
                <w:sz w:val="21"/>
                <w:szCs w:val="21"/>
                <w:lang w:bidi="ar"/>
              </w:rPr>
              <w:t>”</w:t>
            </w:r>
            <w:r>
              <w:rPr>
                <w:rFonts w:eastAsia="仿宋_GB2312"/>
                <w:color w:val="auto"/>
                <w:kern w:val="0"/>
                <w:szCs w:val="21"/>
                <w:lang w:bidi="ar"/>
              </w:rPr>
              <w:t>的方式收费；</w:t>
            </w:r>
          </w:p>
          <w:p w14:paraId="75F9998E">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护理、药学不作为单独临床学科计价；</w:t>
            </w:r>
          </w:p>
          <w:p w14:paraId="34F93D6B">
            <w:pPr>
              <w:overflowPunct w:val="0"/>
              <w:textAlignment w:val="center"/>
              <w:rPr>
                <w:rFonts w:eastAsia="仿宋_GB2312"/>
                <w:color w:val="auto"/>
                <w:szCs w:val="21"/>
              </w:rPr>
            </w:pPr>
            <w:r>
              <w:rPr>
                <w:rStyle w:val="53"/>
                <w:rFonts w:eastAsia="仿宋_GB2312"/>
                <w:color w:val="auto"/>
                <w:sz w:val="21"/>
                <w:szCs w:val="21"/>
                <w:lang w:bidi="ar"/>
              </w:rPr>
              <w:t>3.</w:t>
            </w:r>
            <w:r>
              <w:rPr>
                <w:rFonts w:eastAsia="仿宋_GB2312"/>
                <w:color w:val="auto"/>
                <w:kern w:val="0"/>
                <w:szCs w:val="21"/>
                <w:lang w:bidi="ar"/>
              </w:rPr>
              <w:t>病理会诊按</w:t>
            </w:r>
            <w:r>
              <w:rPr>
                <w:rStyle w:val="53"/>
                <w:rFonts w:eastAsia="仿宋_GB2312"/>
                <w:color w:val="auto"/>
                <w:sz w:val="21"/>
                <w:szCs w:val="21"/>
                <w:lang w:bidi="ar"/>
              </w:rPr>
              <w:t>86.3</w:t>
            </w:r>
            <w:r>
              <w:rPr>
                <w:rFonts w:eastAsia="仿宋_GB2312"/>
                <w:color w:val="auto"/>
                <w:kern w:val="0"/>
                <w:szCs w:val="21"/>
                <w:lang w:bidi="ar"/>
              </w:rPr>
              <w:t>元</w:t>
            </w:r>
            <w:r>
              <w:rPr>
                <w:rStyle w:val="53"/>
                <w:rFonts w:eastAsia="仿宋_GB2312"/>
                <w:color w:val="auto"/>
                <w:sz w:val="21"/>
                <w:szCs w:val="21"/>
                <w:lang w:bidi="ar"/>
              </w:rPr>
              <w:t>/</w:t>
            </w:r>
            <w:r>
              <w:rPr>
                <w:rFonts w:eastAsia="仿宋_GB2312"/>
                <w:color w:val="auto"/>
                <w:kern w:val="0"/>
                <w:szCs w:val="21"/>
                <w:lang w:bidi="ar"/>
              </w:rPr>
              <w:t>次计价，副主任医师在病理会诊基础上加收</w:t>
            </w:r>
            <w:r>
              <w:rPr>
                <w:rStyle w:val="53"/>
                <w:rFonts w:eastAsia="仿宋_GB2312"/>
                <w:color w:val="auto"/>
                <w:sz w:val="21"/>
                <w:szCs w:val="21"/>
                <w:lang w:bidi="ar"/>
              </w:rPr>
              <w:t>57.5</w:t>
            </w:r>
            <w:r>
              <w:rPr>
                <w:rFonts w:eastAsia="仿宋_GB2312"/>
                <w:color w:val="auto"/>
                <w:kern w:val="0"/>
                <w:szCs w:val="21"/>
                <w:lang w:bidi="ar"/>
              </w:rPr>
              <w:t>元</w:t>
            </w:r>
            <w:r>
              <w:rPr>
                <w:rStyle w:val="53"/>
                <w:rFonts w:eastAsia="仿宋_GB2312"/>
                <w:color w:val="auto"/>
                <w:sz w:val="21"/>
                <w:szCs w:val="21"/>
                <w:lang w:bidi="ar"/>
              </w:rPr>
              <w:t>/</w:t>
            </w:r>
            <w:r>
              <w:rPr>
                <w:rFonts w:eastAsia="仿宋_GB2312"/>
                <w:color w:val="auto"/>
                <w:kern w:val="0"/>
                <w:szCs w:val="21"/>
                <w:lang w:bidi="ar"/>
              </w:rPr>
              <w:t>次，正主任医师在病理会诊基础上加收</w:t>
            </w:r>
            <w:r>
              <w:rPr>
                <w:rStyle w:val="53"/>
                <w:rFonts w:eastAsia="仿宋_GB2312"/>
                <w:color w:val="auto"/>
                <w:sz w:val="21"/>
                <w:szCs w:val="21"/>
                <w:lang w:bidi="ar"/>
              </w:rPr>
              <w:t>86.3</w:t>
            </w:r>
            <w:r>
              <w:rPr>
                <w:rFonts w:eastAsia="仿宋_GB2312"/>
                <w:color w:val="auto"/>
                <w:kern w:val="0"/>
                <w:szCs w:val="21"/>
                <w:lang w:bidi="ar"/>
              </w:rPr>
              <w:t>元</w:t>
            </w:r>
            <w:r>
              <w:rPr>
                <w:rStyle w:val="53"/>
                <w:rFonts w:eastAsia="仿宋_GB2312"/>
                <w:color w:val="auto"/>
                <w:sz w:val="21"/>
                <w:szCs w:val="21"/>
                <w:lang w:bidi="ar"/>
              </w:rPr>
              <w:t>/</w:t>
            </w:r>
            <w:r>
              <w:rPr>
                <w:rFonts w:eastAsia="仿宋_GB2312"/>
                <w:color w:val="auto"/>
                <w:kern w:val="0"/>
                <w:szCs w:val="21"/>
                <w:lang w:bidi="ar"/>
              </w:rPr>
              <w:t>次</w:t>
            </w:r>
          </w:p>
        </w:tc>
        <w:tc>
          <w:tcPr>
            <w:tcW w:w="638" w:type="dxa"/>
            <w:vAlign w:val="center"/>
          </w:tcPr>
          <w:p w14:paraId="1A09BF74">
            <w:pPr>
              <w:overflowPunct w:val="0"/>
              <w:jc w:val="center"/>
              <w:rPr>
                <w:rFonts w:eastAsia="仿宋_GB2312"/>
                <w:color w:val="auto"/>
                <w:szCs w:val="21"/>
              </w:rPr>
            </w:pPr>
          </w:p>
        </w:tc>
        <w:tc>
          <w:tcPr>
            <w:tcW w:w="825" w:type="dxa"/>
            <w:vAlign w:val="center"/>
          </w:tcPr>
          <w:p w14:paraId="7A0D712A">
            <w:pPr>
              <w:overflowPunct w:val="0"/>
              <w:jc w:val="center"/>
              <w:rPr>
                <w:rFonts w:eastAsia="仿宋_GB2312"/>
                <w:color w:val="auto"/>
                <w:szCs w:val="21"/>
              </w:rPr>
            </w:pPr>
          </w:p>
        </w:tc>
        <w:tc>
          <w:tcPr>
            <w:tcW w:w="1418" w:type="dxa"/>
            <w:vAlign w:val="center"/>
          </w:tcPr>
          <w:p w14:paraId="75E1AA4B">
            <w:pPr>
              <w:overflowPunct w:val="0"/>
              <w:rPr>
                <w:rFonts w:eastAsia="仿宋_GB2312"/>
                <w:color w:val="auto"/>
                <w:szCs w:val="21"/>
              </w:rPr>
            </w:pPr>
          </w:p>
        </w:tc>
      </w:tr>
      <w:tr w14:paraId="7F772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15" w:hRule="atLeast"/>
          <w:jc w:val="center"/>
        </w:trPr>
        <w:tc>
          <w:tcPr>
            <w:tcW w:w="970" w:type="dxa"/>
            <w:vAlign w:val="center"/>
          </w:tcPr>
          <w:p w14:paraId="32B5017C">
            <w:pPr>
              <w:overflowPunct w:val="0"/>
              <w:jc w:val="center"/>
              <w:textAlignment w:val="center"/>
              <w:rPr>
                <w:rFonts w:eastAsia="仿宋_GB2312"/>
                <w:color w:val="auto"/>
                <w:szCs w:val="21"/>
              </w:rPr>
            </w:pPr>
            <w:r>
              <w:rPr>
                <w:rFonts w:eastAsia="仿宋_GB2312"/>
                <w:color w:val="auto"/>
                <w:kern w:val="0"/>
                <w:szCs w:val="21"/>
                <w:lang w:bidi="ar"/>
              </w:rPr>
              <w:t>011106000030001</w:t>
            </w:r>
          </w:p>
        </w:tc>
        <w:tc>
          <w:tcPr>
            <w:tcW w:w="1204" w:type="dxa"/>
            <w:vAlign w:val="center"/>
          </w:tcPr>
          <w:p w14:paraId="77E00D24">
            <w:pPr>
              <w:overflowPunct w:val="0"/>
              <w:textAlignment w:val="center"/>
              <w:rPr>
                <w:rFonts w:eastAsia="仿宋_GB2312"/>
                <w:color w:val="auto"/>
                <w:szCs w:val="21"/>
              </w:rPr>
            </w:pPr>
            <w:r>
              <w:rPr>
                <w:rFonts w:eastAsia="仿宋_GB2312"/>
                <w:color w:val="auto"/>
                <w:kern w:val="0"/>
                <w:szCs w:val="21"/>
                <w:lang w:bidi="ar"/>
              </w:rPr>
              <w:t>会诊费（院外）</w:t>
            </w:r>
            <w:r>
              <w:rPr>
                <w:rStyle w:val="53"/>
                <w:rFonts w:eastAsia="仿宋_GB2312"/>
                <w:color w:val="auto"/>
                <w:sz w:val="21"/>
                <w:szCs w:val="21"/>
                <w:lang w:bidi="ar"/>
              </w:rPr>
              <w:t>-</w:t>
            </w:r>
            <w:r>
              <w:rPr>
                <w:rFonts w:eastAsia="仿宋_GB2312"/>
                <w:color w:val="auto"/>
                <w:kern w:val="0"/>
                <w:szCs w:val="21"/>
                <w:lang w:bidi="ar"/>
              </w:rPr>
              <w:t>副主任医师（加收）</w:t>
            </w:r>
          </w:p>
        </w:tc>
        <w:tc>
          <w:tcPr>
            <w:tcW w:w="1827" w:type="dxa"/>
            <w:vAlign w:val="center"/>
          </w:tcPr>
          <w:p w14:paraId="4FD06B96">
            <w:pPr>
              <w:overflowPunct w:val="0"/>
              <w:textAlignment w:val="center"/>
              <w:rPr>
                <w:rFonts w:eastAsia="仿宋_GB2312"/>
                <w:color w:val="auto"/>
                <w:szCs w:val="21"/>
              </w:rPr>
            </w:pPr>
          </w:p>
        </w:tc>
        <w:tc>
          <w:tcPr>
            <w:tcW w:w="1756" w:type="dxa"/>
            <w:vAlign w:val="center"/>
          </w:tcPr>
          <w:p w14:paraId="00589DB8">
            <w:pPr>
              <w:overflowPunct w:val="0"/>
              <w:rPr>
                <w:rFonts w:eastAsia="仿宋_GB2312"/>
                <w:color w:val="auto"/>
                <w:szCs w:val="21"/>
              </w:rPr>
            </w:pPr>
          </w:p>
        </w:tc>
        <w:tc>
          <w:tcPr>
            <w:tcW w:w="630" w:type="dxa"/>
            <w:vAlign w:val="center"/>
          </w:tcPr>
          <w:p w14:paraId="236E5165">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6B224746">
            <w:pPr>
              <w:overflowPunct w:val="0"/>
              <w:jc w:val="center"/>
              <w:rPr>
                <w:rFonts w:eastAsia="仿宋_GB2312"/>
                <w:color w:val="auto"/>
                <w:kern w:val="0"/>
                <w:szCs w:val="21"/>
                <w:lang w:bidi="ar"/>
              </w:rPr>
            </w:pPr>
            <w:r>
              <w:rPr>
                <w:rFonts w:eastAsia="仿宋_GB2312"/>
                <w:color w:val="auto"/>
                <w:kern w:val="0"/>
                <w:szCs w:val="21"/>
                <w:lang w:bidi="ar"/>
              </w:rPr>
              <w:t>自主</w:t>
            </w:r>
          </w:p>
          <w:p w14:paraId="19EE1F47">
            <w:pPr>
              <w:overflowPunct w:val="0"/>
              <w:jc w:val="center"/>
              <w:rPr>
                <w:rFonts w:eastAsia="仿宋_GB2312"/>
                <w:color w:val="auto"/>
                <w:szCs w:val="21"/>
              </w:rPr>
            </w:pPr>
            <w:r>
              <w:rPr>
                <w:rFonts w:eastAsia="仿宋_GB2312"/>
                <w:color w:val="auto"/>
                <w:kern w:val="0"/>
                <w:szCs w:val="21"/>
                <w:lang w:bidi="ar"/>
              </w:rPr>
              <w:t>定价</w:t>
            </w:r>
          </w:p>
        </w:tc>
        <w:tc>
          <w:tcPr>
            <w:tcW w:w="3427" w:type="dxa"/>
            <w:vAlign w:val="center"/>
          </w:tcPr>
          <w:p w14:paraId="6C1F3C9B">
            <w:pPr>
              <w:overflowPunct w:val="0"/>
              <w:rPr>
                <w:rFonts w:eastAsia="仿宋_GB2312"/>
                <w:color w:val="auto"/>
                <w:szCs w:val="21"/>
              </w:rPr>
            </w:pPr>
          </w:p>
        </w:tc>
        <w:tc>
          <w:tcPr>
            <w:tcW w:w="638" w:type="dxa"/>
            <w:vAlign w:val="center"/>
          </w:tcPr>
          <w:p w14:paraId="40759C06">
            <w:pPr>
              <w:overflowPunct w:val="0"/>
              <w:jc w:val="center"/>
              <w:rPr>
                <w:rFonts w:eastAsia="仿宋_GB2312"/>
                <w:color w:val="auto"/>
                <w:szCs w:val="21"/>
              </w:rPr>
            </w:pPr>
          </w:p>
        </w:tc>
        <w:tc>
          <w:tcPr>
            <w:tcW w:w="825" w:type="dxa"/>
            <w:vAlign w:val="center"/>
          </w:tcPr>
          <w:p w14:paraId="5276A581">
            <w:pPr>
              <w:overflowPunct w:val="0"/>
              <w:jc w:val="center"/>
              <w:rPr>
                <w:rFonts w:eastAsia="仿宋_GB2312"/>
                <w:color w:val="auto"/>
                <w:szCs w:val="21"/>
              </w:rPr>
            </w:pPr>
          </w:p>
        </w:tc>
        <w:tc>
          <w:tcPr>
            <w:tcW w:w="1418" w:type="dxa"/>
            <w:vAlign w:val="center"/>
          </w:tcPr>
          <w:p w14:paraId="0A07A283">
            <w:pPr>
              <w:overflowPunct w:val="0"/>
              <w:rPr>
                <w:rFonts w:eastAsia="仿宋_GB2312"/>
                <w:color w:val="auto"/>
                <w:szCs w:val="21"/>
              </w:rPr>
            </w:pPr>
          </w:p>
        </w:tc>
      </w:tr>
      <w:tr w14:paraId="1ECAE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00" w:hRule="atLeast"/>
          <w:jc w:val="center"/>
        </w:trPr>
        <w:tc>
          <w:tcPr>
            <w:tcW w:w="970" w:type="dxa"/>
            <w:vAlign w:val="center"/>
          </w:tcPr>
          <w:p w14:paraId="3C53403B">
            <w:pPr>
              <w:overflowPunct w:val="0"/>
              <w:jc w:val="center"/>
              <w:textAlignment w:val="center"/>
              <w:rPr>
                <w:rFonts w:eastAsia="仿宋_GB2312"/>
                <w:color w:val="auto"/>
                <w:szCs w:val="21"/>
              </w:rPr>
            </w:pPr>
            <w:r>
              <w:rPr>
                <w:rFonts w:eastAsia="仿宋_GB2312"/>
                <w:color w:val="auto"/>
                <w:kern w:val="0"/>
                <w:szCs w:val="21"/>
                <w:lang w:bidi="ar"/>
              </w:rPr>
              <w:t>011106000030002</w:t>
            </w:r>
          </w:p>
        </w:tc>
        <w:tc>
          <w:tcPr>
            <w:tcW w:w="1204" w:type="dxa"/>
            <w:vAlign w:val="center"/>
          </w:tcPr>
          <w:p w14:paraId="41A88B19">
            <w:pPr>
              <w:overflowPunct w:val="0"/>
              <w:textAlignment w:val="center"/>
              <w:rPr>
                <w:rFonts w:eastAsia="仿宋_GB2312"/>
                <w:color w:val="auto"/>
                <w:szCs w:val="21"/>
              </w:rPr>
            </w:pPr>
            <w:r>
              <w:rPr>
                <w:rFonts w:eastAsia="仿宋_GB2312"/>
                <w:color w:val="auto"/>
                <w:kern w:val="0"/>
                <w:szCs w:val="21"/>
                <w:lang w:bidi="ar"/>
              </w:rPr>
              <w:t>会诊费（院外）</w:t>
            </w:r>
            <w:r>
              <w:rPr>
                <w:rStyle w:val="53"/>
                <w:rFonts w:eastAsia="仿宋_GB2312"/>
                <w:color w:val="auto"/>
                <w:sz w:val="21"/>
                <w:szCs w:val="21"/>
                <w:lang w:bidi="ar"/>
              </w:rPr>
              <w:t>-</w:t>
            </w:r>
            <w:r>
              <w:rPr>
                <w:rFonts w:eastAsia="仿宋_GB2312"/>
                <w:color w:val="auto"/>
                <w:kern w:val="0"/>
                <w:szCs w:val="21"/>
                <w:lang w:bidi="ar"/>
              </w:rPr>
              <w:t>正主任医师（加收）</w:t>
            </w:r>
          </w:p>
        </w:tc>
        <w:tc>
          <w:tcPr>
            <w:tcW w:w="1827" w:type="dxa"/>
            <w:vAlign w:val="center"/>
          </w:tcPr>
          <w:p w14:paraId="3139B7E3">
            <w:pPr>
              <w:overflowPunct w:val="0"/>
              <w:textAlignment w:val="center"/>
              <w:rPr>
                <w:rFonts w:eastAsia="仿宋_GB2312"/>
                <w:color w:val="auto"/>
                <w:szCs w:val="21"/>
              </w:rPr>
            </w:pPr>
          </w:p>
        </w:tc>
        <w:tc>
          <w:tcPr>
            <w:tcW w:w="1756" w:type="dxa"/>
            <w:vAlign w:val="center"/>
          </w:tcPr>
          <w:p w14:paraId="63D9CCAF">
            <w:pPr>
              <w:overflowPunct w:val="0"/>
              <w:rPr>
                <w:rFonts w:eastAsia="仿宋_GB2312"/>
                <w:color w:val="auto"/>
                <w:szCs w:val="21"/>
              </w:rPr>
            </w:pPr>
          </w:p>
        </w:tc>
        <w:tc>
          <w:tcPr>
            <w:tcW w:w="630" w:type="dxa"/>
            <w:vAlign w:val="center"/>
          </w:tcPr>
          <w:p w14:paraId="1990BAC7">
            <w:pPr>
              <w:overflowPunct w:val="0"/>
              <w:jc w:val="center"/>
              <w:textAlignment w:val="center"/>
              <w:rPr>
                <w:rFonts w:eastAsia="仿宋_GB2312"/>
                <w:color w:val="auto"/>
                <w:szCs w:val="21"/>
              </w:rPr>
            </w:pPr>
            <w:r>
              <w:rPr>
                <w:rFonts w:eastAsia="仿宋_GB2312"/>
                <w:color w:val="auto"/>
                <w:kern w:val="0"/>
                <w:szCs w:val="21"/>
                <w:lang w:bidi="ar"/>
              </w:rPr>
              <w:t>学科</w:t>
            </w:r>
            <w:r>
              <w:rPr>
                <w:rStyle w:val="53"/>
                <w:rFonts w:eastAsia="仿宋_GB2312"/>
                <w:color w:val="auto"/>
                <w:sz w:val="21"/>
                <w:szCs w:val="21"/>
                <w:lang w:bidi="ar"/>
              </w:rPr>
              <w:t>·</w:t>
            </w:r>
            <w:r>
              <w:rPr>
                <w:rFonts w:eastAsia="仿宋_GB2312"/>
                <w:color w:val="auto"/>
                <w:kern w:val="0"/>
                <w:szCs w:val="21"/>
                <w:lang w:bidi="ar"/>
              </w:rPr>
              <w:t>次</w:t>
            </w:r>
          </w:p>
        </w:tc>
        <w:tc>
          <w:tcPr>
            <w:tcW w:w="798" w:type="dxa"/>
            <w:vAlign w:val="center"/>
          </w:tcPr>
          <w:p w14:paraId="15A40815">
            <w:pPr>
              <w:overflowPunct w:val="0"/>
              <w:jc w:val="center"/>
              <w:rPr>
                <w:rFonts w:eastAsia="仿宋_GB2312"/>
                <w:color w:val="auto"/>
                <w:kern w:val="0"/>
                <w:szCs w:val="21"/>
                <w:lang w:bidi="ar"/>
              </w:rPr>
            </w:pPr>
            <w:r>
              <w:rPr>
                <w:rFonts w:eastAsia="仿宋_GB2312"/>
                <w:color w:val="auto"/>
                <w:kern w:val="0"/>
                <w:szCs w:val="21"/>
                <w:lang w:bidi="ar"/>
              </w:rPr>
              <w:t>自主</w:t>
            </w:r>
          </w:p>
          <w:p w14:paraId="5972D306">
            <w:pPr>
              <w:overflowPunct w:val="0"/>
              <w:jc w:val="center"/>
              <w:rPr>
                <w:rFonts w:eastAsia="仿宋_GB2312"/>
                <w:color w:val="auto"/>
                <w:szCs w:val="21"/>
              </w:rPr>
            </w:pPr>
            <w:r>
              <w:rPr>
                <w:rFonts w:eastAsia="仿宋_GB2312"/>
                <w:color w:val="auto"/>
                <w:kern w:val="0"/>
                <w:szCs w:val="21"/>
                <w:lang w:bidi="ar"/>
              </w:rPr>
              <w:t>定价</w:t>
            </w:r>
          </w:p>
        </w:tc>
        <w:tc>
          <w:tcPr>
            <w:tcW w:w="3427" w:type="dxa"/>
            <w:vAlign w:val="center"/>
          </w:tcPr>
          <w:p w14:paraId="1625DEB1">
            <w:pPr>
              <w:overflowPunct w:val="0"/>
              <w:rPr>
                <w:rFonts w:eastAsia="仿宋_GB2312"/>
                <w:color w:val="auto"/>
                <w:szCs w:val="21"/>
              </w:rPr>
            </w:pPr>
          </w:p>
        </w:tc>
        <w:tc>
          <w:tcPr>
            <w:tcW w:w="638" w:type="dxa"/>
            <w:vAlign w:val="center"/>
          </w:tcPr>
          <w:p w14:paraId="73620369">
            <w:pPr>
              <w:overflowPunct w:val="0"/>
              <w:jc w:val="center"/>
              <w:rPr>
                <w:rFonts w:eastAsia="仿宋_GB2312"/>
                <w:color w:val="auto"/>
                <w:szCs w:val="21"/>
              </w:rPr>
            </w:pPr>
          </w:p>
        </w:tc>
        <w:tc>
          <w:tcPr>
            <w:tcW w:w="825" w:type="dxa"/>
            <w:vAlign w:val="center"/>
          </w:tcPr>
          <w:p w14:paraId="0AFAAF76">
            <w:pPr>
              <w:overflowPunct w:val="0"/>
              <w:jc w:val="center"/>
              <w:rPr>
                <w:rFonts w:eastAsia="仿宋_GB2312"/>
                <w:color w:val="auto"/>
                <w:szCs w:val="21"/>
              </w:rPr>
            </w:pPr>
          </w:p>
        </w:tc>
        <w:tc>
          <w:tcPr>
            <w:tcW w:w="1418" w:type="dxa"/>
            <w:vAlign w:val="center"/>
          </w:tcPr>
          <w:p w14:paraId="32760C8C">
            <w:pPr>
              <w:overflowPunct w:val="0"/>
              <w:rPr>
                <w:rFonts w:eastAsia="仿宋_GB2312"/>
                <w:color w:val="auto"/>
                <w:szCs w:val="21"/>
              </w:rPr>
            </w:pPr>
          </w:p>
        </w:tc>
      </w:tr>
      <w:tr w14:paraId="4671A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813" w:hRule="atLeast"/>
          <w:jc w:val="center"/>
        </w:trPr>
        <w:tc>
          <w:tcPr>
            <w:tcW w:w="970" w:type="dxa"/>
            <w:vAlign w:val="center"/>
          </w:tcPr>
          <w:p w14:paraId="08A80991">
            <w:pPr>
              <w:overflowPunct w:val="0"/>
              <w:jc w:val="center"/>
              <w:textAlignment w:val="center"/>
              <w:rPr>
                <w:rFonts w:eastAsia="仿宋_GB2312"/>
                <w:color w:val="auto"/>
                <w:szCs w:val="21"/>
              </w:rPr>
            </w:pPr>
            <w:r>
              <w:rPr>
                <w:rFonts w:eastAsia="仿宋_GB2312"/>
                <w:color w:val="auto"/>
                <w:kern w:val="0"/>
                <w:szCs w:val="21"/>
                <w:lang w:bidi="ar"/>
              </w:rPr>
              <w:t>011106000040000</w:t>
            </w:r>
          </w:p>
        </w:tc>
        <w:tc>
          <w:tcPr>
            <w:tcW w:w="1204" w:type="dxa"/>
            <w:vAlign w:val="center"/>
          </w:tcPr>
          <w:p w14:paraId="30EB64D7">
            <w:pPr>
              <w:overflowPunct w:val="0"/>
              <w:textAlignment w:val="center"/>
              <w:rPr>
                <w:rFonts w:eastAsia="仿宋_GB2312"/>
                <w:color w:val="auto"/>
                <w:szCs w:val="21"/>
              </w:rPr>
            </w:pPr>
            <w:r>
              <w:rPr>
                <w:rFonts w:eastAsia="仿宋_GB2312"/>
                <w:color w:val="auto"/>
                <w:kern w:val="0"/>
                <w:szCs w:val="21"/>
                <w:lang w:bidi="ar"/>
              </w:rPr>
              <w:t>会诊费（远程会诊）</w:t>
            </w:r>
          </w:p>
        </w:tc>
        <w:tc>
          <w:tcPr>
            <w:tcW w:w="1827" w:type="dxa"/>
            <w:vAlign w:val="center"/>
          </w:tcPr>
          <w:p w14:paraId="1A045948">
            <w:pPr>
              <w:overflowPunct w:val="0"/>
              <w:textAlignment w:val="center"/>
              <w:rPr>
                <w:rFonts w:eastAsia="仿宋_GB2312"/>
                <w:color w:val="auto"/>
                <w:szCs w:val="21"/>
              </w:rPr>
            </w:pPr>
            <w:r>
              <w:rPr>
                <w:rFonts w:eastAsia="仿宋_GB2312"/>
                <w:color w:val="auto"/>
                <w:kern w:val="0"/>
                <w:szCs w:val="21"/>
                <w:lang w:bidi="ar"/>
              </w:rPr>
              <w:t>指因患者病情需要，邀请方和受邀方医疗机构通过可视视频实时、同步交互的方式开展的远程会诊</w:t>
            </w:r>
          </w:p>
        </w:tc>
        <w:tc>
          <w:tcPr>
            <w:tcW w:w="1756" w:type="dxa"/>
            <w:vAlign w:val="center"/>
          </w:tcPr>
          <w:p w14:paraId="6527B2A9">
            <w:pPr>
              <w:overflowPunct w:val="0"/>
              <w:textAlignment w:val="center"/>
              <w:rPr>
                <w:rFonts w:eastAsia="仿宋_GB2312"/>
                <w:color w:val="auto"/>
                <w:szCs w:val="21"/>
              </w:rPr>
            </w:pPr>
            <w:r>
              <w:rPr>
                <w:rFonts w:eastAsia="仿宋_GB2312"/>
                <w:color w:val="auto"/>
                <w:kern w:val="0"/>
                <w:szCs w:val="21"/>
                <w:lang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630" w:type="dxa"/>
            <w:vAlign w:val="center"/>
          </w:tcPr>
          <w:p w14:paraId="653A9AF6">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18D290F6">
            <w:pPr>
              <w:overflowPunct w:val="0"/>
              <w:jc w:val="center"/>
              <w:textAlignment w:val="center"/>
              <w:rPr>
                <w:rFonts w:eastAsia="仿宋_GB2312"/>
                <w:color w:val="auto"/>
                <w:szCs w:val="21"/>
              </w:rPr>
            </w:pPr>
            <w:r>
              <w:rPr>
                <w:rFonts w:eastAsia="仿宋_GB2312"/>
                <w:color w:val="auto"/>
                <w:kern w:val="0"/>
                <w:szCs w:val="21"/>
                <w:lang w:bidi="ar"/>
              </w:rPr>
              <w:t>200</w:t>
            </w:r>
          </w:p>
        </w:tc>
        <w:tc>
          <w:tcPr>
            <w:tcW w:w="3427" w:type="dxa"/>
            <w:vAlign w:val="center"/>
          </w:tcPr>
          <w:p w14:paraId="7FF4559A">
            <w:pPr>
              <w:overflowPunct w:val="0"/>
              <w:textAlignment w:val="center"/>
              <w:rPr>
                <w:rStyle w:val="53"/>
                <w:rFonts w:eastAsia="仿宋_GB2312"/>
                <w:color w:val="auto"/>
                <w:sz w:val="21"/>
                <w:szCs w:val="21"/>
                <w:lang w:bidi="ar"/>
              </w:rPr>
            </w:pPr>
            <w:r>
              <w:rPr>
                <w:rFonts w:eastAsia="仿宋_GB2312"/>
                <w:color w:val="auto"/>
                <w:kern w:val="0"/>
                <w:szCs w:val="21"/>
                <w:lang w:bidi="ar"/>
              </w:rPr>
              <w:t>1.按照受邀方医疗机构标准收费；</w:t>
            </w:r>
          </w:p>
          <w:p w14:paraId="69196E46">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收费范围限国卫医发〔</w:t>
            </w:r>
            <w:r>
              <w:rPr>
                <w:rStyle w:val="53"/>
                <w:rFonts w:eastAsia="仿宋_GB2312"/>
                <w:color w:val="auto"/>
                <w:sz w:val="21"/>
                <w:szCs w:val="21"/>
                <w:lang w:bidi="ar"/>
              </w:rPr>
              <w:t>2018</w:t>
            </w:r>
            <w:r>
              <w:rPr>
                <w:rFonts w:eastAsia="仿宋_GB2312"/>
                <w:color w:val="auto"/>
                <w:kern w:val="0"/>
                <w:szCs w:val="21"/>
                <w:lang w:bidi="ar"/>
              </w:rPr>
              <w:t>〕</w:t>
            </w:r>
            <w:r>
              <w:rPr>
                <w:rStyle w:val="53"/>
                <w:rFonts w:eastAsia="仿宋_GB2312"/>
                <w:color w:val="auto"/>
                <w:sz w:val="21"/>
                <w:szCs w:val="21"/>
                <w:lang w:bidi="ar"/>
              </w:rPr>
              <w:t>25</w:t>
            </w:r>
            <w:r>
              <w:rPr>
                <w:rFonts w:eastAsia="仿宋_GB2312"/>
                <w:color w:val="auto"/>
                <w:kern w:val="0"/>
                <w:szCs w:val="21"/>
                <w:lang w:bidi="ar"/>
              </w:rPr>
              <w:t>号《互联网诊疗管理办法（试行）》、《互联网医院管理办法（试行）》、《互联网医院基本标准（试行）》准许开展的诊疗服务；</w:t>
            </w:r>
          </w:p>
          <w:p w14:paraId="06F38CA4">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3.</w:t>
            </w:r>
            <w:r>
              <w:rPr>
                <w:rFonts w:eastAsia="仿宋_GB2312"/>
                <w:color w:val="auto"/>
                <w:kern w:val="0"/>
                <w:szCs w:val="21"/>
                <w:lang w:bidi="ar"/>
              </w:rPr>
              <w:t>护理、药学不作为单独临床学科计价；</w:t>
            </w:r>
          </w:p>
          <w:p w14:paraId="73216E5F">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4.</w:t>
            </w:r>
            <w:r>
              <w:rPr>
                <w:rFonts w:eastAsia="仿宋_GB2312"/>
                <w:color w:val="auto"/>
                <w:kern w:val="0"/>
                <w:szCs w:val="21"/>
                <w:lang w:bidi="ar"/>
              </w:rPr>
              <w:t>远程影像会诊按</w:t>
            </w:r>
            <w:r>
              <w:rPr>
                <w:rStyle w:val="53"/>
                <w:rFonts w:eastAsia="仿宋_GB2312"/>
                <w:color w:val="auto"/>
                <w:sz w:val="21"/>
                <w:szCs w:val="21"/>
                <w:lang w:bidi="ar"/>
              </w:rPr>
              <w:t>50%</w:t>
            </w:r>
            <w:r>
              <w:rPr>
                <w:rFonts w:eastAsia="仿宋_GB2312"/>
                <w:color w:val="auto"/>
                <w:kern w:val="0"/>
                <w:szCs w:val="21"/>
                <w:lang w:bidi="ar"/>
              </w:rPr>
              <w:t>计价；</w:t>
            </w:r>
          </w:p>
          <w:p w14:paraId="26456691">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5.“</w:t>
            </w:r>
            <w:r>
              <w:rPr>
                <w:rFonts w:eastAsia="仿宋_GB2312"/>
                <w:color w:val="auto"/>
                <w:kern w:val="0"/>
                <w:szCs w:val="21"/>
                <w:lang w:bidi="ar"/>
              </w:rPr>
              <w:t>日</w:t>
            </w:r>
            <w:r>
              <w:rPr>
                <w:rStyle w:val="53"/>
                <w:rFonts w:eastAsia="仿宋_GB2312"/>
                <w:color w:val="auto"/>
                <w:sz w:val="21"/>
                <w:szCs w:val="21"/>
                <w:lang w:bidi="ar"/>
              </w:rPr>
              <w:t>”</w:t>
            </w:r>
            <w:r>
              <w:rPr>
                <w:rFonts w:eastAsia="仿宋_GB2312"/>
                <w:color w:val="auto"/>
                <w:kern w:val="0"/>
                <w:szCs w:val="21"/>
                <w:lang w:bidi="ar"/>
              </w:rPr>
              <w:t>指单学科每日，每增加一个学科加收</w:t>
            </w:r>
            <w:r>
              <w:rPr>
                <w:rStyle w:val="53"/>
                <w:rFonts w:eastAsia="仿宋_GB2312"/>
                <w:color w:val="auto"/>
                <w:sz w:val="21"/>
                <w:szCs w:val="21"/>
                <w:lang w:bidi="ar"/>
              </w:rPr>
              <w:t>200</w:t>
            </w:r>
            <w:r>
              <w:rPr>
                <w:rFonts w:eastAsia="仿宋_GB2312"/>
                <w:color w:val="auto"/>
                <w:kern w:val="0"/>
                <w:szCs w:val="21"/>
                <w:lang w:bidi="ar"/>
              </w:rPr>
              <w:t>元，加收最多不超过</w:t>
            </w:r>
            <w:r>
              <w:rPr>
                <w:rStyle w:val="53"/>
                <w:rFonts w:eastAsia="仿宋_GB2312"/>
                <w:color w:val="auto"/>
                <w:sz w:val="21"/>
                <w:szCs w:val="21"/>
                <w:lang w:bidi="ar"/>
              </w:rPr>
              <w:t>400</w:t>
            </w:r>
            <w:r>
              <w:rPr>
                <w:rFonts w:eastAsia="仿宋_GB2312"/>
                <w:color w:val="auto"/>
                <w:kern w:val="0"/>
                <w:szCs w:val="21"/>
                <w:lang w:bidi="ar"/>
              </w:rPr>
              <w:t>元；</w:t>
            </w:r>
          </w:p>
          <w:p w14:paraId="48A1E138">
            <w:pPr>
              <w:overflowPunct w:val="0"/>
              <w:textAlignment w:val="center"/>
              <w:rPr>
                <w:rFonts w:eastAsia="仿宋_GB2312"/>
                <w:color w:val="auto"/>
                <w:szCs w:val="21"/>
              </w:rPr>
            </w:pPr>
            <w:r>
              <w:rPr>
                <w:rStyle w:val="53"/>
                <w:rFonts w:eastAsia="仿宋_GB2312"/>
                <w:color w:val="auto"/>
                <w:sz w:val="21"/>
                <w:szCs w:val="21"/>
                <w:lang w:bidi="ar"/>
              </w:rPr>
              <w:t>6.</w:t>
            </w:r>
            <w:r>
              <w:rPr>
                <w:rFonts w:eastAsia="仿宋_GB2312"/>
                <w:color w:val="auto"/>
                <w:kern w:val="0"/>
                <w:szCs w:val="21"/>
                <w:lang w:bidi="ar"/>
              </w:rPr>
              <w:t>邀请方医疗机构根据患者病情和意愿组织远程医疗服务，并向患者说明远程医疗服务内容、费用等情况，征得患者书面同意，签署远程服务知情同意书。按照受邀方医疗机构标准收费，受邀请方为省外或境外医院的，由医疗机构自主定价</w:t>
            </w:r>
          </w:p>
        </w:tc>
        <w:tc>
          <w:tcPr>
            <w:tcW w:w="638" w:type="dxa"/>
            <w:vAlign w:val="center"/>
          </w:tcPr>
          <w:p w14:paraId="7150FC67">
            <w:pPr>
              <w:overflowPunct w:val="0"/>
              <w:jc w:val="center"/>
              <w:rPr>
                <w:rFonts w:eastAsia="仿宋_GB2312"/>
                <w:color w:val="auto"/>
                <w:szCs w:val="21"/>
              </w:rPr>
            </w:pPr>
          </w:p>
        </w:tc>
        <w:tc>
          <w:tcPr>
            <w:tcW w:w="825" w:type="dxa"/>
            <w:vAlign w:val="center"/>
          </w:tcPr>
          <w:p w14:paraId="1D5FE59C">
            <w:pPr>
              <w:overflowPunct w:val="0"/>
              <w:jc w:val="center"/>
              <w:rPr>
                <w:rFonts w:eastAsia="仿宋_GB2312"/>
                <w:color w:val="auto"/>
                <w:szCs w:val="21"/>
              </w:rPr>
            </w:pPr>
          </w:p>
        </w:tc>
        <w:tc>
          <w:tcPr>
            <w:tcW w:w="1418" w:type="dxa"/>
            <w:vAlign w:val="center"/>
          </w:tcPr>
          <w:p w14:paraId="49260EA3">
            <w:pPr>
              <w:overflowPunct w:val="0"/>
              <w:rPr>
                <w:rFonts w:eastAsia="仿宋_GB2312"/>
                <w:color w:val="auto"/>
                <w:szCs w:val="21"/>
              </w:rPr>
            </w:pPr>
          </w:p>
        </w:tc>
      </w:tr>
      <w:tr w14:paraId="54F9F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745132D0">
            <w:pPr>
              <w:overflowPunct w:val="0"/>
              <w:jc w:val="center"/>
              <w:textAlignment w:val="center"/>
              <w:rPr>
                <w:rFonts w:eastAsia="仿宋_GB2312"/>
                <w:color w:val="auto"/>
                <w:szCs w:val="21"/>
              </w:rPr>
            </w:pPr>
            <w:r>
              <w:rPr>
                <w:rFonts w:eastAsia="仿宋_GB2312"/>
                <w:color w:val="auto"/>
                <w:kern w:val="0"/>
                <w:szCs w:val="21"/>
                <w:lang w:bidi="ar"/>
              </w:rPr>
              <w:t>1107</w:t>
            </w:r>
          </w:p>
        </w:tc>
        <w:tc>
          <w:tcPr>
            <w:tcW w:w="1204" w:type="dxa"/>
            <w:vAlign w:val="center"/>
          </w:tcPr>
          <w:p w14:paraId="5E6F4F2B">
            <w:pPr>
              <w:overflowPunct w:val="0"/>
              <w:textAlignment w:val="center"/>
              <w:rPr>
                <w:rFonts w:eastAsia="仿宋_GB2312"/>
                <w:color w:val="auto"/>
                <w:szCs w:val="21"/>
              </w:rPr>
            </w:pPr>
            <w:r>
              <w:rPr>
                <w:rFonts w:eastAsia="仿宋_GB2312"/>
                <w:color w:val="auto"/>
                <w:kern w:val="0"/>
                <w:szCs w:val="21"/>
                <w:lang w:bidi="ar"/>
              </w:rPr>
              <w:t>7.出诊费</w:t>
            </w:r>
          </w:p>
        </w:tc>
        <w:tc>
          <w:tcPr>
            <w:tcW w:w="1827" w:type="dxa"/>
            <w:vAlign w:val="center"/>
          </w:tcPr>
          <w:p w14:paraId="41FBCFC5">
            <w:pPr>
              <w:overflowPunct w:val="0"/>
              <w:rPr>
                <w:rFonts w:eastAsia="仿宋_GB2312"/>
                <w:color w:val="auto"/>
                <w:szCs w:val="21"/>
              </w:rPr>
            </w:pPr>
          </w:p>
        </w:tc>
        <w:tc>
          <w:tcPr>
            <w:tcW w:w="1756" w:type="dxa"/>
            <w:vAlign w:val="center"/>
          </w:tcPr>
          <w:p w14:paraId="44089DB2">
            <w:pPr>
              <w:overflowPunct w:val="0"/>
              <w:rPr>
                <w:rFonts w:eastAsia="仿宋_GB2312"/>
                <w:color w:val="auto"/>
                <w:szCs w:val="21"/>
              </w:rPr>
            </w:pPr>
          </w:p>
        </w:tc>
        <w:tc>
          <w:tcPr>
            <w:tcW w:w="630" w:type="dxa"/>
            <w:vAlign w:val="center"/>
          </w:tcPr>
          <w:p w14:paraId="45568256">
            <w:pPr>
              <w:overflowPunct w:val="0"/>
              <w:jc w:val="center"/>
              <w:rPr>
                <w:rFonts w:eastAsia="仿宋_GB2312"/>
                <w:color w:val="auto"/>
                <w:szCs w:val="21"/>
              </w:rPr>
            </w:pPr>
          </w:p>
        </w:tc>
        <w:tc>
          <w:tcPr>
            <w:tcW w:w="798" w:type="dxa"/>
            <w:vAlign w:val="center"/>
          </w:tcPr>
          <w:p w14:paraId="42A4AAAD">
            <w:pPr>
              <w:overflowPunct w:val="0"/>
              <w:jc w:val="center"/>
              <w:rPr>
                <w:rFonts w:eastAsia="仿宋_GB2312"/>
                <w:color w:val="auto"/>
                <w:szCs w:val="21"/>
              </w:rPr>
            </w:pPr>
          </w:p>
        </w:tc>
        <w:tc>
          <w:tcPr>
            <w:tcW w:w="3427" w:type="dxa"/>
            <w:vAlign w:val="center"/>
          </w:tcPr>
          <w:p w14:paraId="3F738F13">
            <w:pPr>
              <w:overflowPunct w:val="0"/>
              <w:rPr>
                <w:rFonts w:eastAsia="仿宋_GB2312"/>
                <w:color w:val="auto"/>
                <w:szCs w:val="21"/>
              </w:rPr>
            </w:pPr>
          </w:p>
        </w:tc>
        <w:tc>
          <w:tcPr>
            <w:tcW w:w="638" w:type="dxa"/>
            <w:vAlign w:val="center"/>
          </w:tcPr>
          <w:p w14:paraId="3ADD044C">
            <w:pPr>
              <w:overflowPunct w:val="0"/>
              <w:jc w:val="center"/>
              <w:rPr>
                <w:rFonts w:eastAsia="仿宋_GB2312"/>
                <w:color w:val="auto"/>
                <w:szCs w:val="21"/>
              </w:rPr>
            </w:pPr>
          </w:p>
        </w:tc>
        <w:tc>
          <w:tcPr>
            <w:tcW w:w="825" w:type="dxa"/>
            <w:vAlign w:val="center"/>
          </w:tcPr>
          <w:p w14:paraId="4242D9AA">
            <w:pPr>
              <w:overflowPunct w:val="0"/>
              <w:jc w:val="center"/>
              <w:rPr>
                <w:rFonts w:eastAsia="仿宋_GB2312"/>
                <w:color w:val="auto"/>
                <w:szCs w:val="21"/>
              </w:rPr>
            </w:pPr>
          </w:p>
        </w:tc>
        <w:tc>
          <w:tcPr>
            <w:tcW w:w="1418" w:type="dxa"/>
            <w:vAlign w:val="center"/>
          </w:tcPr>
          <w:p w14:paraId="25D756C3">
            <w:pPr>
              <w:overflowPunct w:val="0"/>
              <w:rPr>
                <w:rFonts w:eastAsia="仿宋_GB2312"/>
                <w:color w:val="auto"/>
                <w:szCs w:val="21"/>
              </w:rPr>
            </w:pPr>
          </w:p>
        </w:tc>
      </w:tr>
      <w:tr w14:paraId="2FB8B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6457" w:hRule="atLeast"/>
          <w:jc w:val="center"/>
        </w:trPr>
        <w:tc>
          <w:tcPr>
            <w:tcW w:w="970" w:type="dxa"/>
            <w:vAlign w:val="center"/>
          </w:tcPr>
          <w:p w14:paraId="6F61302E">
            <w:pPr>
              <w:overflowPunct w:val="0"/>
              <w:jc w:val="center"/>
              <w:textAlignment w:val="center"/>
              <w:rPr>
                <w:rFonts w:eastAsia="仿宋_GB2312"/>
                <w:color w:val="auto"/>
                <w:szCs w:val="21"/>
              </w:rPr>
            </w:pPr>
            <w:r>
              <w:rPr>
                <w:rFonts w:eastAsia="仿宋_GB2312"/>
                <w:color w:val="auto"/>
                <w:kern w:val="0"/>
                <w:szCs w:val="21"/>
                <w:lang w:bidi="ar"/>
              </w:rPr>
              <w:t>011107000010000</w:t>
            </w:r>
          </w:p>
        </w:tc>
        <w:tc>
          <w:tcPr>
            <w:tcW w:w="1204" w:type="dxa"/>
            <w:vAlign w:val="center"/>
          </w:tcPr>
          <w:p w14:paraId="07C1C294">
            <w:pPr>
              <w:overflowPunct w:val="0"/>
              <w:textAlignment w:val="center"/>
              <w:rPr>
                <w:rFonts w:eastAsia="仿宋_GB2312"/>
                <w:color w:val="auto"/>
                <w:szCs w:val="21"/>
              </w:rPr>
            </w:pPr>
            <w:r>
              <w:rPr>
                <w:rFonts w:eastAsia="仿宋_GB2312"/>
                <w:color w:val="auto"/>
                <w:kern w:val="0"/>
                <w:szCs w:val="21"/>
                <w:lang w:bidi="ar"/>
              </w:rPr>
              <w:t>上门服务费</w:t>
            </w:r>
          </w:p>
        </w:tc>
        <w:tc>
          <w:tcPr>
            <w:tcW w:w="1827" w:type="dxa"/>
            <w:vAlign w:val="center"/>
          </w:tcPr>
          <w:p w14:paraId="7BB3DBE5">
            <w:pPr>
              <w:overflowPunct w:val="0"/>
              <w:textAlignment w:val="center"/>
              <w:rPr>
                <w:rFonts w:eastAsia="仿宋_GB2312"/>
                <w:color w:val="auto"/>
                <w:szCs w:val="21"/>
              </w:rPr>
            </w:pPr>
            <w:r>
              <w:rPr>
                <w:rFonts w:eastAsia="仿宋_GB2312"/>
                <w:color w:val="auto"/>
                <w:kern w:val="0"/>
                <w:szCs w:val="21"/>
                <w:lang w:bidi="ar"/>
              </w:rPr>
              <w:t>根据患者需求，医疗机构派出医务人员，前往患者指定地点为其提供合法合规的医疗服务</w:t>
            </w:r>
          </w:p>
        </w:tc>
        <w:tc>
          <w:tcPr>
            <w:tcW w:w="1756" w:type="dxa"/>
            <w:vAlign w:val="center"/>
          </w:tcPr>
          <w:p w14:paraId="0D7F356E">
            <w:pPr>
              <w:overflowPunct w:val="0"/>
              <w:textAlignment w:val="center"/>
              <w:rPr>
                <w:rFonts w:eastAsia="仿宋_GB2312"/>
                <w:color w:val="auto"/>
                <w:szCs w:val="21"/>
              </w:rPr>
            </w:pPr>
            <w:r>
              <w:rPr>
                <w:rFonts w:eastAsia="仿宋_GB2312"/>
                <w:color w:val="auto"/>
                <w:kern w:val="0"/>
                <w:szCs w:val="21"/>
                <w:lang w:bidi="ar"/>
              </w:rPr>
              <w:t>所定价格涵盖医疗机构派出医务人员的交通成本、人力资源和基本物质资源消耗</w:t>
            </w:r>
          </w:p>
        </w:tc>
        <w:tc>
          <w:tcPr>
            <w:tcW w:w="630" w:type="dxa"/>
            <w:vAlign w:val="center"/>
          </w:tcPr>
          <w:p w14:paraId="7D8B5B25">
            <w:pPr>
              <w:overflowPunct w:val="0"/>
              <w:jc w:val="center"/>
              <w:textAlignment w:val="center"/>
              <w:rPr>
                <w:rFonts w:eastAsia="仿宋_GB2312"/>
                <w:color w:val="auto"/>
                <w:szCs w:val="21"/>
              </w:rPr>
            </w:pPr>
            <w:r>
              <w:rPr>
                <w:rFonts w:eastAsia="仿宋_GB2312"/>
                <w:color w:val="auto"/>
                <w:kern w:val="0"/>
                <w:szCs w:val="21"/>
                <w:lang w:bidi="ar"/>
              </w:rPr>
              <w:t>次</w:t>
            </w:r>
            <w:r>
              <w:rPr>
                <w:rStyle w:val="53"/>
                <w:rFonts w:eastAsia="仿宋_GB2312"/>
                <w:color w:val="auto"/>
                <w:sz w:val="21"/>
                <w:szCs w:val="21"/>
                <w:lang w:bidi="ar"/>
              </w:rPr>
              <w:t>·</w:t>
            </w:r>
            <w:r>
              <w:rPr>
                <w:rFonts w:eastAsia="仿宋_GB2312"/>
                <w:color w:val="auto"/>
                <w:kern w:val="0"/>
                <w:szCs w:val="21"/>
                <w:lang w:bidi="ar"/>
              </w:rPr>
              <w:t>人</w:t>
            </w:r>
          </w:p>
        </w:tc>
        <w:tc>
          <w:tcPr>
            <w:tcW w:w="798" w:type="dxa"/>
            <w:vAlign w:val="center"/>
          </w:tcPr>
          <w:p w14:paraId="68A1BE53">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80</w:t>
            </w:r>
          </w:p>
        </w:tc>
        <w:tc>
          <w:tcPr>
            <w:tcW w:w="3427" w:type="dxa"/>
            <w:vAlign w:val="center"/>
          </w:tcPr>
          <w:p w14:paraId="61DCAA15">
            <w:pPr>
              <w:overflowPunct w:val="0"/>
              <w:textAlignment w:val="center"/>
              <w:rPr>
                <w:rStyle w:val="53"/>
                <w:rFonts w:eastAsia="仿宋_GB2312"/>
                <w:color w:val="auto"/>
                <w:sz w:val="21"/>
                <w:szCs w:val="21"/>
                <w:lang w:bidi="ar"/>
              </w:rPr>
            </w:pPr>
            <w:r>
              <w:rPr>
                <w:rFonts w:eastAsia="仿宋_GB2312"/>
                <w:color w:val="auto"/>
                <w:kern w:val="0"/>
                <w:szCs w:val="21"/>
                <w:lang w:bidi="ar"/>
              </w:rPr>
              <w:t>1.基层医疗卫生机构按政府指导价管理；</w:t>
            </w:r>
          </w:p>
          <w:p w14:paraId="73C851D2">
            <w:pPr>
              <w:overflowPunct w:val="0"/>
              <w:textAlignment w:val="center"/>
              <w:rPr>
                <w:rFonts w:eastAsia="仿宋_GB2312"/>
                <w:color w:val="auto"/>
                <w:kern w:val="0"/>
                <w:szCs w:val="21"/>
                <w:lang w:bidi="ar"/>
              </w:rPr>
            </w:pPr>
            <w:r>
              <w:rPr>
                <w:rStyle w:val="53"/>
                <w:rFonts w:eastAsia="仿宋_GB2312"/>
                <w:color w:val="auto"/>
                <w:sz w:val="21"/>
                <w:szCs w:val="21"/>
                <w:lang w:bidi="ar"/>
              </w:rPr>
              <w:t>2.</w:t>
            </w:r>
            <w:r>
              <w:rPr>
                <w:rFonts w:eastAsia="仿宋_GB2312"/>
                <w:color w:val="auto"/>
                <w:kern w:val="0"/>
                <w:szCs w:val="21"/>
                <w:lang w:bidi="ar"/>
              </w:rPr>
              <w:t>计价单位</w:t>
            </w:r>
            <w:r>
              <w:rPr>
                <w:rStyle w:val="53"/>
                <w:rFonts w:eastAsia="仿宋_GB2312"/>
                <w:color w:val="auto"/>
                <w:sz w:val="21"/>
                <w:szCs w:val="21"/>
                <w:lang w:bidi="ar"/>
              </w:rPr>
              <w:t>“</w:t>
            </w:r>
            <w:r>
              <w:rPr>
                <w:rFonts w:eastAsia="仿宋_GB2312"/>
                <w:color w:val="auto"/>
                <w:kern w:val="0"/>
                <w:szCs w:val="21"/>
                <w:lang w:bidi="ar"/>
              </w:rPr>
              <w:t>次</w:t>
            </w:r>
            <w:r>
              <w:rPr>
                <w:rStyle w:val="53"/>
                <w:rFonts w:eastAsia="仿宋_GB2312"/>
                <w:color w:val="auto"/>
                <w:sz w:val="21"/>
                <w:szCs w:val="21"/>
                <w:lang w:bidi="ar"/>
              </w:rPr>
              <w:t>·</w:t>
            </w:r>
            <w:r>
              <w:rPr>
                <w:rFonts w:eastAsia="仿宋_GB2312"/>
                <w:color w:val="auto"/>
                <w:kern w:val="0"/>
                <w:szCs w:val="21"/>
                <w:lang w:bidi="ar"/>
              </w:rPr>
              <w:t>人</w:t>
            </w:r>
            <w:r>
              <w:rPr>
                <w:rStyle w:val="53"/>
                <w:rFonts w:eastAsia="仿宋_GB2312"/>
                <w:color w:val="auto"/>
                <w:sz w:val="21"/>
                <w:szCs w:val="21"/>
                <w:lang w:bidi="ar"/>
              </w:rPr>
              <w:t>”</w:t>
            </w:r>
            <w:r>
              <w:rPr>
                <w:rFonts w:eastAsia="仿宋_GB2312"/>
                <w:color w:val="auto"/>
                <w:kern w:val="0"/>
                <w:szCs w:val="21"/>
                <w:lang w:bidi="ar"/>
              </w:rPr>
              <w:t>中的</w:t>
            </w:r>
            <w:r>
              <w:rPr>
                <w:rStyle w:val="53"/>
                <w:rFonts w:eastAsia="仿宋_GB2312"/>
                <w:color w:val="auto"/>
                <w:sz w:val="21"/>
                <w:szCs w:val="21"/>
                <w:lang w:bidi="ar"/>
              </w:rPr>
              <w:t>“</w:t>
            </w:r>
            <w:r>
              <w:rPr>
                <w:rFonts w:eastAsia="仿宋_GB2312"/>
                <w:color w:val="auto"/>
                <w:kern w:val="0"/>
                <w:szCs w:val="21"/>
                <w:lang w:bidi="ar"/>
              </w:rPr>
              <w:t>人”是指每名专业人员。例如由1名医师、1名护理人员同时提供上门服务的，收费为“上门服务费”价格×2；</w:t>
            </w:r>
          </w:p>
          <w:p w14:paraId="5146F8DE">
            <w:pPr>
              <w:overflowPunct w:val="0"/>
              <w:textAlignment w:val="center"/>
              <w:rPr>
                <w:rFonts w:eastAsia="仿宋_GB2312"/>
                <w:color w:val="auto"/>
                <w:kern w:val="0"/>
                <w:szCs w:val="21"/>
                <w:lang w:bidi="ar"/>
              </w:rPr>
            </w:pPr>
            <w:r>
              <w:rPr>
                <w:rFonts w:eastAsia="仿宋_GB2312"/>
                <w:color w:val="auto"/>
                <w:kern w:val="0"/>
                <w:szCs w:val="21"/>
                <w:lang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w:t>
            </w:r>
          </w:p>
          <w:p w14:paraId="0583D6C5">
            <w:pPr>
              <w:overflowPunct w:val="0"/>
              <w:textAlignment w:val="center"/>
              <w:rPr>
                <w:rFonts w:eastAsia="仿宋_GB2312"/>
                <w:color w:val="auto"/>
                <w:kern w:val="0"/>
                <w:szCs w:val="21"/>
                <w:lang w:bidi="ar"/>
              </w:rPr>
            </w:pPr>
            <w:r>
              <w:rPr>
                <w:rFonts w:eastAsia="仿宋_GB2312"/>
                <w:color w:val="auto"/>
                <w:kern w:val="0"/>
                <w:szCs w:val="21"/>
                <w:lang w:bidi="ar"/>
              </w:rPr>
              <w:t>4.对于医疗机构上门提供的医疗服务，已通过基本公共卫生服务家庭医生签约、长期护理保险等方式提供经费保障渠道的，不得额外收取上门服务费；</w:t>
            </w:r>
          </w:p>
          <w:p w14:paraId="423DFEA6">
            <w:pPr>
              <w:overflowPunct w:val="0"/>
              <w:textAlignment w:val="center"/>
              <w:rPr>
                <w:rFonts w:eastAsia="仿宋_GB2312"/>
                <w:color w:val="auto"/>
                <w:szCs w:val="21"/>
              </w:rPr>
            </w:pPr>
            <w:r>
              <w:rPr>
                <w:rFonts w:eastAsia="仿宋_GB2312"/>
                <w:color w:val="auto"/>
                <w:kern w:val="0"/>
                <w:szCs w:val="21"/>
                <w:lang w:bidi="ar"/>
              </w:rPr>
              <w:t>5.县级及以上公立医疗机构按市场调节价管理</w:t>
            </w:r>
          </w:p>
        </w:tc>
        <w:tc>
          <w:tcPr>
            <w:tcW w:w="638" w:type="dxa"/>
            <w:vAlign w:val="center"/>
          </w:tcPr>
          <w:p w14:paraId="71A7CD85">
            <w:pPr>
              <w:overflowPunct w:val="0"/>
              <w:jc w:val="center"/>
              <w:textAlignment w:val="center"/>
              <w:rPr>
                <w:rFonts w:eastAsia="仿宋_GB2312"/>
                <w:color w:val="auto"/>
                <w:szCs w:val="21"/>
              </w:rPr>
            </w:pPr>
          </w:p>
        </w:tc>
        <w:tc>
          <w:tcPr>
            <w:tcW w:w="825" w:type="dxa"/>
            <w:vAlign w:val="center"/>
          </w:tcPr>
          <w:p w14:paraId="66EC944A">
            <w:pPr>
              <w:overflowPunct w:val="0"/>
              <w:jc w:val="center"/>
              <w:rPr>
                <w:rFonts w:eastAsia="仿宋_GB2312"/>
                <w:color w:val="auto"/>
                <w:szCs w:val="21"/>
              </w:rPr>
            </w:pPr>
          </w:p>
        </w:tc>
        <w:tc>
          <w:tcPr>
            <w:tcW w:w="1418" w:type="dxa"/>
            <w:vAlign w:val="center"/>
          </w:tcPr>
          <w:p w14:paraId="757482DF">
            <w:pPr>
              <w:overflowPunct w:val="0"/>
              <w:rPr>
                <w:rFonts w:eastAsia="仿宋_GB2312"/>
                <w:color w:val="auto"/>
                <w:szCs w:val="21"/>
              </w:rPr>
            </w:pPr>
            <w:r>
              <w:rPr>
                <w:rFonts w:eastAsia="仿宋_GB2312"/>
                <w:color w:val="auto"/>
                <w:szCs w:val="21"/>
              </w:rPr>
              <w:t>支付政策按浙医保发〔2022〕45号文件规定执行</w:t>
            </w:r>
          </w:p>
        </w:tc>
      </w:tr>
      <w:tr w14:paraId="48588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vAlign w:val="center"/>
          </w:tcPr>
          <w:p w14:paraId="662F978A">
            <w:pPr>
              <w:overflowPunct w:val="0"/>
              <w:jc w:val="center"/>
              <w:textAlignment w:val="center"/>
              <w:rPr>
                <w:rFonts w:eastAsia="仿宋_GB2312"/>
                <w:color w:val="auto"/>
                <w:szCs w:val="21"/>
              </w:rPr>
            </w:pPr>
            <w:r>
              <w:rPr>
                <w:rFonts w:eastAsia="仿宋_GB2312"/>
                <w:color w:val="auto"/>
                <w:kern w:val="0"/>
                <w:szCs w:val="21"/>
                <w:lang w:bidi="ar"/>
              </w:rPr>
              <w:t>1108</w:t>
            </w:r>
          </w:p>
        </w:tc>
        <w:tc>
          <w:tcPr>
            <w:tcW w:w="1204" w:type="dxa"/>
            <w:vAlign w:val="center"/>
          </w:tcPr>
          <w:p w14:paraId="6468F6DD">
            <w:pPr>
              <w:overflowPunct w:val="0"/>
              <w:textAlignment w:val="center"/>
              <w:rPr>
                <w:rFonts w:eastAsia="仿宋_GB2312"/>
                <w:color w:val="auto"/>
                <w:szCs w:val="21"/>
              </w:rPr>
            </w:pPr>
            <w:r>
              <w:rPr>
                <w:rFonts w:eastAsia="仿宋_GB2312"/>
                <w:color w:val="auto"/>
                <w:kern w:val="0"/>
                <w:szCs w:val="21"/>
                <w:lang w:bidi="ar"/>
              </w:rPr>
              <w:t>8.远程监测费</w:t>
            </w:r>
          </w:p>
        </w:tc>
        <w:tc>
          <w:tcPr>
            <w:tcW w:w="1827" w:type="dxa"/>
            <w:vAlign w:val="center"/>
          </w:tcPr>
          <w:p w14:paraId="5C834CF0">
            <w:pPr>
              <w:overflowPunct w:val="0"/>
              <w:rPr>
                <w:rFonts w:eastAsia="仿宋_GB2312"/>
                <w:color w:val="auto"/>
                <w:szCs w:val="21"/>
              </w:rPr>
            </w:pPr>
          </w:p>
        </w:tc>
        <w:tc>
          <w:tcPr>
            <w:tcW w:w="1756" w:type="dxa"/>
            <w:vAlign w:val="center"/>
          </w:tcPr>
          <w:p w14:paraId="3488E66B">
            <w:pPr>
              <w:overflowPunct w:val="0"/>
              <w:rPr>
                <w:rFonts w:eastAsia="仿宋_GB2312"/>
                <w:color w:val="auto"/>
                <w:szCs w:val="21"/>
              </w:rPr>
            </w:pPr>
          </w:p>
        </w:tc>
        <w:tc>
          <w:tcPr>
            <w:tcW w:w="630" w:type="dxa"/>
            <w:vAlign w:val="center"/>
          </w:tcPr>
          <w:p w14:paraId="73AE211F">
            <w:pPr>
              <w:overflowPunct w:val="0"/>
              <w:jc w:val="center"/>
              <w:rPr>
                <w:rFonts w:eastAsia="仿宋_GB2312"/>
                <w:color w:val="auto"/>
                <w:szCs w:val="21"/>
              </w:rPr>
            </w:pPr>
          </w:p>
        </w:tc>
        <w:tc>
          <w:tcPr>
            <w:tcW w:w="798" w:type="dxa"/>
            <w:vAlign w:val="center"/>
          </w:tcPr>
          <w:p w14:paraId="6450BDB4">
            <w:pPr>
              <w:overflowPunct w:val="0"/>
              <w:jc w:val="center"/>
              <w:rPr>
                <w:rFonts w:eastAsia="仿宋_GB2312"/>
                <w:color w:val="auto"/>
                <w:szCs w:val="21"/>
              </w:rPr>
            </w:pPr>
          </w:p>
        </w:tc>
        <w:tc>
          <w:tcPr>
            <w:tcW w:w="3427" w:type="dxa"/>
            <w:vAlign w:val="center"/>
          </w:tcPr>
          <w:p w14:paraId="784BDA10">
            <w:pPr>
              <w:overflowPunct w:val="0"/>
              <w:rPr>
                <w:rFonts w:eastAsia="仿宋_GB2312"/>
                <w:color w:val="auto"/>
                <w:szCs w:val="21"/>
              </w:rPr>
            </w:pPr>
          </w:p>
        </w:tc>
        <w:tc>
          <w:tcPr>
            <w:tcW w:w="638" w:type="dxa"/>
            <w:vAlign w:val="center"/>
          </w:tcPr>
          <w:p w14:paraId="2F78EC58">
            <w:pPr>
              <w:overflowPunct w:val="0"/>
              <w:jc w:val="center"/>
              <w:rPr>
                <w:rFonts w:eastAsia="仿宋_GB2312"/>
                <w:color w:val="auto"/>
                <w:szCs w:val="21"/>
              </w:rPr>
            </w:pPr>
          </w:p>
        </w:tc>
        <w:tc>
          <w:tcPr>
            <w:tcW w:w="825" w:type="dxa"/>
            <w:vAlign w:val="center"/>
          </w:tcPr>
          <w:p w14:paraId="7D1FF10C">
            <w:pPr>
              <w:overflowPunct w:val="0"/>
              <w:jc w:val="center"/>
              <w:rPr>
                <w:rFonts w:eastAsia="仿宋_GB2312"/>
                <w:color w:val="auto"/>
                <w:szCs w:val="21"/>
              </w:rPr>
            </w:pPr>
          </w:p>
        </w:tc>
        <w:tc>
          <w:tcPr>
            <w:tcW w:w="1418" w:type="dxa"/>
            <w:vAlign w:val="center"/>
          </w:tcPr>
          <w:p w14:paraId="1AB3B2B1">
            <w:pPr>
              <w:overflowPunct w:val="0"/>
              <w:rPr>
                <w:rFonts w:eastAsia="仿宋_GB2312"/>
                <w:color w:val="auto"/>
                <w:szCs w:val="21"/>
              </w:rPr>
            </w:pPr>
          </w:p>
        </w:tc>
      </w:tr>
      <w:tr w14:paraId="5512C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491" w:hRule="atLeast"/>
          <w:jc w:val="center"/>
        </w:trPr>
        <w:tc>
          <w:tcPr>
            <w:tcW w:w="970" w:type="dxa"/>
            <w:vAlign w:val="center"/>
          </w:tcPr>
          <w:p w14:paraId="07AE7E67">
            <w:pPr>
              <w:overflowPunct w:val="0"/>
              <w:jc w:val="center"/>
              <w:textAlignment w:val="center"/>
              <w:rPr>
                <w:rFonts w:eastAsia="仿宋_GB2312"/>
                <w:color w:val="auto"/>
                <w:szCs w:val="21"/>
              </w:rPr>
            </w:pPr>
            <w:r>
              <w:rPr>
                <w:rFonts w:eastAsia="仿宋_GB2312"/>
                <w:color w:val="auto"/>
                <w:kern w:val="0"/>
                <w:szCs w:val="21"/>
                <w:lang w:bidi="ar"/>
              </w:rPr>
              <w:t>011108000010000</w:t>
            </w:r>
          </w:p>
        </w:tc>
        <w:tc>
          <w:tcPr>
            <w:tcW w:w="1204" w:type="dxa"/>
            <w:vAlign w:val="center"/>
          </w:tcPr>
          <w:p w14:paraId="06EEEC81">
            <w:pPr>
              <w:overflowPunct w:val="0"/>
              <w:textAlignment w:val="center"/>
              <w:rPr>
                <w:rFonts w:eastAsia="仿宋_GB2312"/>
                <w:color w:val="auto"/>
                <w:szCs w:val="21"/>
              </w:rPr>
            </w:pPr>
            <w:r>
              <w:rPr>
                <w:rFonts w:eastAsia="仿宋_GB2312"/>
                <w:color w:val="auto"/>
                <w:kern w:val="0"/>
                <w:szCs w:val="21"/>
                <w:lang w:bidi="ar"/>
              </w:rPr>
              <w:t>远程监测费</w:t>
            </w:r>
          </w:p>
        </w:tc>
        <w:tc>
          <w:tcPr>
            <w:tcW w:w="1827" w:type="dxa"/>
            <w:vAlign w:val="center"/>
          </w:tcPr>
          <w:p w14:paraId="440F45F8">
            <w:pPr>
              <w:overflowPunct w:val="0"/>
              <w:textAlignment w:val="center"/>
              <w:rPr>
                <w:rFonts w:eastAsia="仿宋_GB2312"/>
                <w:color w:val="auto"/>
                <w:szCs w:val="21"/>
              </w:rPr>
            </w:pPr>
            <w:r>
              <w:rPr>
                <w:rFonts w:eastAsia="仿宋_GB2312"/>
                <w:color w:val="auto"/>
                <w:kern w:val="0"/>
                <w:szCs w:val="21"/>
                <w:lang w:bidi="ar"/>
              </w:rPr>
              <w:t>指医技人员为院外患者提供的远程监测服务</w:t>
            </w:r>
          </w:p>
        </w:tc>
        <w:tc>
          <w:tcPr>
            <w:tcW w:w="1756" w:type="dxa"/>
            <w:vAlign w:val="center"/>
          </w:tcPr>
          <w:p w14:paraId="64766F1A">
            <w:pPr>
              <w:overflowPunct w:val="0"/>
              <w:textAlignment w:val="center"/>
              <w:rPr>
                <w:rFonts w:eastAsia="仿宋_GB2312"/>
                <w:color w:val="auto"/>
                <w:szCs w:val="21"/>
              </w:rPr>
            </w:pPr>
            <w:r>
              <w:rPr>
                <w:rFonts w:eastAsia="仿宋_GB2312"/>
                <w:color w:val="auto"/>
                <w:kern w:val="0"/>
                <w:szCs w:val="21"/>
                <w:lang w:bidi="ar"/>
              </w:rPr>
              <w:t>所定价格涵盖信息核实、检查设备功能、安置远程监测设备、指导使用、程控打开远程监测设备、数据信息采集、分析判断、结果反馈、提供建议，指导随访等所需的人力资源和基本物质资源消耗</w:t>
            </w:r>
          </w:p>
        </w:tc>
        <w:tc>
          <w:tcPr>
            <w:tcW w:w="630" w:type="dxa"/>
            <w:vAlign w:val="center"/>
          </w:tcPr>
          <w:p w14:paraId="593850AA">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0795C43A">
            <w:pPr>
              <w:overflowPunct w:val="0"/>
              <w:jc w:val="center"/>
              <w:textAlignment w:val="center"/>
              <w:rPr>
                <w:rFonts w:eastAsia="仿宋_GB2312"/>
                <w:color w:val="auto"/>
                <w:kern w:val="0"/>
                <w:szCs w:val="21"/>
                <w:lang w:bidi="ar"/>
              </w:rPr>
            </w:pPr>
            <w:r>
              <w:rPr>
                <w:rFonts w:eastAsia="仿宋_GB2312"/>
                <w:color w:val="auto"/>
                <w:kern w:val="0"/>
                <w:szCs w:val="21"/>
                <w:lang w:bidi="ar"/>
              </w:rPr>
              <w:t>自主</w:t>
            </w:r>
          </w:p>
          <w:p w14:paraId="4FEFE33D">
            <w:pPr>
              <w:overflowPunct w:val="0"/>
              <w:jc w:val="center"/>
              <w:textAlignment w:val="center"/>
              <w:rPr>
                <w:rFonts w:eastAsia="仿宋_GB2312"/>
                <w:color w:val="auto"/>
                <w:szCs w:val="21"/>
              </w:rPr>
            </w:pPr>
            <w:r>
              <w:rPr>
                <w:rFonts w:eastAsia="仿宋_GB2312"/>
                <w:color w:val="auto"/>
                <w:kern w:val="0"/>
                <w:szCs w:val="21"/>
                <w:lang w:bidi="ar"/>
              </w:rPr>
              <w:t>定价</w:t>
            </w:r>
          </w:p>
        </w:tc>
        <w:tc>
          <w:tcPr>
            <w:tcW w:w="3427" w:type="dxa"/>
            <w:vAlign w:val="center"/>
          </w:tcPr>
          <w:p w14:paraId="1531D8A0">
            <w:pPr>
              <w:overflowPunct w:val="0"/>
              <w:textAlignment w:val="center"/>
              <w:rPr>
                <w:rStyle w:val="53"/>
                <w:rFonts w:eastAsia="仿宋_GB2312"/>
                <w:color w:val="auto"/>
                <w:sz w:val="21"/>
                <w:szCs w:val="21"/>
                <w:lang w:bidi="ar"/>
              </w:rPr>
            </w:pPr>
            <w:r>
              <w:rPr>
                <w:rFonts w:eastAsia="仿宋_GB2312"/>
                <w:color w:val="auto"/>
                <w:kern w:val="0"/>
                <w:szCs w:val="21"/>
                <w:lang w:bidi="ar"/>
              </w:rPr>
              <w:t>1.具备远程实时监测功能，且实时传输数据至医院端供医生了解病情的装置使用时可收取该项费用。仅具有数据存储功能，不能实时传输数据的设备不得收取此费用；</w:t>
            </w:r>
          </w:p>
          <w:p w14:paraId="5079D7E4">
            <w:pPr>
              <w:overflowPunct w:val="0"/>
              <w:textAlignment w:val="center"/>
              <w:rPr>
                <w:rFonts w:eastAsia="仿宋_GB2312"/>
                <w:color w:val="auto"/>
                <w:szCs w:val="21"/>
              </w:rPr>
            </w:pPr>
            <w:r>
              <w:rPr>
                <w:rStyle w:val="53"/>
                <w:rFonts w:eastAsia="仿宋_GB2312"/>
                <w:color w:val="auto"/>
                <w:sz w:val="21"/>
                <w:szCs w:val="21"/>
                <w:lang w:bidi="ar"/>
              </w:rPr>
              <w:t>2.</w:t>
            </w:r>
            <w:r>
              <w:rPr>
                <w:rFonts w:eastAsia="仿宋_GB2312"/>
                <w:color w:val="auto"/>
                <w:kern w:val="0"/>
                <w:szCs w:val="21"/>
                <w:lang w:bidi="ar"/>
              </w:rPr>
              <w:t>远程监测范围仅限国家卫生健康主管部门准许开展的心电监护、除颤器监护、起搏器监护等项目</w:t>
            </w:r>
          </w:p>
        </w:tc>
        <w:tc>
          <w:tcPr>
            <w:tcW w:w="638" w:type="dxa"/>
            <w:vAlign w:val="center"/>
          </w:tcPr>
          <w:p w14:paraId="7AF83C3A">
            <w:pPr>
              <w:overflowPunct w:val="0"/>
              <w:jc w:val="center"/>
              <w:rPr>
                <w:rFonts w:eastAsia="仿宋_GB2312"/>
                <w:color w:val="auto"/>
                <w:szCs w:val="21"/>
              </w:rPr>
            </w:pPr>
          </w:p>
        </w:tc>
        <w:tc>
          <w:tcPr>
            <w:tcW w:w="825" w:type="dxa"/>
            <w:vAlign w:val="center"/>
          </w:tcPr>
          <w:p w14:paraId="622DC16A">
            <w:pPr>
              <w:overflowPunct w:val="0"/>
              <w:jc w:val="center"/>
              <w:rPr>
                <w:rFonts w:eastAsia="仿宋_GB2312"/>
                <w:color w:val="auto"/>
                <w:szCs w:val="21"/>
              </w:rPr>
            </w:pPr>
          </w:p>
        </w:tc>
        <w:tc>
          <w:tcPr>
            <w:tcW w:w="1418" w:type="dxa"/>
            <w:vAlign w:val="center"/>
          </w:tcPr>
          <w:p w14:paraId="1217F947">
            <w:pPr>
              <w:overflowPunct w:val="0"/>
              <w:rPr>
                <w:rFonts w:eastAsia="仿宋_GB2312"/>
                <w:color w:val="auto"/>
                <w:szCs w:val="21"/>
              </w:rPr>
            </w:pPr>
          </w:p>
        </w:tc>
      </w:tr>
      <w:tr w14:paraId="10701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760C4592">
            <w:pPr>
              <w:overflowPunct w:val="0"/>
              <w:jc w:val="center"/>
              <w:textAlignment w:val="center"/>
              <w:rPr>
                <w:rFonts w:eastAsia="仿宋_GB2312"/>
                <w:color w:val="auto"/>
                <w:szCs w:val="21"/>
              </w:rPr>
            </w:pPr>
            <w:r>
              <w:rPr>
                <w:rFonts w:eastAsia="仿宋_GB2312"/>
                <w:color w:val="auto"/>
                <w:kern w:val="0"/>
                <w:szCs w:val="21"/>
                <w:lang w:bidi="ar"/>
              </w:rPr>
              <w:t>1109</w:t>
            </w:r>
          </w:p>
        </w:tc>
        <w:tc>
          <w:tcPr>
            <w:tcW w:w="1204" w:type="dxa"/>
            <w:noWrap/>
            <w:vAlign w:val="center"/>
          </w:tcPr>
          <w:p w14:paraId="3CEAFBB3">
            <w:pPr>
              <w:overflowPunct w:val="0"/>
              <w:textAlignment w:val="center"/>
              <w:rPr>
                <w:rFonts w:eastAsia="仿宋_GB2312"/>
                <w:color w:val="auto"/>
                <w:szCs w:val="21"/>
              </w:rPr>
            </w:pPr>
            <w:r>
              <w:rPr>
                <w:rFonts w:eastAsia="仿宋_GB2312"/>
                <w:color w:val="auto"/>
                <w:kern w:val="0"/>
                <w:szCs w:val="21"/>
                <w:lang w:bidi="ar"/>
              </w:rPr>
              <w:t>9.其他</w:t>
            </w:r>
          </w:p>
        </w:tc>
        <w:tc>
          <w:tcPr>
            <w:tcW w:w="1827" w:type="dxa"/>
            <w:vAlign w:val="center"/>
          </w:tcPr>
          <w:p w14:paraId="7B113319">
            <w:pPr>
              <w:overflowPunct w:val="0"/>
              <w:rPr>
                <w:rFonts w:eastAsia="仿宋_GB2312"/>
                <w:color w:val="auto"/>
                <w:szCs w:val="21"/>
              </w:rPr>
            </w:pPr>
          </w:p>
        </w:tc>
        <w:tc>
          <w:tcPr>
            <w:tcW w:w="1756" w:type="dxa"/>
            <w:vAlign w:val="center"/>
          </w:tcPr>
          <w:p w14:paraId="66270C3B">
            <w:pPr>
              <w:overflowPunct w:val="0"/>
              <w:rPr>
                <w:rFonts w:eastAsia="仿宋_GB2312"/>
                <w:color w:val="auto"/>
                <w:szCs w:val="21"/>
              </w:rPr>
            </w:pPr>
          </w:p>
        </w:tc>
        <w:tc>
          <w:tcPr>
            <w:tcW w:w="630" w:type="dxa"/>
            <w:vAlign w:val="center"/>
          </w:tcPr>
          <w:p w14:paraId="674CBD27">
            <w:pPr>
              <w:overflowPunct w:val="0"/>
              <w:jc w:val="center"/>
              <w:rPr>
                <w:rFonts w:eastAsia="仿宋_GB2312"/>
                <w:color w:val="auto"/>
                <w:szCs w:val="21"/>
              </w:rPr>
            </w:pPr>
          </w:p>
        </w:tc>
        <w:tc>
          <w:tcPr>
            <w:tcW w:w="798" w:type="dxa"/>
            <w:vAlign w:val="center"/>
          </w:tcPr>
          <w:p w14:paraId="10BEFA76">
            <w:pPr>
              <w:overflowPunct w:val="0"/>
              <w:jc w:val="center"/>
              <w:rPr>
                <w:rFonts w:eastAsia="仿宋_GB2312"/>
                <w:color w:val="auto"/>
                <w:szCs w:val="21"/>
              </w:rPr>
            </w:pPr>
          </w:p>
        </w:tc>
        <w:tc>
          <w:tcPr>
            <w:tcW w:w="3427" w:type="dxa"/>
            <w:vAlign w:val="center"/>
          </w:tcPr>
          <w:p w14:paraId="4ED6664B">
            <w:pPr>
              <w:overflowPunct w:val="0"/>
              <w:rPr>
                <w:rFonts w:eastAsia="仿宋_GB2312"/>
                <w:color w:val="auto"/>
                <w:szCs w:val="21"/>
              </w:rPr>
            </w:pPr>
          </w:p>
        </w:tc>
        <w:tc>
          <w:tcPr>
            <w:tcW w:w="638" w:type="dxa"/>
            <w:vAlign w:val="center"/>
          </w:tcPr>
          <w:p w14:paraId="0DC7E3CC">
            <w:pPr>
              <w:overflowPunct w:val="0"/>
              <w:jc w:val="center"/>
              <w:rPr>
                <w:rFonts w:eastAsia="仿宋_GB2312"/>
                <w:color w:val="auto"/>
                <w:szCs w:val="21"/>
              </w:rPr>
            </w:pPr>
          </w:p>
        </w:tc>
        <w:tc>
          <w:tcPr>
            <w:tcW w:w="825" w:type="dxa"/>
            <w:vAlign w:val="center"/>
          </w:tcPr>
          <w:p w14:paraId="00959323">
            <w:pPr>
              <w:overflowPunct w:val="0"/>
              <w:jc w:val="center"/>
              <w:rPr>
                <w:rFonts w:eastAsia="仿宋_GB2312"/>
                <w:color w:val="auto"/>
                <w:szCs w:val="21"/>
              </w:rPr>
            </w:pPr>
          </w:p>
        </w:tc>
        <w:tc>
          <w:tcPr>
            <w:tcW w:w="1418" w:type="dxa"/>
            <w:vAlign w:val="center"/>
          </w:tcPr>
          <w:p w14:paraId="481F7F5C">
            <w:pPr>
              <w:overflowPunct w:val="0"/>
              <w:rPr>
                <w:rFonts w:eastAsia="仿宋_GB2312"/>
                <w:color w:val="auto"/>
                <w:szCs w:val="21"/>
              </w:rPr>
            </w:pPr>
          </w:p>
        </w:tc>
      </w:tr>
      <w:tr w14:paraId="6A076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65" w:hRule="atLeast"/>
          <w:jc w:val="center"/>
        </w:trPr>
        <w:tc>
          <w:tcPr>
            <w:tcW w:w="970" w:type="dxa"/>
            <w:vAlign w:val="center"/>
          </w:tcPr>
          <w:p w14:paraId="2DC8AC24">
            <w:pPr>
              <w:overflowPunct w:val="0"/>
              <w:jc w:val="center"/>
              <w:textAlignment w:val="center"/>
              <w:rPr>
                <w:rFonts w:eastAsia="仿宋_GB2312"/>
                <w:color w:val="auto"/>
                <w:szCs w:val="21"/>
              </w:rPr>
            </w:pPr>
            <w:r>
              <w:rPr>
                <w:rFonts w:eastAsia="仿宋_GB2312"/>
                <w:color w:val="auto"/>
                <w:kern w:val="0"/>
                <w:szCs w:val="21"/>
                <w:lang w:bidi="ar"/>
              </w:rPr>
              <w:t>011109000010000</w:t>
            </w:r>
          </w:p>
        </w:tc>
        <w:tc>
          <w:tcPr>
            <w:tcW w:w="1204" w:type="dxa"/>
            <w:noWrap/>
            <w:vAlign w:val="center"/>
          </w:tcPr>
          <w:p w14:paraId="35EAC520">
            <w:pPr>
              <w:overflowPunct w:val="0"/>
              <w:textAlignment w:val="center"/>
              <w:rPr>
                <w:rFonts w:eastAsia="仿宋_GB2312"/>
                <w:color w:val="auto"/>
                <w:szCs w:val="21"/>
              </w:rPr>
            </w:pPr>
            <w:r>
              <w:rPr>
                <w:rFonts w:eastAsia="仿宋_GB2312"/>
                <w:color w:val="auto"/>
                <w:kern w:val="0"/>
                <w:szCs w:val="21"/>
                <w:lang w:bidi="ar"/>
              </w:rPr>
              <w:t>安宁疗护费</w:t>
            </w:r>
          </w:p>
        </w:tc>
        <w:tc>
          <w:tcPr>
            <w:tcW w:w="1827" w:type="dxa"/>
            <w:vAlign w:val="center"/>
          </w:tcPr>
          <w:p w14:paraId="30141535">
            <w:pPr>
              <w:overflowPunct w:val="0"/>
              <w:textAlignment w:val="center"/>
              <w:rPr>
                <w:rFonts w:eastAsia="仿宋_GB2312"/>
                <w:color w:val="auto"/>
                <w:szCs w:val="21"/>
              </w:rPr>
            </w:pPr>
            <w:r>
              <w:rPr>
                <w:rFonts w:eastAsia="仿宋_GB2312"/>
                <w:color w:val="auto"/>
                <w:kern w:val="0"/>
                <w:szCs w:val="21"/>
                <w:lang w:bidi="ar"/>
              </w:rPr>
              <w:t>指为疾病终末期或老年患者在临终前提供身体、心理、精神等方面的诊查、护理、照料和人文关怀等服务，控制痛苦和不适症状，提高生命质量，帮助患者舒适、安详、有尊严地离世</w:t>
            </w:r>
          </w:p>
        </w:tc>
        <w:tc>
          <w:tcPr>
            <w:tcW w:w="1756" w:type="dxa"/>
            <w:vAlign w:val="center"/>
          </w:tcPr>
          <w:p w14:paraId="40022665">
            <w:pPr>
              <w:overflowPunct w:val="0"/>
              <w:textAlignment w:val="center"/>
              <w:rPr>
                <w:rFonts w:eastAsia="仿宋_GB2312"/>
                <w:color w:val="auto"/>
                <w:szCs w:val="21"/>
              </w:rPr>
            </w:pPr>
            <w:r>
              <w:rPr>
                <w:rFonts w:eastAsia="仿宋_GB2312"/>
                <w:color w:val="auto"/>
                <w:kern w:val="0"/>
                <w:szCs w:val="21"/>
                <w:lang w:bidi="ar"/>
              </w:rPr>
              <w:t>所定价格涵盖患者病情评估、诊查、分级护理、各类评估工具使用、心理及精神疏导、情绪安抚、沟通陪伴、临终关怀、个性化支持等所需的人力资源和基本物质资源消耗</w:t>
            </w:r>
          </w:p>
        </w:tc>
        <w:tc>
          <w:tcPr>
            <w:tcW w:w="630" w:type="dxa"/>
            <w:vAlign w:val="center"/>
          </w:tcPr>
          <w:p w14:paraId="3D4CDC59">
            <w:pPr>
              <w:overflowPunct w:val="0"/>
              <w:jc w:val="center"/>
              <w:textAlignment w:val="center"/>
              <w:rPr>
                <w:rFonts w:eastAsia="仿宋_GB2312"/>
                <w:color w:val="auto"/>
                <w:szCs w:val="21"/>
              </w:rPr>
            </w:pPr>
            <w:r>
              <w:rPr>
                <w:rFonts w:eastAsia="仿宋_GB2312"/>
                <w:color w:val="auto"/>
                <w:kern w:val="0"/>
                <w:szCs w:val="21"/>
                <w:lang w:bidi="ar"/>
              </w:rPr>
              <w:t>日</w:t>
            </w:r>
          </w:p>
        </w:tc>
        <w:tc>
          <w:tcPr>
            <w:tcW w:w="798" w:type="dxa"/>
            <w:vAlign w:val="center"/>
          </w:tcPr>
          <w:p w14:paraId="59AFEA74">
            <w:pPr>
              <w:overflowPunct w:val="0"/>
              <w:jc w:val="center"/>
              <w:textAlignment w:val="center"/>
              <w:rPr>
                <w:rFonts w:eastAsia="仿宋_GB2312"/>
                <w:color w:val="auto"/>
                <w:szCs w:val="21"/>
              </w:rPr>
            </w:pPr>
            <w:r>
              <w:rPr>
                <w:rFonts w:eastAsia="仿宋_GB2312"/>
                <w:color w:val="auto"/>
                <w:kern w:val="0"/>
                <w:szCs w:val="21"/>
                <w:lang w:bidi="ar"/>
              </w:rPr>
              <w:t>200</w:t>
            </w:r>
          </w:p>
        </w:tc>
        <w:tc>
          <w:tcPr>
            <w:tcW w:w="3427" w:type="dxa"/>
            <w:vAlign w:val="center"/>
          </w:tcPr>
          <w:p w14:paraId="59FDC4B9">
            <w:pPr>
              <w:overflowPunct w:val="0"/>
              <w:textAlignment w:val="center"/>
              <w:rPr>
                <w:rFonts w:eastAsia="仿宋_GB2312"/>
                <w:color w:val="auto"/>
                <w:szCs w:val="21"/>
              </w:rPr>
            </w:pPr>
            <w:r>
              <w:rPr>
                <w:rFonts w:eastAsia="仿宋_GB2312"/>
                <w:color w:val="auto"/>
                <w:kern w:val="0"/>
                <w:szCs w:val="21"/>
                <w:lang w:bidi="ar"/>
              </w:rPr>
              <w:t>不与各类</w:t>
            </w:r>
            <w:r>
              <w:rPr>
                <w:rStyle w:val="53"/>
                <w:rFonts w:eastAsia="仿宋_GB2312"/>
                <w:color w:val="auto"/>
                <w:sz w:val="21"/>
                <w:szCs w:val="21"/>
                <w:lang w:bidi="ar"/>
              </w:rPr>
              <w:t>“</w:t>
            </w:r>
            <w:r>
              <w:rPr>
                <w:rFonts w:eastAsia="仿宋_GB2312"/>
                <w:color w:val="auto"/>
                <w:kern w:val="0"/>
                <w:szCs w:val="21"/>
                <w:lang w:bidi="ar"/>
              </w:rPr>
              <w:t>住院诊查费</w:t>
            </w:r>
            <w:r>
              <w:rPr>
                <w:rStyle w:val="53"/>
                <w:rFonts w:eastAsia="仿宋_GB2312"/>
                <w:color w:val="auto"/>
                <w:sz w:val="21"/>
                <w:szCs w:val="21"/>
                <w:lang w:bidi="ar"/>
              </w:rPr>
              <w:t>”</w:t>
            </w:r>
            <w:r>
              <w:rPr>
                <w:rFonts w:eastAsia="仿宋_GB2312"/>
                <w:color w:val="auto"/>
                <w:kern w:val="0"/>
                <w:szCs w:val="21"/>
                <w:lang w:bidi="ar"/>
              </w:rPr>
              <w:t>和</w:t>
            </w:r>
            <w:r>
              <w:rPr>
                <w:rStyle w:val="53"/>
                <w:rFonts w:eastAsia="仿宋_GB2312"/>
                <w:color w:val="auto"/>
                <w:sz w:val="21"/>
                <w:szCs w:val="21"/>
                <w:lang w:bidi="ar"/>
              </w:rPr>
              <w:t>“</w:t>
            </w:r>
            <w:r>
              <w:rPr>
                <w:rFonts w:eastAsia="仿宋_GB2312"/>
                <w:color w:val="auto"/>
                <w:kern w:val="0"/>
                <w:szCs w:val="21"/>
                <w:lang w:bidi="ar"/>
              </w:rPr>
              <w:t>分级护理</w:t>
            </w:r>
            <w:r>
              <w:rPr>
                <w:rStyle w:val="53"/>
                <w:rFonts w:eastAsia="仿宋_GB2312"/>
                <w:color w:val="auto"/>
                <w:sz w:val="21"/>
                <w:szCs w:val="21"/>
                <w:lang w:bidi="ar"/>
              </w:rPr>
              <w:t>”</w:t>
            </w:r>
            <w:r>
              <w:rPr>
                <w:rFonts w:eastAsia="仿宋_GB2312"/>
                <w:color w:val="auto"/>
                <w:kern w:val="0"/>
                <w:szCs w:val="21"/>
                <w:lang w:bidi="ar"/>
              </w:rPr>
              <w:t>同时收费</w:t>
            </w:r>
          </w:p>
        </w:tc>
        <w:tc>
          <w:tcPr>
            <w:tcW w:w="638" w:type="dxa"/>
            <w:vAlign w:val="center"/>
          </w:tcPr>
          <w:p w14:paraId="2D550FE8">
            <w:pPr>
              <w:overflowPunct w:val="0"/>
              <w:jc w:val="center"/>
              <w:rPr>
                <w:rFonts w:eastAsia="仿宋_GB2312"/>
                <w:color w:val="auto"/>
                <w:szCs w:val="21"/>
              </w:rPr>
            </w:pPr>
          </w:p>
        </w:tc>
        <w:tc>
          <w:tcPr>
            <w:tcW w:w="825" w:type="dxa"/>
            <w:vAlign w:val="center"/>
          </w:tcPr>
          <w:p w14:paraId="5CEEF125">
            <w:pPr>
              <w:overflowPunct w:val="0"/>
              <w:jc w:val="center"/>
              <w:rPr>
                <w:rFonts w:eastAsia="仿宋_GB2312"/>
                <w:color w:val="auto"/>
                <w:szCs w:val="21"/>
              </w:rPr>
            </w:pPr>
          </w:p>
        </w:tc>
        <w:tc>
          <w:tcPr>
            <w:tcW w:w="1418" w:type="dxa"/>
            <w:vAlign w:val="center"/>
          </w:tcPr>
          <w:p w14:paraId="33F68472">
            <w:pPr>
              <w:overflowPunct w:val="0"/>
              <w:rPr>
                <w:rFonts w:eastAsia="仿宋_GB2312"/>
                <w:color w:val="auto"/>
                <w:szCs w:val="21"/>
              </w:rPr>
            </w:pPr>
          </w:p>
        </w:tc>
      </w:tr>
      <w:tr w14:paraId="198FB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198" w:hRule="atLeast"/>
          <w:jc w:val="center"/>
        </w:trPr>
        <w:tc>
          <w:tcPr>
            <w:tcW w:w="970" w:type="dxa"/>
            <w:vAlign w:val="center"/>
          </w:tcPr>
          <w:p w14:paraId="0DEB7EE7">
            <w:pPr>
              <w:overflowPunct w:val="0"/>
              <w:jc w:val="center"/>
              <w:textAlignment w:val="center"/>
              <w:rPr>
                <w:rFonts w:eastAsia="仿宋_GB2312"/>
                <w:color w:val="auto"/>
                <w:szCs w:val="21"/>
              </w:rPr>
            </w:pPr>
            <w:r>
              <w:rPr>
                <w:rFonts w:eastAsia="仿宋_GB2312"/>
                <w:color w:val="auto"/>
                <w:kern w:val="0"/>
                <w:szCs w:val="21"/>
                <w:lang w:bidi="ar"/>
              </w:rPr>
              <w:t>011109000020000</w:t>
            </w:r>
          </w:p>
        </w:tc>
        <w:tc>
          <w:tcPr>
            <w:tcW w:w="1204" w:type="dxa"/>
            <w:vAlign w:val="center"/>
          </w:tcPr>
          <w:p w14:paraId="38D8FB69">
            <w:pPr>
              <w:overflowPunct w:val="0"/>
              <w:textAlignment w:val="center"/>
              <w:rPr>
                <w:rFonts w:eastAsia="仿宋_GB2312"/>
                <w:color w:val="auto"/>
                <w:szCs w:val="21"/>
              </w:rPr>
            </w:pPr>
            <w:r>
              <w:rPr>
                <w:rFonts w:eastAsia="仿宋_GB2312"/>
                <w:color w:val="auto"/>
                <w:kern w:val="0"/>
                <w:szCs w:val="21"/>
                <w:lang w:bidi="ar"/>
              </w:rPr>
              <w:t>救护车转运费</w:t>
            </w:r>
          </w:p>
        </w:tc>
        <w:tc>
          <w:tcPr>
            <w:tcW w:w="1827" w:type="dxa"/>
            <w:vAlign w:val="center"/>
          </w:tcPr>
          <w:p w14:paraId="4B4E959E">
            <w:pPr>
              <w:overflowPunct w:val="0"/>
              <w:textAlignment w:val="center"/>
              <w:rPr>
                <w:rFonts w:eastAsia="仿宋_GB2312"/>
                <w:color w:val="auto"/>
                <w:szCs w:val="21"/>
              </w:rPr>
            </w:pPr>
            <w:r>
              <w:rPr>
                <w:rFonts w:eastAsia="仿宋_GB2312"/>
                <w:color w:val="auto"/>
                <w:kern w:val="0"/>
                <w:szCs w:val="21"/>
                <w:lang w:bidi="ar"/>
              </w:rPr>
              <w:t>指医疗机构（含</w:t>
            </w:r>
            <w:r>
              <w:rPr>
                <w:rStyle w:val="53"/>
                <w:rFonts w:eastAsia="仿宋_GB2312"/>
                <w:color w:val="auto"/>
                <w:sz w:val="21"/>
                <w:szCs w:val="21"/>
                <w:lang w:bidi="ar"/>
              </w:rPr>
              <w:t>120</w:t>
            </w:r>
            <w:r>
              <w:rPr>
                <w:rFonts w:eastAsia="仿宋_GB2312"/>
                <w:color w:val="auto"/>
                <w:kern w:val="0"/>
                <w:szCs w:val="21"/>
                <w:lang w:bidi="ar"/>
              </w:rPr>
              <w:t>急救中心）利用救护车转运患者的使用费用</w:t>
            </w:r>
          </w:p>
        </w:tc>
        <w:tc>
          <w:tcPr>
            <w:tcW w:w="1756" w:type="dxa"/>
            <w:vAlign w:val="center"/>
          </w:tcPr>
          <w:p w14:paraId="67A585DF">
            <w:pPr>
              <w:overflowPunct w:val="0"/>
              <w:textAlignment w:val="center"/>
              <w:rPr>
                <w:rFonts w:eastAsia="仿宋_GB2312"/>
                <w:color w:val="auto"/>
                <w:szCs w:val="21"/>
              </w:rPr>
            </w:pPr>
            <w:r>
              <w:rPr>
                <w:rFonts w:eastAsia="仿宋_GB2312"/>
                <w:color w:val="auto"/>
                <w:kern w:val="0"/>
                <w:szCs w:val="21"/>
                <w:lang w:bidi="ar"/>
              </w:rPr>
              <w:t>所定价格涵盖含救护车交通往返相关管理费、折旧费、消毒费、油耗、司机劳务等所需的人力资源和基本物质资源消耗</w:t>
            </w:r>
          </w:p>
        </w:tc>
        <w:tc>
          <w:tcPr>
            <w:tcW w:w="630" w:type="dxa"/>
            <w:vAlign w:val="center"/>
          </w:tcPr>
          <w:p w14:paraId="12108FCB">
            <w:pPr>
              <w:overflowPunct w:val="0"/>
              <w:jc w:val="center"/>
              <w:textAlignment w:val="center"/>
              <w:rPr>
                <w:rFonts w:eastAsia="仿宋_GB2312"/>
                <w:color w:val="auto"/>
                <w:szCs w:val="21"/>
              </w:rPr>
            </w:pPr>
            <w:r>
              <w:rPr>
                <w:rFonts w:eastAsia="仿宋_GB2312"/>
                <w:color w:val="auto"/>
                <w:kern w:val="0"/>
                <w:szCs w:val="21"/>
                <w:lang w:bidi="ar"/>
              </w:rPr>
              <w:t>公里</w:t>
            </w:r>
          </w:p>
        </w:tc>
        <w:tc>
          <w:tcPr>
            <w:tcW w:w="798" w:type="dxa"/>
            <w:vAlign w:val="center"/>
          </w:tcPr>
          <w:p w14:paraId="5B48CF05">
            <w:pPr>
              <w:overflowPunct w:val="0"/>
              <w:jc w:val="center"/>
              <w:textAlignment w:val="center"/>
              <w:rPr>
                <w:rFonts w:hint="default" w:eastAsia="仿宋_GB2312"/>
                <w:color w:val="auto"/>
                <w:szCs w:val="21"/>
                <w:lang w:val="en-US" w:eastAsia="zh-CN"/>
              </w:rPr>
            </w:pPr>
            <w:r>
              <w:rPr>
                <w:rFonts w:hint="eastAsia" w:eastAsia="仿宋_GB2312"/>
                <w:color w:val="auto"/>
                <w:kern w:val="0"/>
                <w:szCs w:val="21"/>
                <w:lang w:val="en-US" w:eastAsia="zh-CN" w:bidi="ar"/>
              </w:rPr>
              <w:t>2</w:t>
            </w:r>
          </w:p>
        </w:tc>
        <w:tc>
          <w:tcPr>
            <w:tcW w:w="3427" w:type="dxa"/>
            <w:vAlign w:val="center"/>
          </w:tcPr>
          <w:p w14:paraId="5E5B05B8">
            <w:pPr>
              <w:overflowPunct w:val="0"/>
              <w:textAlignment w:val="center"/>
              <w:rPr>
                <w:rStyle w:val="53"/>
                <w:rFonts w:hint="eastAsia" w:eastAsia="仿宋_GB2312"/>
                <w:color w:val="auto"/>
                <w:sz w:val="21"/>
                <w:szCs w:val="21"/>
                <w:lang w:eastAsia="zh-CN" w:bidi="ar"/>
              </w:rPr>
            </w:pPr>
            <w:r>
              <w:rPr>
                <w:rFonts w:eastAsia="仿宋_GB2312"/>
                <w:color w:val="auto"/>
                <w:kern w:val="0"/>
                <w:szCs w:val="21"/>
                <w:lang w:bidi="ar"/>
              </w:rPr>
              <w:t>1.本项目按照基础费用和里程费用相结合的计价方式收费</w:t>
            </w:r>
            <w:r>
              <w:rPr>
                <w:rFonts w:hint="eastAsia" w:eastAsia="仿宋_GB2312"/>
                <w:color w:val="auto"/>
                <w:kern w:val="0"/>
                <w:szCs w:val="21"/>
                <w:lang w:eastAsia="zh-CN" w:bidi="ar"/>
              </w:rPr>
              <w:t>，</w:t>
            </w:r>
            <w:r>
              <w:rPr>
                <w:rFonts w:hint="eastAsia" w:eastAsia="仿宋_GB2312"/>
                <w:color w:val="auto"/>
                <w:kern w:val="0"/>
                <w:szCs w:val="21"/>
                <w:lang w:bidi="ar"/>
              </w:rPr>
              <w:t>基础费10元，3公里以上按每公里2元计费</w:t>
            </w:r>
            <w:r>
              <w:rPr>
                <w:rFonts w:hint="eastAsia" w:eastAsia="仿宋_GB2312"/>
                <w:color w:val="auto"/>
                <w:kern w:val="0"/>
                <w:szCs w:val="21"/>
                <w:lang w:eastAsia="zh-CN" w:bidi="ar"/>
              </w:rPr>
              <w:t>；</w:t>
            </w:r>
          </w:p>
          <w:p w14:paraId="5A61E6C3">
            <w:pPr>
              <w:overflowPunct w:val="0"/>
              <w:textAlignment w:val="center"/>
              <w:rPr>
                <w:rStyle w:val="53"/>
                <w:rFonts w:eastAsia="仿宋_GB2312"/>
                <w:color w:val="auto"/>
                <w:sz w:val="21"/>
                <w:szCs w:val="21"/>
                <w:lang w:bidi="ar"/>
              </w:rPr>
            </w:pPr>
            <w:r>
              <w:rPr>
                <w:rStyle w:val="53"/>
                <w:rFonts w:eastAsia="仿宋_GB2312"/>
                <w:color w:val="auto"/>
                <w:sz w:val="21"/>
                <w:szCs w:val="21"/>
                <w:lang w:bidi="ar"/>
              </w:rPr>
              <w:t>2.</w:t>
            </w:r>
            <w:r>
              <w:rPr>
                <w:rFonts w:eastAsia="仿宋_GB2312"/>
                <w:color w:val="auto"/>
                <w:kern w:val="0"/>
                <w:szCs w:val="21"/>
                <w:lang w:bidi="ar"/>
              </w:rPr>
              <w:t>急危重症需要使用</w:t>
            </w:r>
            <w:r>
              <w:rPr>
                <w:rStyle w:val="53"/>
                <w:rFonts w:eastAsia="仿宋_GB2312"/>
                <w:color w:val="auto"/>
                <w:sz w:val="21"/>
                <w:szCs w:val="21"/>
                <w:lang w:bidi="ar"/>
              </w:rPr>
              <w:t>ECMO</w:t>
            </w:r>
            <w:r>
              <w:rPr>
                <w:rFonts w:eastAsia="仿宋_GB2312"/>
                <w:color w:val="auto"/>
                <w:kern w:val="0"/>
                <w:szCs w:val="21"/>
                <w:lang w:bidi="ar"/>
              </w:rPr>
              <w:t>、有创呼吸机等生命维持系统带机转运的，按照</w:t>
            </w:r>
            <w:r>
              <w:rPr>
                <w:rStyle w:val="53"/>
                <w:rFonts w:eastAsia="仿宋_GB2312"/>
                <w:color w:val="auto"/>
                <w:sz w:val="21"/>
                <w:szCs w:val="21"/>
                <w:lang w:bidi="ar"/>
              </w:rPr>
              <w:t>“</w:t>
            </w:r>
            <w:r>
              <w:rPr>
                <w:rFonts w:eastAsia="仿宋_GB2312"/>
                <w:color w:val="auto"/>
                <w:kern w:val="0"/>
                <w:szCs w:val="21"/>
                <w:lang w:bidi="ar"/>
              </w:rPr>
              <w:t>救护车转运费</w:t>
            </w:r>
            <w:r>
              <w:rPr>
                <w:rStyle w:val="53"/>
                <w:rFonts w:eastAsia="仿宋_GB2312"/>
                <w:color w:val="auto"/>
                <w:sz w:val="21"/>
                <w:szCs w:val="21"/>
                <w:lang w:bidi="ar"/>
              </w:rPr>
              <w:t>+</w:t>
            </w:r>
            <w:r>
              <w:rPr>
                <w:rFonts w:eastAsia="仿宋_GB2312"/>
                <w:color w:val="auto"/>
                <w:kern w:val="0"/>
                <w:szCs w:val="21"/>
                <w:lang w:bidi="ar"/>
              </w:rPr>
              <w:t>相应设备治疗价格项目</w:t>
            </w:r>
            <w:r>
              <w:rPr>
                <w:rStyle w:val="53"/>
                <w:rFonts w:eastAsia="仿宋_GB2312"/>
                <w:color w:val="auto"/>
                <w:sz w:val="21"/>
                <w:szCs w:val="21"/>
                <w:lang w:bidi="ar"/>
              </w:rPr>
              <w:t>”</w:t>
            </w:r>
            <w:r>
              <w:rPr>
                <w:rFonts w:eastAsia="仿宋_GB2312"/>
                <w:color w:val="auto"/>
                <w:kern w:val="0"/>
                <w:szCs w:val="21"/>
                <w:lang w:bidi="ar"/>
              </w:rPr>
              <w:t>计费；</w:t>
            </w:r>
          </w:p>
          <w:p w14:paraId="62301EC2">
            <w:pPr>
              <w:overflowPunct w:val="0"/>
              <w:textAlignment w:val="center"/>
              <w:rPr>
                <w:rFonts w:eastAsia="仿宋_GB2312"/>
                <w:color w:val="auto"/>
                <w:szCs w:val="21"/>
              </w:rPr>
            </w:pPr>
            <w:r>
              <w:rPr>
                <w:rStyle w:val="53"/>
                <w:rFonts w:eastAsia="仿宋_GB2312"/>
                <w:color w:val="auto"/>
                <w:sz w:val="21"/>
                <w:szCs w:val="21"/>
                <w:lang w:bidi="ar"/>
              </w:rPr>
              <w:t>3.</w:t>
            </w:r>
            <w:r>
              <w:rPr>
                <w:rFonts w:eastAsia="仿宋_GB2312"/>
                <w:color w:val="auto"/>
                <w:kern w:val="0"/>
                <w:szCs w:val="21"/>
                <w:lang w:bidi="ar"/>
              </w:rPr>
              <w:t>非急救转运参照本项目收费，院前急救专业机构提供超出服务区域和服务范围的用车服务，与委托人协商确定</w:t>
            </w:r>
          </w:p>
        </w:tc>
        <w:tc>
          <w:tcPr>
            <w:tcW w:w="638" w:type="dxa"/>
            <w:vAlign w:val="center"/>
          </w:tcPr>
          <w:p w14:paraId="7E328722">
            <w:pPr>
              <w:overflowPunct w:val="0"/>
              <w:jc w:val="center"/>
              <w:rPr>
                <w:rFonts w:eastAsia="仿宋_GB2312"/>
                <w:color w:val="auto"/>
                <w:szCs w:val="21"/>
              </w:rPr>
            </w:pPr>
          </w:p>
        </w:tc>
        <w:tc>
          <w:tcPr>
            <w:tcW w:w="825" w:type="dxa"/>
            <w:vAlign w:val="center"/>
          </w:tcPr>
          <w:p w14:paraId="4B7D1FB4">
            <w:pPr>
              <w:overflowPunct w:val="0"/>
              <w:jc w:val="center"/>
              <w:rPr>
                <w:rFonts w:eastAsia="仿宋_GB2312"/>
                <w:color w:val="auto"/>
                <w:szCs w:val="21"/>
              </w:rPr>
            </w:pPr>
          </w:p>
        </w:tc>
        <w:tc>
          <w:tcPr>
            <w:tcW w:w="1418" w:type="dxa"/>
            <w:vAlign w:val="center"/>
          </w:tcPr>
          <w:p w14:paraId="54EEEE77">
            <w:pPr>
              <w:overflowPunct w:val="0"/>
              <w:rPr>
                <w:rFonts w:eastAsia="仿宋_GB2312"/>
                <w:color w:val="auto"/>
                <w:szCs w:val="21"/>
              </w:rPr>
            </w:pPr>
          </w:p>
        </w:tc>
      </w:tr>
      <w:tr w14:paraId="6B741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08" w:hRule="atLeast"/>
          <w:jc w:val="center"/>
        </w:trPr>
        <w:tc>
          <w:tcPr>
            <w:tcW w:w="970" w:type="dxa"/>
            <w:vAlign w:val="center"/>
          </w:tcPr>
          <w:p w14:paraId="4D1FAAFA">
            <w:pPr>
              <w:overflowPunct w:val="0"/>
              <w:jc w:val="center"/>
              <w:textAlignment w:val="center"/>
              <w:rPr>
                <w:rFonts w:eastAsia="仿宋_GB2312"/>
                <w:color w:val="auto"/>
                <w:szCs w:val="21"/>
              </w:rPr>
            </w:pPr>
            <w:r>
              <w:rPr>
                <w:rFonts w:eastAsia="仿宋_GB2312"/>
                <w:color w:val="auto"/>
                <w:kern w:val="0"/>
                <w:szCs w:val="21"/>
                <w:lang w:bidi="ar"/>
              </w:rPr>
              <w:t>011109000020001</w:t>
            </w:r>
          </w:p>
        </w:tc>
        <w:tc>
          <w:tcPr>
            <w:tcW w:w="1204" w:type="dxa"/>
            <w:vAlign w:val="center"/>
          </w:tcPr>
          <w:p w14:paraId="5532062C">
            <w:pPr>
              <w:overflowPunct w:val="0"/>
              <w:textAlignment w:val="center"/>
              <w:rPr>
                <w:rFonts w:eastAsia="仿宋_GB2312"/>
                <w:color w:val="auto"/>
                <w:szCs w:val="21"/>
              </w:rPr>
            </w:pPr>
            <w:r>
              <w:rPr>
                <w:rFonts w:eastAsia="仿宋_GB2312"/>
                <w:color w:val="auto"/>
                <w:kern w:val="0"/>
                <w:szCs w:val="21"/>
                <w:lang w:bidi="ar"/>
              </w:rPr>
              <w:t>救护车转运费</w:t>
            </w:r>
            <w:r>
              <w:rPr>
                <w:rStyle w:val="53"/>
                <w:rFonts w:eastAsia="仿宋_GB2312"/>
                <w:color w:val="auto"/>
                <w:sz w:val="21"/>
                <w:szCs w:val="21"/>
                <w:lang w:bidi="ar"/>
              </w:rPr>
              <w:t>-</w:t>
            </w:r>
            <w:r>
              <w:rPr>
                <w:rFonts w:eastAsia="仿宋_GB2312"/>
                <w:color w:val="auto"/>
                <w:kern w:val="0"/>
                <w:szCs w:val="21"/>
                <w:lang w:bidi="ar"/>
              </w:rPr>
              <w:t>高层人力转运加收（加收）</w:t>
            </w:r>
          </w:p>
        </w:tc>
        <w:tc>
          <w:tcPr>
            <w:tcW w:w="1827" w:type="dxa"/>
            <w:vAlign w:val="center"/>
          </w:tcPr>
          <w:p w14:paraId="42DB2778">
            <w:pPr>
              <w:overflowPunct w:val="0"/>
              <w:textAlignment w:val="center"/>
              <w:rPr>
                <w:rFonts w:eastAsia="仿宋_GB2312"/>
                <w:color w:val="auto"/>
                <w:szCs w:val="21"/>
              </w:rPr>
            </w:pPr>
          </w:p>
        </w:tc>
        <w:tc>
          <w:tcPr>
            <w:tcW w:w="1756" w:type="dxa"/>
            <w:vAlign w:val="center"/>
          </w:tcPr>
          <w:p w14:paraId="43ED9912">
            <w:pPr>
              <w:overflowPunct w:val="0"/>
              <w:rPr>
                <w:rFonts w:eastAsia="仿宋_GB2312"/>
                <w:color w:val="auto"/>
                <w:szCs w:val="21"/>
              </w:rPr>
            </w:pPr>
          </w:p>
        </w:tc>
        <w:tc>
          <w:tcPr>
            <w:tcW w:w="630" w:type="dxa"/>
            <w:vAlign w:val="center"/>
          </w:tcPr>
          <w:p w14:paraId="16164BF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11CB96C">
            <w:pPr>
              <w:overflowPunct w:val="0"/>
              <w:jc w:val="center"/>
              <w:textAlignment w:val="center"/>
              <w:rPr>
                <w:rFonts w:eastAsia="仿宋_GB2312"/>
                <w:color w:val="auto"/>
                <w:kern w:val="0"/>
                <w:szCs w:val="21"/>
                <w:lang w:bidi="ar"/>
              </w:rPr>
            </w:pPr>
            <w:r>
              <w:rPr>
                <w:rFonts w:eastAsia="仿宋_GB2312"/>
                <w:color w:val="auto"/>
                <w:kern w:val="0"/>
                <w:szCs w:val="21"/>
                <w:lang w:bidi="ar"/>
              </w:rPr>
              <w:t>自主</w:t>
            </w:r>
          </w:p>
          <w:p w14:paraId="46739CF3">
            <w:pPr>
              <w:overflowPunct w:val="0"/>
              <w:jc w:val="center"/>
              <w:textAlignment w:val="center"/>
              <w:rPr>
                <w:rFonts w:eastAsia="仿宋_GB2312"/>
                <w:color w:val="auto"/>
                <w:szCs w:val="21"/>
              </w:rPr>
            </w:pPr>
            <w:r>
              <w:rPr>
                <w:rFonts w:eastAsia="仿宋_GB2312"/>
                <w:color w:val="auto"/>
                <w:kern w:val="0"/>
                <w:szCs w:val="21"/>
                <w:lang w:bidi="ar"/>
              </w:rPr>
              <w:t>定价</w:t>
            </w:r>
          </w:p>
        </w:tc>
        <w:tc>
          <w:tcPr>
            <w:tcW w:w="3427" w:type="dxa"/>
            <w:vAlign w:val="center"/>
          </w:tcPr>
          <w:p w14:paraId="27E3D415">
            <w:pPr>
              <w:overflowPunct w:val="0"/>
              <w:rPr>
                <w:rFonts w:eastAsia="仿宋_GB2312"/>
                <w:color w:val="auto"/>
                <w:szCs w:val="21"/>
              </w:rPr>
            </w:pPr>
          </w:p>
        </w:tc>
        <w:tc>
          <w:tcPr>
            <w:tcW w:w="638" w:type="dxa"/>
            <w:vAlign w:val="center"/>
          </w:tcPr>
          <w:p w14:paraId="108A2E7E">
            <w:pPr>
              <w:overflowPunct w:val="0"/>
              <w:jc w:val="center"/>
              <w:rPr>
                <w:rFonts w:eastAsia="仿宋_GB2312"/>
                <w:color w:val="auto"/>
                <w:szCs w:val="21"/>
              </w:rPr>
            </w:pPr>
          </w:p>
        </w:tc>
        <w:tc>
          <w:tcPr>
            <w:tcW w:w="825" w:type="dxa"/>
            <w:vAlign w:val="center"/>
          </w:tcPr>
          <w:p w14:paraId="2806878C">
            <w:pPr>
              <w:overflowPunct w:val="0"/>
              <w:jc w:val="center"/>
              <w:rPr>
                <w:rFonts w:eastAsia="仿宋_GB2312"/>
                <w:color w:val="auto"/>
                <w:szCs w:val="21"/>
              </w:rPr>
            </w:pPr>
          </w:p>
        </w:tc>
        <w:tc>
          <w:tcPr>
            <w:tcW w:w="1418" w:type="dxa"/>
            <w:vAlign w:val="center"/>
          </w:tcPr>
          <w:p w14:paraId="09436732">
            <w:pPr>
              <w:overflowPunct w:val="0"/>
              <w:rPr>
                <w:rFonts w:eastAsia="仿宋_GB2312"/>
                <w:color w:val="auto"/>
                <w:szCs w:val="21"/>
              </w:rPr>
            </w:pPr>
          </w:p>
        </w:tc>
      </w:tr>
      <w:tr w14:paraId="04196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120" w:hRule="atLeast"/>
          <w:jc w:val="center"/>
        </w:trPr>
        <w:tc>
          <w:tcPr>
            <w:tcW w:w="970" w:type="dxa"/>
            <w:vAlign w:val="center"/>
          </w:tcPr>
          <w:p w14:paraId="79E90A89">
            <w:pPr>
              <w:overflowPunct w:val="0"/>
              <w:jc w:val="center"/>
              <w:textAlignment w:val="center"/>
              <w:rPr>
                <w:rFonts w:eastAsia="仿宋_GB2312"/>
                <w:color w:val="auto"/>
                <w:szCs w:val="21"/>
              </w:rPr>
            </w:pPr>
            <w:r>
              <w:rPr>
                <w:rFonts w:eastAsia="仿宋_GB2312"/>
                <w:color w:val="auto"/>
                <w:kern w:val="0"/>
                <w:szCs w:val="21"/>
                <w:lang w:bidi="ar"/>
              </w:rPr>
              <w:t>011109000030000</w:t>
            </w:r>
          </w:p>
        </w:tc>
        <w:tc>
          <w:tcPr>
            <w:tcW w:w="1204" w:type="dxa"/>
            <w:vAlign w:val="center"/>
          </w:tcPr>
          <w:p w14:paraId="36ECC2EB">
            <w:pPr>
              <w:overflowPunct w:val="0"/>
              <w:textAlignment w:val="center"/>
              <w:rPr>
                <w:rFonts w:eastAsia="仿宋_GB2312"/>
                <w:color w:val="auto"/>
                <w:szCs w:val="21"/>
              </w:rPr>
            </w:pPr>
            <w:r>
              <w:rPr>
                <w:rFonts w:eastAsia="仿宋_GB2312"/>
                <w:color w:val="auto"/>
                <w:kern w:val="0"/>
                <w:szCs w:val="21"/>
                <w:lang w:bidi="ar"/>
              </w:rPr>
              <w:t>航空医疗转运</w:t>
            </w:r>
          </w:p>
        </w:tc>
        <w:tc>
          <w:tcPr>
            <w:tcW w:w="1827" w:type="dxa"/>
            <w:vAlign w:val="center"/>
          </w:tcPr>
          <w:p w14:paraId="6FA04380">
            <w:pPr>
              <w:overflowPunct w:val="0"/>
              <w:textAlignment w:val="center"/>
              <w:rPr>
                <w:rFonts w:eastAsia="仿宋_GB2312"/>
                <w:color w:val="auto"/>
                <w:szCs w:val="21"/>
              </w:rPr>
            </w:pPr>
            <w:r>
              <w:rPr>
                <w:rFonts w:eastAsia="仿宋_GB2312"/>
                <w:color w:val="auto"/>
                <w:kern w:val="0"/>
                <w:szCs w:val="21"/>
                <w:lang w:bidi="ar"/>
              </w:rPr>
              <w:t>指医疗机构（含</w:t>
            </w:r>
            <w:r>
              <w:rPr>
                <w:rStyle w:val="53"/>
                <w:rFonts w:eastAsia="仿宋_GB2312"/>
                <w:color w:val="auto"/>
                <w:sz w:val="21"/>
                <w:szCs w:val="21"/>
                <w:lang w:bidi="ar"/>
              </w:rPr>
              <w:t>120</w:t>
            </w:r>
            <w:r>
              <w:rPr>
                <w:rFonts w:eastAsia="仿宋_GB2312"/>
                <w:color w:val="auto"/>
                <w:kern w:val="0"/>
                <w:szCs w:val="21"/>
                <w:lang w:bidi="ar"/>
              </w:rPr>
              <w:t>急救中心）利用各类航空器转运患者的使用费用</w:t>
            </w:r>
          </w:p>
        </w:tc>
        <w:tc>
          <w:tcPr>
            <w:tcW w:w="1756" w:type="dxa"/>
            <w:vAlign w:val="center"/>
          </w:tcPr>
          <w:p w14:paraId="63795A7B">
            <w:pPr>
              <w:overflowPunct w:val="0"/>
              <w:textAlignment w:val="center"/>
              <w:rPr>
                <w:rFonts w:eastAsia="仿宋_GB2312"/>
                <w:color w:val="auto"/>
                <w:szCs w:val="21"/>
              </w:rPr>
            </w:pPr>
            <w:r>
              <w:rPr>
                <w:rFonts w:eastAsia="仿宋_GB2312"/>
                <w:color w:val="auto"/>
                <w:kern w:val="0"/>
                <w:szCs w:val="21"/>
                <w:lang w:bidi="ar"/>
              </w:rPr>
              <w:t>所定价格涵盖航空器交通往返相关管理费、折旧费、消毒费、油耗、司机劳务等所需的人力资源和基本物质资源消耗</w:t>
            </w:r>
          </w:p>
        </w:tc>
        <w:tc>
          <w:tcPr>
            <w:tcW w:w="630" w:type="dxa"/>
            <w:vAlign w:val="center"/>
          </w:tcPr>
          <w:p w14:paraId="65F34B4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421FB65">
            <w:pPr>
              <w:overflowPunct w:val="0"/>
              <w:jc w:val="center"/>
              <w:textAlignment w:val="center"/>
              <w:rPr>
                <w:rFonts w:eastAsia="仿宋_GB2312"/>
                <w:color w:val="auto"/>
                <w:kern w:val="0"/>
                <w:szCs w:val="21"/>
                <w:lang w:bidi="ar"/>
              </w:rPr>
            </w:pPr>
            <w:r>
              <w:rPr>
                <w:rFonts w:eastAsia="仿宋_GB2312"/>
                <w:color w:val="auto"/>
                <w:kern w:val="0"/>
                <w:szCs w:val="21"/>
                <w:lang w:bidi="ar"/>
              </w:rPr>
              <w:t>自主</w:t>
            </w:r>
          </w:p>
          <w:p w14:paraId="097E49B4">
            <w:pPr>
              <w:overflowPunct w:val="0"/>
              <w:jc w:val="center"/>
              <w:textAlignment w:val="center"/>
              <w:rPr>
                <w:rFonts w:eastAsia="仿宋_GB2312"/>
                <w:color w:val="auto"/>
                <w:szCs w:val="21"/>
              </w:rPr>
            </w:pPr>
            <w:r>
              <w:rPr>
                <w:rFonts w:eastAsia="仿宋_GB2312"/>
                <w:color w:val="auto"/>
                <w:kern w:val="0"/>
                <w:szCs w:val="21"/>
                <w:lang w:bidi="ar"/>
              </w:rPr>
              <w:t>定价</w:t>
            </w:r>
          </w:p>
        </w:tc>
        <w:tc>
          <w:tcPr>
            <w:tcW w:w="3427" w:type="dxa"/>
            <w:vAlign w:val="center"/>
          </w:tcPr>
          <w:p w14:paraId="7EF2D025">
            <w:pPr>
              <w:overflowPunct w:val="0"/>
              <w:rPr>
                <w:rFonts w:eastAsia="仿宋_GB2312"/>
                <w:color w:val="auto"/>
                <w:szCs w:val="21"/>
              </w:rPr>
            </w:pPr>
          </w:p>
        </w:tc>
        <w:tc>
          <w:tcPr>
            <w:tcW w:w="638" w:type="dxa"/>
            <w:vAlign w:val="center"/>
          </w:tcPr>
          <w:p w14:paraId="34760B52">
            <w:pPr>
              <w:overflowPunct w:val="0"/>
              <w:jc w:val="center"/>
              <w:rPr>
                <w:rFonts w:eastAsia="仿宋_GB2312"/>
                <w:color w:val="auto"/>
                <w:szCs w:val="21"/>
              </w:rPr>
            </w:pPr>
          </w:p>
        </w:tc>
        <w:tc>
          <w:tcPr>
            <w:tcW w:w="825" w:type="dxa"/>
            <w:vAlign w:val="center"/>
          </w:tcPr>
          <w:p w14:paraId="28BA14B1">
            <w:pPr>
              <w:overflowPunct w:val="0"/>
              <w:jc w:val="center"/>
              <w:rPr>
                <w:rFonts w:eastAsia="仿宋_GB2312"/>
                <w:color w:val="auto"/>
                <w:szCs w:val="21"/>
              </w:rPr>
            </w:pPr>
          </w:p>
        </w:tc>
        <w:tc>
          <w:tcPr>
            <w:tcW w:w="1418" w:type="dxa"/>
            <w:vAlign w:val="center"/>
          </w:tcPr>
          <w:p w14:paraId="0ECF0F71">
            <w:pPr>
              <w:overflowPunct w:val="0"/>
              <w:rPr>
                <w:rFonts w:eastAsia="仿宋_GB2312"/>
                <w:color w:val="auto"/>
                <w:szCs w:val="21"/>
              </w:rPr>
            </w:pPr>
          </w:p>
        </w:tc>
      </w:tr>
    </w:tbl>
    <w:p w14:paraId="0B0613B0">
      <w:pPr>
        <w:pStyle w:val="50"/>
        <w:tabs>
          <w:tab w:val="left" w:pos="2715"/>
        </w:tabs>
        <w:ind w:firstLine="440" w:firstLineChars="200"/>
        <w:rPr>
          <w:rFonts w:ascii="Times New Roman" w:eastAsia="楷体_GB2312"/>
          <w:color w:val="auto"/>
          <w:sz w:val="22"/>
          <w:lang w:bidi="ar"/>
        </w:rPr>
      </w:pPr>
    </w:p>
    <w:p w14:paraId="2E067F02">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注：本附件各级别医疗机构价格不分级差，特殊情况见计价说明</w:t>
      </w:r>
      <w:r>
        <w:rPr>
          <w:rFonts w:ascii="sans-serif" w:hAnsi="sans-serif" w:eastAsia="sans-serif" w:cs="sans-serif"/>
          <w:i w:val="0"/>
          <w:iCs w:val="0"/>
          <w:caps w:val="0"/>
          <w:color w:val="171A1D"/>
          <w:spacing w:val="0"/>
          <w:kern w:val="0"/>
          <w:sz w:val="21"/>
          <w:szCs w:val="21"/>
          <w:shd w:val="clear" w:fill="FFFFFF"/>
          <w:lang w:val="en-US" w:eastAsia="zh-CN" w:bidi="ar"/>
        </w:rPr>
        <w:t>（其中基层医疗卫生机构使用专家加收项目对应的门诊诊查费按一般诊疗费价格平移</w:t>
      </w:r>
      <w:r>
        <w:rPr>
          <w:rFonts w:hint="eastAsia" w:ascii="sans-serif" w:hAnsi="sans-serif" w:eastAsia="sans-serif" w:cs="sans-serif"/>
          <w:i w:val="0"/>
          <w:iCs w:val="0"/>
          <w:caps w:val="0"/>
          <w:color w:val="171A1D"/>
          <w:spacing w:val="0"/>
          <w:kern w:val="0"/>
          <w:sz w:val="21"/>
          <w:szCs w:val="21"/>
          <w:shd w:val="clear" w:fill="FFFFFF"/>
          <w:lang w:val="en-US" w:eastAsia="zh-CN" w:bidi="ar"/>
        </w:rPr>
        <w:t>)</w:t>
      </w:r>
      <w:r>
        <w:rPr>
          <w:rFonts w:ascii="sans-serif" w:hAnsi="sans-serif" w:eastAsia="sans-serif" w:cs="sans-serif"/>
          <w:i w:val="0"/>
          <w:caps w:val="0"/>
          <w:color w:val="auto"/>
          <w:spacing w:val="0"/>
          <w:kern w:val="0"/>
          <w:sz w:val="21"/>
          <w:szCs w:val="21"/>
          <w:shd w:val="clear" w:fill="FFFFFF"/>
          <w:lang w:val="en-US" w:eastAsia="zh-CN" w:bidi="ar"/>
        </w:rPr>
        <w:t>。</w:t>
      </w:r>
    </w:p>
    <w:p w14:paraId="3B5E44BB">
      <w:pPr>
        <w:overflowPunct w:val="0"/>
        <w:spacing w:line="590" w:lineRule="exact"/>
        <w:jc w:val="left"/>
        <w:rPr>
          <w:rFonts w:eastAsia="黑体"/>
          <w:bCs/>
          <w:color w:val="auto"/>
          <w:kern w:val="0"/>
          <w:sz w:val="32"/>
          <w:szCs w:val="32"/>
        </w:rPr>
      </w:pPr>
      <w:r>
        <w:rPr>
          <w:rFonts w:eastAsia="楷体_GB2312"/>
          <w:color w:val="auto"/>
          <w:sz w:val="22"/>
          <w:lang w:bidi="ar"/>
        </w:rPr>
        <w:br w:type="column"/>
      </w:r>
      <w:r>
        <w:rPr>
          <w:rFonts w:eastAsia="黑体"/>
          <w:bCs/>
          <w:color w:val="auto"/>
          <w:kern w:val="0"/>
          <w:sz w:val="32"/>
          <w:szCs w:val="32"/>
        </w:rPr>
        <w:t>附件3</w:t>
      </w:r>
    </w:p>
    <w:p w14:paraId="55E13ED3">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康复类医疗服务价格项目及医保支付政策表</w:t>
      </w:r>
    </w:p>
    <w:p w14:paraId="0305F740">
      <w:pPr>
        <w:pStyle w:val="50"/>
        <w:tabs>
          <w:tab w:val="left" w:pos="2715"/>
        </w:tabs>
        <w:spacing w:line="400" w:lineRule="exact"/>
        <w:ind w:firstLine="440" w:firstLineChars="200"/>
        <w:rPr>
          <w:rFonts w:ascii="Times New Roman" w:eastAsia="楷体_GB2312"/>
          <w:color w:val="auto"/>
          <w:sz w:val="22"/>
          <w:lang w:bidi="ar"/>
        </w:rPr>
      </w:pPr>
    </w:p>
    <w:p w14:paraId="47D70DDF">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695300BD">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7744AEEF">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192ED689">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 xml:space="preserve">3. </w:t>
      </w:r>
      <w:r>
        <w:rPr>
          <w:rFonts w:ascii="Times New Roman" w:eastAsia="楷体_GB2312"/>
          <w:color w:val="auto"/>
          <w:spacing w:val="-4"/>
          <w:sz w:val="21"/>
          <w:szCs w:val="21"/>
          <w:lang w:bidi="ar"/>
        </w:rPr>
        <w:t>“扩展项”，指同一项目下以不同方式提供或在不同场景应用时，只扩展价格项目适用范围、不额外加价的一类子项，子项的价格按主项目执行。</w:t>
      </w:r>
    </w:p>
    <w:p w14:paraId="625B9D28">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w:t>
      </w:r>
    </w:p>
    <w:p w14:paraId="6CC1F529">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415EE218">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“人工智能辅助检查或训练”是指应用人工智能技术辅助进行的康复检查或训练，不得与主项目同时收费。</w:t>
      </w:r>
    </w:p>
    <w:p w14:paraId="1E27006C">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团体训练人数不得超过15人。</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56"/>
        <w:gridCol w:w="1654"/>
        <w:gridCol w:w="2084"/>
        <w:gridCol w:w="1833"/>
        <w:gridCol w:w="826"/>
        <w:gridCol w:w="756"/>
        <w:gridCol w:w="1582"/>
        <w:gridCol w:w="630"/>
        <w:gridCol w:w="770"/>
        <w:gridCol w:w="2234"/>
      </w:tblGrid>
      <w:tr w14:paraId="6AB00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956" w:type="dxa"/>
            <w:vAlign w:val="center"/>
          </w:tcPr>
          <w:p w14:paraId="4A52B1F9">
            <w:pPr>
              <w:overflowPunct w:val="0"/>
              <w:jc w:val="center"/>
              <w:textAlignment w:val="center"/>
              <w:rPr>
                <w:rFonts w:eastAsia="仿宋_GB2312"/>
                <w:color w:val="auto"/>
                <w:szCs w:val="21"/>
              </w:rPr>
            </w:pPr>
            <w:r>
              <w:rPr>
                <w:rFonts w:eastAsia="黑体"/>
                <w:color w:val="auto"/>
                <w:kern w:val="0"/>
                <w:szCs w:val="21"/>
                <w:lang w:bidi="ar"/>
              </w:rPr>
              <w:t>编码</w:t>
            </w:r>
          </w:p>
        </w:tc>
        <w:tc>
          <w:tcPr>
            <w:tcW w:w="1654" w:type="dxa"/>
            <w:vAlign w:val="center"/>
          </w:tcPr>
          <w:p w14:paraId="58151A14">
            <w:pPr>
              <w:overflowPunct w:val="0"/>
              <w:jc w:val="center"/>
              <w:textAlignment w:val="center"/>
              <w:rPr>
                <w:rFonts w:eastAsia="仿宋_GB2312"/>
                <w:color w:val="auto"/>
                <w:szCs w:val="21"/>
              </w:rPr>
            </w:pPr>
            <w:r>
              <w:rPr>
                <w:rFonts w:eastAsia="黑体"/>
                <w:color w:val="auto"/>
                <w:kern w:val="0"/>
                <w:szCs w:val="21"/>
                <w:lang w:bidi="ar"/>
              </w:rPr>
              <w:t>项目名称</w:t>
            </w:r>
          </w:p>
        </w:tc>
        <w:tc>
          <w:tcPr>
            <w:tcW w:w="2084" w:type="dxa"/>
            <w:vAlign w:val="center"/>
          </w:tcPr>
          <w:p w14:paraId="28971858">
            <w:pPr>
              <w:overflowPunct w:val="0"/>
              <w:jc w:val="center"/>
              <w:textAlignment w:val="center"/>
              <w:rPr>
                <w:rFonts w:eastAsia="仿宋_GB2312"/>
                <w:color w:val="auto"/>
                <w:szCs w:val="21"/>
              </w:rPr>
            </w:pPr>
            <w:r>
              <w:rPr>
                <w:rFonts w:eastAsia="黑体"/>
                <w:color w:val="auto"/>
                <w:kern w:val="0"/>
                <w:szCs w:val="21"/>
                <w:lang w:bidi="ar"/>
              </w:rPr>
              <w:t>服务产出</w:t>
            </w:r>
          </w:p>
        </w:tc>
        <w:tc>
          <w:tcPr>
            <w:tcW w:w="1833" w:type="dxa"/>
            <w:vAlign w:val="center"/>
          </w:tcPr>
          <w:p w14:paraId="0FFF6C41">
            <w:pPr>
              <w:overflowPunct w:val="0"/>
              <w:jc w:val="center"/>
              <w:textAlignment w:val="center"/>
              <w:rPr>
                <w:rFonts w:eastAsia="仿宋_GB2312"/>
                <w:color w:val="auto"/>
                <w:szCs w:val="21"/>
              </w:rPr>
            </w:pPr>
            <w:r>
              <w:rPr>
                <w:rFonts w:eastAsia="黑体"/>
                <w:color w:val="auto"/>
                <w:kern w:val="0"/>
                <w:szCs w:val="21"/>
                <w:lang w:bidi="ar"/>
              </w:rPr>
              <w:t>价格构成</w:t>
            </w:r>
          </w:p>
        </w:tc>
        <w:tc>
          <w:tcPr>
            <w:tcW w:w="826" w:type="dxa"/>
            <w:vAlign w:val="center"/>
          </w:tcPr>
          <w:p w14:paraId="6198AA00">
            <w:pPr>
              <w:overflowPunct w:val="0"/>
              <w:jc w:val="center"/>
              <w:textAlignment w:val="center"/>
              <w:rPr>
                <w:rFonts w:eastAsia="黑体"/>
                <w:color w:val="auto"/>
                <w:kern w:val="0"/>
                <w:szCs w:val="21"/>
                <w:lang w:bidi="ar"/>
              </w:rPr>
            </w:pPr>
            <w:r>
              <w:rPr>
                <w:rFonts w:eastAsia="黑体"/>
                <w:color w:val="auto"/>
                <w:kern w:val="0"/>
                <w:szCs w:val="21"/>
                <w:lang w:bidi="ar"/>
              </w:rPr>
              <w:t>计价</w:t>
            </w:r>
          </w:p>
          <w:p w14:paraId="288C93D1">
            <w:pPr>
              <w:overflowPunct w:val="0"/>
              <w:jc w:val="center"/>
              <w:textAlignment w:val="center"/>
              <w:rPr>
                <w:rFonts w:eastAsia="仿宋_GB2312"/>
                <w:color w:val="auto"/>
                <w:szCs w:val="21"/>
              </w:rPr>
            </w:pPr>
            <w:r>
              <w:rPr>
                <w:rFonts w:eastAsia="黑体"/>
                <w:color w:val="auto"/>
                <w:kern w:val="0"/>
                <w:szCs w:val="21"/>
                <w:lang w:bidi="ar"/>
              </w:rPr>
              <w:t>单位</w:t>
            </w:r>
          </w:p>
        </w:tc>
        <w:tc>
          <w:tcPr>
            <w:tcW w:w="756" w:type="dxa"/>
            <w:vAlign w:val="center"/>
          </w:tcPr>
          <w:p w14:paraId="2550DD73">
            <w:pPr>
              <w:overflowPunct w:val="0"/>
              <w:jc w:val="center"/>
              <w:textAlignment w:val="center"/>
              <w:rPr>
                <w:rFonts w:eastAsia="黑体"/>
                <w:color w:val="auto"/>
                <w:kern w:val="0"/>
                <w:szCs w:val="21"/>
                <w:lang w:bidi="ar"/>
              </w:rPr>
            </w:pPr>
            <w:r>
              <w:rPr>
                <w:rFonts w:eastAsia="黑体"/>
                <w:color w:val="auto"/>
                <w:kern w:val="0"/>
                <w:szCs w:val="21"/>
                <w:lang w:bidi="ar"/>
              </w:rPr>
              <w:t>价格</w:t>
            </w:r>
          </w:p>
          <w:p w14:paraId="5432F55A">
            <w:pPr>
              <w:overflowPunct w:val="0"/>
              <w:jc w:val="center"/>
              <w:textAlignment w:val="center"/>
              <w:rPr>
                <w:rFonts w:eastAsia="黑体"/>
                <w:color w:val="auto"/>
                <w:szCs w:val="21"/>
              </w:rPr>
            </w:pPr>
            <w:r>
              <w:rPr>
                <w:rFonts w:eastAsia="黑体"/>
                <w:color w:val="auto"/>
                <w:kern w:val="0"/>
                <w:szCs w:val="21"/>
                <w:lang w:bidi="ar"/>
              </w:rPr>
              <w:t>（元）</w:t>
            </w:r>
          </w:p>
        </w:tc>
        <w:tc>
          <w:tcPr>
            <w:tcW w:w="1582" w:type="dxa"/>
            <w:vAlign w:val="center"/>
          </w:tcPr>
          <w:p w14:paraId="39975CEB">
            <w:pPr>
              <w:overflowPunct w:val="0"/>
              <w:jc w:val="center"/>
              <w:textAlignment w:val="center"/>
              <w:rPr>
                <w:rFonts w:eastAsia="仿宋_GB2312"/>
                <w:color w:val="auto"/>
                <w:szCs w:val="21"/>
              </w:rPr>
            </w:pPr>
            <w:r>
              <w:rPr>
                <w:rFonts w:eastAsia="黑体"/>
                <w:color w:val="auto"/>
                <w:kern w:val="0"/>
                <w:szCs w:val="21"/>
                <w:lang w:bidi="ar"/>
              </w:rPr>
              <w:t>计价说明</w:t>
            </w:r>
          </w:p>
        </w:tc>
        <w:tc>
          <w:tcPr>
            <w:tcW w:w="630" w:type="dxa"/>
            <w:vAlign w:val="center"/>
          </w:tcPr>
          <w:p w14:paraId="39DB464F">
            <w:pPr>
              <w:overflowPunct w:val="0"/>
              <w:jc w:val="center"/>
              <w:textAlignment w:val="center"/>
              <w:rPr>
                <w:rFonts w:eastAsia="仿宋_GB2312"/>
                <w:color w:val="auto"/>
                <w:szCs w:val="21"/>
              </w:rPr>
            </w:pPr>
            <w:r>
              <w:rPr>
                <w:rFonts w:eastAsia="黑体"/>
                <w:color w:val="auto"/>
                <w:kern w:val="0"/>
                <w:szCs w:val="21"/>
                <w:lang w:bidi="ar"/>
              </w:rPr>
              <w:t>医保分类</w:t>
            </w:r>
          </w:p>
        </w:tc>
        <w:tc>
          <w:tcPr>
            <w:tcW w:w="770" w:type="dxa"/>
            <w:vAlign w:val="center"/>
          </w:tcPr>
          <w:p w14:paraId="4A2DF52C">
            <w:pPr>
              <w:overflowPunct w:val="0"/>
              <w:jc w:val="center"/>
              <w:textAlignment w:val="center"/>
              <w:rPr>
                <w:rFonts w:eastAsia="仿宋_GB2312"/>
                <w:color w:val="auto"/>
                <w:szCs w:val="21"/>
              </w:rPr>
            </w:pPr>
            <w:r>
              <w:rPr>
                <w:rFonts w:eastAsia="黑体"/>
                <w:color w:val="auto"/>
                <w:kern w:val="0"/>
                <w:szCs w:val="21"/>
                <w:lang w:bidi="ar"/>
              </w:rPr>
              <w:t>先行自付比例</w:t>
            </w:r>
          </w:p>
        </w:tc>
        <w:tc>
          <w:tcPr>
            <w:tcW w:w="2234" w:type="dxa"/>
            <w:vAlign w:val="center"/>
          </w:tcPr>
          <w:p w14:paraId="42A74B8E">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0DDC3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377AEEF0">
            <w:pPr>
              <w:overflowPunct w:val="0"/>
              <w:jc w:val="center"/>
              <w:textAlignment w:val="center"/>
              <w:rPr>
                <w:rFonts w:eastAsia="仿宋_GB2312"/>
                <w:color w:val="auto"/>
                <w:szCs w:val="21"/>
              </w:rPr>
            </w:pPr>
            <w:r>
              <w:rPr>
                <w:rFonts w:eastAsia="仿宋_GB2312"/>
                <w:color w:val="auto"/>
                <w:kern w:val="0"/>
                <w:szCs w:val="21"/>
                <w:lang w:bidi="ar"/>
              </w:rPr>
              <w:t>51</w:t>
            </w:r>
          </w:p>
        </w:tc>
        <w:tc>
          <w:tcPr>
            <w:tcW w:w="1654" w:type="dxa"/>
            <w:vAlign w:val="center"/>
          </w:tcPr>
          <w:p w14:paraId="487BF7DB">
            <w:pPr>
              <w:overflowPunct w:val="0"/>
              <w:textAlignment w:val="center"/>
              <w:rPr>
                <w:rFonts w:eastAsia="仿宋_GB2312"/>
                <w:color w:val="auto"/>
                <w:szCs w:val="21"/>
              </w:rPr>
            </w:pPr>
            <w:r>
              <w:rPr>
                <w:rFonts w:eastAsia="仿宋_GB2312"/>
                <w:color w:val="auto"/>
                <w:kern w:val="0"/>
                <w:szCs w:val="21"/>
                <w:lang w:bidi="ar"/>
              </w:rPr>
              <w:t>（一）康复评定</w:t>
            </w:r>
          </w:p>
        </w:tc>
        <w:tc>
          <w:tcPr>
            <w:tcW w:w="2084" w:type="dxa"/>
            <w:vAlign w:val="center"/>
          </w:tcPr>
          <w:p w14:paraId="5FF506D1">
            <w:pPr>
              <w:overflowPunct w:val="0"/>
              <w:rPr>
                <w:rFonts w:eastAsia="仿宋_GB2312"/>
                <w:color w:val="auto"/>
                <w:szCs w:val="21"/>
              </w:rPr>
            </w:pPr>
          </w:p>
        </w:tc>
        <w:tc>
          <w:tcPr>
            <w:tcW w:w="1833" w:type="dxa"/>
            <w:vAlign w:val="center"/>
          </w:tcPr>
          <w:p w14:paraId="66CE3B8D">
            <w:pPr>
              <w:overflowPunct w:val="0"/>
              <w:rPr>
                <w:rFonts w:eastAsia="仿宋_GB2312"/>
                <w:color w:val="auto"/>
                <w:szCs w:val="21"/>
              </w:rPr>
            </w:pPr>
          </w:p>
        </w:tc>
        <w:tc>
          <w:tcPr>
            <w:tcW w:w="826" w:type="dxa"/>
            <w:vAlign w:val="center"/>
          </w:tcPr>
          <w:p w14:paraId="0516DBF7">
            <w:pPr>
              <w:overflowPunct w:val="0"/>
              <w:jc w:val="center"/>
              <w:rPr>
                <w:rFonts w:eastAsia="仿宋_GB2312"/>
                <w:color w:val="auto"/>
                <w:szCs w:val="21"/>
              </w:rPr>
            </w:pPr>
          </w:p>
        </w:tc>
        <w:tc>
          <w:tcPr>
            <w:tcW w:w="756" w:type="dxa"/>
            <w:vAlign w:val="center"/>
          </w:tcPr>
          <w:p w14:paraId="06B79564">
            <w:pPr>
              <w:overflowPunct w:val="0"/>
              <w:jc w:val="center"/>
              <w:rPr>
                <w:rFonts w:eastAsia="仿宋_GB2312"/>
                <w:color w:val="auto"/>
                <w:szCs w:val="21"/>
              </w:rPr>
            </w:pPr>
          </w:p>
        </w:tc>
        <w:tc>
          <w:tcPr>
            <w:tcW w:w="1582" w:type="dxa"/>
            <w:noWrap/>
            <w:vAlign w:val="center"/>
          </w:tcPr>
          <w:p w14:paraId="1865C90D">
            <w:pPr>
              <w:overflowPunct w:val="0"/>
              <w:rPr>
                <w:rFonts w:eastAsia="仿宋_GB2312"/>
                <w:color w:val="auto"/>
                <w:szCs w:val="21"/>
              </w:rPr>
            </w:pPr>
          </w:p>
        </w:tc>
        <w:tc>
          <w:tcPr>
            <w:tcW w:w="630" w:type="dxa"/>
            <w:noWrap/>
            <w:vAlign w:val="center"/>
          </w:tcPr>
          <w:p w14:paraId="7A254712">
            <w:pPr>
              <w:overflowPunct w:val="0"/>
              <w:jc w:val="center"/>
              <w:rPr>
                <w:rFonts w:eastAsia="仿宋_GB2312"/>
                <w:color w:val="auto"/>
                <w:szCs w:val="21"/>
              </w:rPr>
            </w:pPr>
          </w:p>
        </w:tc>
        <w:tc>
          <w:tcPr>
            <w:tcW w:w="770" w:type="dxa"/>
            <w:noWrap/>
            <w:vAlign w:val="center"/>
          </w:tcPr>
          <w:p w14:paraId="42D8702B">
            <w:pPr>
              <w:overflowPunct w:val="0"/>
              <w:jc w:val="center"/>
              <w:rPr>
                <w:rFonts w:eastAsia="仿宋_GB2312"/>
                <w:color w:val="auto"/>
                <w:szCs w:val="21"/>
              </w:rPr>
            </w:pPr>
          </w:p>
        </w:tc>
        <w:tc>
          <w:tcPr>
            <w:tcW w:w="2234" w:type="dxa"/>
            <w:vAlign w:val="center"/>
          </w:tcPr>
          <w:p w14:paraId="038230B6">
            <w:pPr>
              <w:overflowPunct w:val="0"/>
              <w:spacing w:line="260" w:lineRule="exact"/>
              <w:textAlignment w:val="center"/>
              <w:rPr>
                <w:rFonts w:eastAsia="仿宋_GB2312"/>
                <w:color w:val="auto"/>
                <w:szCs w:val="21"/>
              </w:rPr>
            </w:pPr>
            <w:r>
              <w:rPr>
                <w:rFonts w:eastAsia="仿宋_GB2312"/>
                <w:color w:val="auto"/>
                <w:kern w:val="0"/>
                <w:szCs w:val="21"/>
                <w:lang w:bidi="ar"/>
              </w:rPr>
              <w:t>一个疾病的康复过程中，支付原则上不超过90天（精神障碍康复治疗每年不超过90天）。对超过规定支付期限的患者，由具有康复医学诊疗资质的医疗机构评估，经医保经办机构审核同意后，可适当延长支付期限，延长支付期限原则上不超过3个月</w:t>
            </w:r>
          </w:p>
        </w:tc>
      </w:tr>
      <w:tr w14:paraId="1E233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11" w:hRule="atLeast"/>
          <w:jc w:val="center"/>
        </w:trPr>
        <w:tc>
          <w:tcPr>
            <w:tcW w:w="956" w:type="dxa"/>
            <w:vAlign w:val="center"/>
          </w:tcPr>
          <w:p w14:paraId="78D9C1D5">
            <w:pPr>
              <w:overflowPunct w:val="0"/>
              <w:jc w:val="center"/>
              <w:textAlignment w:val="center"/>
              <w:rPr>
                <w:rFonts w:eastAsia="仿宋_GB2312"/>
                <w:color w:val="auto"/>
                <w:szCs w:val="21"/>
              </w:rPr>
            </w:pPr>
            <w:r>
              <w:rPr>
                <w:rFonts w:eastAsia="仿宋_GB2312"/>
                <w:color w:val="auto"/>
                <w:kern w:val="0"/>
                <w:szCs w:val="21"/>
                <w:lang w:bidi="ar"/>
              </w:rPr>
              <w:t>015100000010000</w:t>
            </w:r>
          </w:p>
        </w:tc>
        <w:tc>
          <w:tcPr>
            <w:tcW w:w="1654" w:type="dxa"/>
            <w:vAlign w:val="center"/>
          </w:tcPr>
          <w:p w14:paraId="5AB7777A">
            <w:pPr>
              <w:overflowPunct w:val="0"/>
              <w:textAlignment w:val="center"/>
              <w:rPr>
                <w:rFonts w:eastAsia="仿宋_GB2312"/>
                <w:color w:val="auto"/>
                <w:szCs w:val="21"/>
              </w:rPr>
            </w:pPr>
            <w:r>
              <w:rPr>
                <w:rFonts w:eastAsia="仿宋_GB2312"/>
                <w:color w:val="auto"/>
                <w:kern w:val="0"/>
                <w:szCs w:val="21"/>
                <w:lang w:bidi="ar"/>
              </w:rPr>
              <w:t>认知功能检查</w:t>
            </w:r>
          </w:p>
        </w:tc>
        <w:tc>
          <w:tcPr>
            <w:tcW w:w="2084" w:type="dxa"/>
            <w:vAlign w:val="center"/>
          </w:tcPr>
          <w:p w14:paraId="136DB94F">
            <w:pPr>
              <w:overflowPunct w:val="0"/>
              <w:textAlignment w:val="center"/>
              <w:rPr>
                <w:rFonts w:eastAsia="仿宋_GB2312"/>
                <w:color w:val="auto"/>
                <w:szCs w:val="21"/>
              </w:rPr>
            </w:pPr>
            <w:r>
              <w:rPr>
                <w:rFonts w:eastAsia="仿宋_GB2312"/>
                <w:color w:val="auto"/>
                <w:kern w:val="0"/>
                <w:szCs w:val="21"/>
                <w:lang w:bidi="ar"/>
              </w:rPr>
              <w:t>应用常用工具、仪器设备和软件程序等方式，对患者的记忆、注意、执行等认知功能水平进行测评分析，做出认知功能有无障碍及严重程度的判断</w:t>
            </w:r>
          </w:p>
        </w:tc>
        <w:tc>
          <w:tcPr>
            <w:tcW w:w="1833" w:type="dxa"/>
            <w:vAlign w:val="center"/>
          </w:tcPr>
          <w:p w14:paraId="38AABB5F">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所定价格涵盖资料收集、状态评估、应用各种方式测查、分析、得出结论等步骤所需的人力资源、设备成本与基本物质资源消耗</w:t>
            </w:r>
          </w:p>
        </w:tc>
        <w:tc>
          <w:tcPr>
            <w:tcW w:w="826" w:type="dxa"/>
            <w:vAlign w:val="center"/>
          </w:tcPr>
          <w:p w14:paraId="60B3045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C18F05D">
            <w:pPr>
              <w:overflowPunct w:val="0"/>
              <w:jc w:val="center"/>
              <w:textAlignment w:val="center"/>
              <w:rPr>
                <w:rFonts w:eastAsia="仿宋_GB2312"/>
                <w:color w:val="auto"/>
                <w:szCs w:val="21"/>
              </w:rPr>
            </w:pPr>
            <w:r>
              <w:rPr>
                <w:rFonts w:eastAsia="仿宋_GB2312"/>
                <w:color w:val="auto"/>
                <w:kern w:val="0"/>
                <w:szCs w:val="21"/>
                <w:lang w:bidi="ar"/>
              </w:rPr>
              <w:t>22</w:t>
            </w:r>
          </w:p>
        </w:tc>
        <w:tc>
          <w:tcPr>
            <w:tcW w:w="1582" w:type="dxa"/>
            <w:vAlign w:val="center"/>
          </w:tcPr>
          <w:p w14:paraId="4F7B1606">
            <w:pPr>
              <w:overflowPunct w:val="0"/>
              <w:textAlignment w:val="center"/>
              <w:rPr>
                <w:rFonts w:eastAsia="仿宋_GB2312"/>
                <w:color w:val="auto"/>
                <w:szCs w:val="21"/>
              </w:rPr>
            </w:pPr>
            <w:r>
              <w:rPr>
                <w:rFonts w:eastAsia="仿宋_GB2312"/>
                <w:color w:val="auto"/>
                <w:kern w:val="0"/>
                <w:szCs w:val="21"/>
                <w:lang w:bidi="ar"/>
              </w:rPr>
              <w:t>不与临床量表项目同时收取</w:t>
            </w:r>
          </w:p>
        </w:tc>
        <w:tc>
          <w:tcPr>
            <w:tcW w:w="630" w:type="dxa"/>
            <w:noWrap/>
            <w:vAlign w:val="center"/>
          </w:tcPr>
          <w:p w14:paraId="0D48B8CD">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53CEF352">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7AE1780C">
            <w:pPr>
              <w:overflowPunct w:val="0"/>
              <w:textAlignment w:val="center"/>
              <w:rPr>
                <w:rFonts w:eastAsia="仿宋_GB2312"/>
                <w:color w:val="auto"/>
                <w:szCs w:val="21"/>
              </w:rPr>
            </w:pPr>
            <w:r>
              <w:rPr>
                <w:rFonts w:eastAsia="仿宋_GB2312"/>
                <w:color w:val="auto"/>
                <w:kern w:val="0"/>
                <w:szCs w:val="21"/>
                <w:lang w:bidi="ar"/>
              </w:rPr>
              <w:t>限器质性病变，一个疾病过程支付不超过3次</w:t>
            </w:r>
          </w:p>
        </w:tc>
      </w:tr>
      <w:tr w14:paraId="5B197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54" w:hRule="atLeast"/>
          <w:jc w:val="center"/>
        </w:trPr>
        <w:tc>
          <w:tcPr>
            <w:tcW w:w="956" w:type="dxa"/>
            <w:vAlign w:val="center"/>
          </w:tcPr>
          <w:p w14:paraId="25225251">
            <w:pPr>
              <w:overflowPunct w:val="0"/>
              <w:jc w:val="center"/>
              <w:textAlignment w:val="center"/>
              <w:rPr>
                <w:rFonts w:eastAsia="仿宋_GB2312"/>
                <w:color w:val="auto"/>
                <w:szCs w:val="21"/>
              </w:rPr>
            </w:pPr>
            <w:r>
              <w:rPr>
                <w:rFonts w:eastAsia="仿宋_GB2312"/>
                <w:color w:val="auto"/>
                <w:kern w:val="0"/>
                <w:szCs w:val="21"/>
                <w:lang w:bidi="ar"/>
              </w:rPr>
              <w:t>015100000010100</w:t>
            </w:r>
          </w:p>
        </w:tc>
        <w:tc>
          <w:tcPr>
            <w:tcW w:w="1654" w:type="dxa"/>
            <w:vAlign w:val="center"/>
          </w:tcPr>
          <w:p w14:paraId="752326A9">
            <w:pPr>
              <w:overflowPunct w:val="0"/>
              <w:textAlignment w:val="center"/>
              <w:rPr>
                <w:rFonts w:eastAsia="仿宋_GB2312"/>
                <w:color w:val="auto"/>
                <w:szCs w:val="21"/>
              </w:rPr>
            </w:pPr>
            <w:r>
              <w:rPr>
                <w:rFonts w:eastAsia="仿宋_GB2312"/>
                <w:color w:val="auto"/>
                <w:kern w:val="0"/>
                <w:szCs w:val="21"/>
                <w:lang w:bidi="ar"/>
              </w:rPr>
              <w:t>认知功能检查-人工智能辅助检查（扩展）</w:t>
            </w:r>
          </w:p>
        </w:tc>
        <w:tc>
          <w:tcPr>
            <w:tcW w:w="2084" w:type="dxa"/>
            <w:vAlign w:val="center"/>
          </w:tcPr>
          <w:p w14:paraId="2B0AF399">
            <w:pPr>
              <w:overflowPunct w:val="0"/>
              <w:rPr>
                <w:rFonts w:eastAsia="仿宋_GB2312"/>
                <w:color w:val="auto"/>
                <w:szCs w:val="21"/>
              </w:rPr>
            </w:pPr>
          </w:p>
        </w:tc>
        <w:tc>
          <w:tcPr>
            <w:tcW w:w="1833" w:type="dxa"/>
            <w:vAlign w:val="center"/>
          </w:tcPr>
          <w:p w14:paraId="36ECF9CD">
            <w:pPr>
              <w:overflowPunct w:val="0"/>
              <w:rPr>
                <w:rFonts w:eastAsia="仿宋_GB2312"/>
                <w:color w:val="auto"/>
                <w:szCs w:val="21"/>
              </w:rPr>
            </w:pPr>
          </w:p>
        </w:tc>
        <w:tc>
          <w:tcPr>
            <w:tcW w:w="826" w:type="dxa"/>
            <w:vAlign w:val="center"/>
          </w:tcPr>
          <w:p w14:paraId="0158C2C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0445168">
            <w:pPr>
              <w:overflowPunct w:val="0"/>
              <w:jc w:val="center"/>
              <w:textAlignment w:val="center"/>
              <w:rPr>
                <w:rFonts w:eastAsia="仿宋_GB2312"/>
                <w:color w:val="auto"/>
                <w:szCs w:val="21"/>
              </w:rPr>
            </w:pPr>
            <w:r>
              <w:rPr>
                <w:rFonts w:eastAsia="仿宋_GB2312"/>
                <w:color w:val="auto"/>
                <w:kern w:val="0"/>
                <w:szCs w:val="21"/>
                <w:lang w:bidi="ar"/>
              </w:rPr>
              <w:t>22</w:t>
            </w:r>
          </w:p>
        </w:tc>
        <w:tc>
          <w:tcPr>
            <w:tcW w:w="1582" w:type="dxa"/>
            <w:vAlign w:val="center"/>
          </w:tcPr>
          <w:p w14:paraId="2C29AB7F">
            <w:pPr>
              <w:overflowPunct w:val="0"/>
              <w:rPr>
                <w:rFonts w:eastAsia="仿宋_GB2312"/>
                <w:color w:val="auto"/>
                <w:szCs w:val="21"/>
              </w:rPr>
            </w:pPr>
          </w:p>
        </w:tc>
        <w:tc>
          <w:tcPr>
            <w:tcW w:w="630" w:type="dxa"/>
            <w:noWrap/>
            <w:vAlign w:val="center"/>
          </w:tcPr>
          <w:p w14:paraId="7496C344">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37CC9674">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6363CDAF">
            <w:pPr>
              <w:overflowPunct w:val="0"/>
              <w:textAlignment w:val="center"/>
              <w:rPr>
                <w:rFonts w:eastAsia="仿宋_GB2312"/>
                <w:color w:val="auto"/>
                <w:szCs w:val="21"/>
              </w:rPr>
            </w:pPr>
            <w:r>
              <w:rPr>
                <w:rFonts w:eastAsia="仿宋_GB2312"/>
                <w:color w:val="auto"/>
                <w:kern w:val="0"/>
                <w:szCs w:val="21"/>
                <w:lang w:bidi="ar"/>
              </w:rPr>
              <w:t>限器质性病变，一个疾病过程支付不超过3次</w:t>
            </w:r>
          </w:p>
        </w:tc>
      </w:tr>
      <w:tr w14:paraId="7FF8A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778" w:hRule="atLeast"/>
          <w:jc w:val="center"/>
        </w:trPr>
        <w:tc>
          <w:tcPr>
            <w:tcW w:w="956" w:type="dxa"/>
            <w:vAlign w:val="center"/>
          </w:tcPr>
          <w:p w14:paraId="68F848B1">
            <w:pPr>
              <w:overflowPunct w:val="0"/>
              <w:jc w:val="center"/>
              <w:textAlignment w:val="center"/>
              <w:rPr>
                <w:rFonts w:eastAsia="仿宋_GB2312"/>
                <w:color w:val="auto"/>
                <w:szCs w:val="21"/>
              </w:rPr>
            </w:pPr>
            <w:r>
              <w:rPr>
                <w:rFonts w:eastAsia="仿宋_GB2312"/>
                <w:color w:val="auto"/>
                <w:kern w:val="0"/>
                <w:szCs w:val="21"/>
                <w:lang w:bidi="ar"/>
              </w:rPr>
              <w:t>015100000020000</w:t>
            </w:r>
          </w:p>
        </w:tc>
        <w:tc>
          <w:tcPr>
            <w:tcW w:w="1654" w:type="dxa"/>
            <w:vAlign w:val="center"/>
          </w:tcPr>
          <w:p w14:paraId="140C3A81">
            <w:pPr>
              <w:overflowPunct w:val="0"/>
              <w:textAlignment w:val="center"/>
              <w:rPr>
                <w:rFonts w:eastAsia="仿宋_GB2312"/>
                <w:color w:val="auto"/>
                <w:szCs w:val="21"/>
              </w:rPr>
            </w:pPr>
            <w:r>
              <w:rPr>
                <w:rFonts w:eastAsia="仿宋_GB2312"/>
                <w:color w:val="auto"/>
                <w:kern w:val="0"/>
                <w:szCs w:val="21"/>
                <w:lang w:bidi="ar"/>
              </w:rPr>
              <w:t>吞咽功能检查</w:t>
            </w:r>
          </w:p>
        </w:tc>
        <w:tc>
          <w:tcPr>
            <w:tcW w:w="2084" w:type="dxa"/>
            <w:vAlign w:val="center"/>
          </w:tcPr>
          <w:p w14:paraId="7C7B55E9">
            <w:pPr>
              <w:overflowPunct w:val="0"/>
              <w:textAlignment w:val="center"/>
              <w:rPr>
                <w:rFonts w:eastAsia="仿宋_GB2312"/>
                <w:color w:val="auto"/>
                <w:szCs w:val="21"/>
              </w:rPr>
            </w:pPr>
            <w:r>
              <w:rPr>
                <w:rFonts w:eastAsia="仿宋_GB2312"/>
                <w:color w:val="auto"/>
                <w:kern w:val="0"/>
                <w:szCs w:val="21"/>
                <w:lang w:bidi="ar"/>
              </w:rPr>
              <w:t>应用各种筛查技术以及食物稠度粘度测试等临床吞咽功能检查方式，对影响患者吞咽过程的器官结构及功能进行检查，做出吞咽功能有无障碍及严重程度的判断</w:t>
            </w:r>
          </w:p>
        </w:tc>
        <w:tc>
          <w:tcPr>
            <w:tcW w:w="1833" w:type="dxa"/>
            <w:vAlign w:val="center"/>
          </w:tcPr>
          <w:p w14:paraId="45319822">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所定价格涵盖资料收集、状态评估、应用各种方式测查、分析、得出结论等步骤所需的人力资源、设备成本与基本物质资源消耗</w:t>
            </w:r>
          </w:p>
        </w:tc>
        <w:tc>
          <w:tcPr>
            <w:tcW w:w="826" w:type="dxa"/>
            <w:vAlign w:val="center"/>
          </w:tcPr>
          <w:p w14:paraId="604BAE8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33562D6">
            <w:pPr>
              <w:overflowPunct w:val="0"/>
              <w:jc w:val="center"/>
              <w:textAlignment w:val="center"/>
              <w:rPr>
                <w:rFonts w:eastAsia="仿宋_GB2312"/>
                <w:color w:val="auto"/>
                <w:szCs w:val="21"/>
              </w:rPr>
            </w:pPr>
            <w:r>
              <w:rPr>
                <w:rFonts w:eastAsia="仿宋_GB2312"/>
                <w:color w:val="auto"/>
                <w:kern w:val="0"/>
                <w:szCs w:val="21"/>
                <w:lang w:bidi="ar"/>
              </w:rPr>
              <w:t>24.2</w:t>
            </w:r>
          </w:p>
        </w:tc>
        <w:tc>
          <w:tcPr>
            <w:tcW w:w="1582" w:type="dxa"/>
            <w:vAlign w:val="center"/>
          </w:tcPr>
          <w:p w14:paraId="38BD5A1F">
            <w:pPr>
              <w:overflowPunct w:val="0"/>
              <w:rPr>
                <w:rFonts w:eastAsia="仿宋_GB2312"/>
                <w:color w:val="auto"/>
                <w:szCs w:val="21"/>
              </w:rPr>
            </w:pPr>
          </w:p>
        </w:tc>
        <w:tc>
          <w:tcPr>
            <w:tcW w:w="630" w:type="dxa"/>
            <w:noWrap/>
            <w:vAlign w:val="center"/>
          </w:tcPr>
          <w:p w14:paraId="743100C7">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3F72906F">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35FBF3D9">
            <w:pPr>
              <w:overflowPunct w:val="0"/>
              <w:textAlignment w:val="center"/>
              <w:rPr>
                <w:rFonts w:eastAsia="仿宋_GB2312"/>
                <w:color w:val="auto"/>
                <w:szCs w:val="21"/>
              </w:rPr>
            </w:pPr>
            <w:r>
              <w:rPr>
                <w:rFonts w:eastAsia="仿宋_GB2312"/>
                <w:color w:val="auto"/>
                <w:kern w:val="0"/>
                <w:szCs w:val="21"/>
                <w:lang w:bidi="ar"/>
              </w:rPr>
              <w:t>一个疾病过程支付不超过3次</w:t>
            </w:r>
          </w:p>
        </w:tc>
      </w:tr>
      <w:tr w14:paraId="7079B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99" w:hRule="atLeast"/>
          <w:jc w:val="center"/>
        </w:trPr>
        <w:tc>
          <w:tcPr>
            <w:tcW w:w="956" w:type="dxa"/>
            <w:vAlign w:val="center"/>
          </w:tcPr>
          <w:p w14:paraId="1C953D7C">
            <w:pPr>
              <w:overflowPunct w:val="0"/>
              <w:jc w:val="center"/>
              <w:textAlignment w:val="center"/>
              <w:rPr>
                <w:rFonts w:eastAsia="仿宋_GB2312"/>
                <w:color w:val="auto"/>
                <w:szCs w:val="21"/>
              </w:rPr>
            </w:pPr>
            <w:r>
              <w:rPr>
                <w:rFonts w:eastAsia="仿宋_GB2312"/>
                <w:color w:val="auto"/>
                <w:kern w:val="0"/>
                <w:szCs w:val="21"/>
                <w:lang w:bidi="ar"/>
              </w:rPr>
              <w:t>015100000020100</w:t>
            </w:r>
          </w:p>
        </w:tc>
        <w:tc>
          <w:tcPr>
            <w:tcW w:w="1654" w:type="dxa"/>
            <w:vAlign w:val="center"/>
          </w:tcPr>
          <w:p w14:paraId="2E4F63D0">
            <w:pPr>
              <w:overflowPunct w:val="0"/>
              <w:textAlignment w:val="center"/>
              <w:rPr>
                <w:rFonts w:eastAsia="仿宋_GB2312"/>
                <w:color w:val="auto"/>
                <w:szCs w:val="21"/>
              </w:rPr>
            </w:pPr>
            <w:r>
              <w:rPr>
                <w:rFonts w:eastAsia="仿宋_GB2312"/>
                <w:color w:val="auto"/>
                <w:kern w:val="0"/>
                <w:szCs w:val="21"/>
                <w:lang w:bidi="ar"/>
              </w:rPr>
              <w:t>吞咽功能检查-人工智能辅助检查（扩展）</w:t>
            </w:r>
          </w:p>
        </w:tc>
        <w:tc>
          <w:tcPr>
            <w:tcW w:w="2084" w:type="dxa"/>
            <w:vAlign w:val="center"/>
          </w:tcPr>
          <w:p w14:paraId="7EA2F2C9">
            <w:pPr>
              <w:overflowPunct w:val="0"/>
              <w:rPr>
                <w:rFonts w:eastAsia="仿宋_GB2312"/>
                <w:color w:val="auto"/>
                <w:szCs w:val="21"/>
              </w:rPr>
            </w:pPr>
          </w:p>
        </w:tc>
        <w:tc>
          <w:tcPr>
            <w:tcW w:w="1833" w:type="dxa"/>
            <w:vAlign w:val="center"/>
          </w:tcPr>
          <w:p w14:paraId="08489003">
            <w:pPr>
              <w:overflowPunct w:val="0"/>
              <w:rPr>
                <w:rFonts w:eastAsia="仿宋_GB2312"/>
                <w:color w:val="auto"/>
                <w:szCs w:val="21"/>
              </w:rPr>
            </w:pPr>
          </w:p>
        </w:tc>
        <w:tc>
          <w:tcPr>
            <w:tcW w:w="826" w:type="dxa"/>
            <w:vAlign w:val="center"/>
          </w:tcPr>
          <w:p w14:paraId="71F7B08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A670E2C">
            <w:pPr>
              <w:overflowPunct w:val="0"/>
              <w:jc w:val="center"/>
              <w:textAlignment w:val="center"/>
              <w:rPr>
                <w:rFonts w:eastAsia="仿宋_GB2312"/>
                <w:color w:val="auto"/>
                <w:szCs w:val="21"/>
              </w:rPr>
            </w:pPr>
            <w:r>
              <w:rPr>
                <w:rFonts w:eastAsia="仿宋_GB2312"/>
                <w:color w:val="auto"/>
                <w:kern w:val="0"/>
                <w:szCs w:val="21"/>
                <w:lang w:bidi="ar"/>
              </w:rPr>
              <w:t>24.2</w:t>
            </w:r>
          </w:p>
        </w:tc>
        <w:tc>
          <w:tcPr>
            <w:tcW w:w="1582" w:type="dxa"/>
            <w:vAlign w:val="center"/>
          </w:tcPr>
          <w:p w14:paraId="2A7087CC">
            <w:pPr>
              <w:overflowPunct w:val="0"/>
              <w:rPr>
                <w:rFonts w:eastAsia="仿宋_GB2312"/>
                <w:color w:val="auto"/>
                <w:szCs w:val="21"/>
              </w:rPr>
            </w:pPr>
          </w:p>
        </w:tc>
        <w:tc>
          <w:tcPr>
            <w:tcW w:w="630" w:type="dxa"/>
            <w:noWrap/>
            <w:vAlign w:val="center"/>
          </w:tcPr>
          <w:p w14:paraId="005EA288">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00F6C50E">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785BBD9B">
            <w:pPr>
              <w:overflowPunct w:val="0"/>
              <w:textAlignment w:val="center"/>
              <w:rPr>
                <w:rFonts w:eastAsia="仿宋_GB2312"/>
                <w:color w:val="auto"/>
                <w:szCs w:val="21"/>
              </w:rPr>
            </w:pPr>
            <w:r>
              <w:rPr>
                <w:rFonts w:eastAsia="仿宋_GB2312"/>
                <w:color w:val="auto"/>
                <w:kern w:val="0"/>
                <w:szCs w:val="21"/>
                <w:lang w:bidi="ar"/>
              </w:rPr>
              <w:t>一个疾病过程支付不超过3次</w:t>
            </w:r>
          </w:p>
        </w:tc>
      </w:tr>
      <w:tr w14:paraId="3F0CE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212" w:hRule="atLeast"/>
          <w:jc w:val="center"/>
        </w:trPr>
        <w:tc>
          <w:tcPr>
            <w:tcW w:w="956" w:type="dxa"/>
            <w:vAlign w:val="center"/>
          </w:tcPr>
          <w:p w14:paraId="4E788FAE">
            <w:pPr>
              <w:overflowPunct w:val="0"/>
              <w:jc w:val="center"/>
              <w:textAlignment w:val="center"/>
              <w:rPr>
                <w:rFonts w:eastAsia="仿宋_GB2312"/>
                <w:color w:val="auto"/>
                <w:szCs w:val="21"/>
              </w:rPr>
            </w:pPr>
            <w:r>
              <w:rPr>
                <w:rFonts w:eastAsia="仿宋_GB2312"/>
                <w:color w:val="auto"/>
                <w:kern w:val="0"/>
                <w:szCs w:val="21"/>
                <w:lang w:bidi="ar"/>
              </w:rPr>
              <w:t>015100000030000</w:t>
            </w:r>
          </w:p>
        </w:tc>
        <w:tc>
          <w:tcPr>
            <w:tcW w:w="1654" w:type="dxa"/>
            <w:vAlign w:val="center"/>
          </w:tcPr>
          <w:p w14:paraId="56F26B01">
            <w:pPr>
              <w:overflowPunct w:val="0"/>
              <w:textAlignment w:val="center"/>
              <w:rPr>
                <w:rFonts w:eastAsia="仿宋_GB2312"/>
                <w:color w:val="auto"/>
                <w:szCs w:val="21"/>
              </w:rPr>
            </w:pPr>
            <w:r>
              <w:rPr>
                <w:rFonts w:eastAsia="仿宋_GB2312"/>
                <w:color w:val="auto"/>
                <w:kern w:val="0"/>
                <w:szCs w:val="21"/>
                <w:lang w:bidi="ar"/>
              </w:rPr>
              <w:t>言语功能检查</w:t>
            </w:r>
          </w:p>
        </w:tc>
        <w:tc>
          <w:tcPr>
            <w:tcW w:w="2084" w:type="dxa"/>
            <w:vAlign w:val="center"/>
          </w:tcPr>
          <w:p w14:paraId="47DF6BBF">
            <w:pPr>
              <w:overflowPunct w:val="0"/>
              <w:textAlignment w:val="center"/>
              <w:rPr>
                <w:rFonts w:eastAsia="仿宋_GB2312"/>
                <w:color w:val="auto"/>
                <w:szCs w:val="21"/>
              </w:rPr>
            </w:pPr>
            <w:r>
              <w:rPr>
                <w:rFonts w:eastAsia="仿宋_GB2312"/>
                <w:color w:val="auto"/>
                <w:kern w:val="0"/>
                <w:szCs w:val="21"/>
                <w:lang w:bidi="ar"/>
              </w:rPr>
              <w:t>应用言语-语言筛查工具及设备、构音评估方法等手段，对患者的发声、构音等言语能力及听理解、复述、朗读等语言能力进行测查分析，做出言语-语言功能有无障碍及严重程度的判断</w:t>
            </w:r>
          </w:p>
        </w:tc>
        <w:tc>
          <w:tcPr>
            <w:tcW w:w="1833" w:type="dxa"/>
            <w:vAlign w:val="center"/>
          </w:tcPr>
          <w:p w14:paraId="1B61E8B1">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所定价格涵盖资料收集、状态评估、应用各种方式测查、分析、得出结论等步骤所需的人力资源、设备成本与基本物质资源消耗</w:t>
            </w:r>
          </w:p>
        </w:tc>
        <w:tc>
          <w:tcPr>
            <w:tcW w:w="826" w:type="dxa"/>
            <w:vAlign w:val="center"/>
          </w:tcPr>
          <w:p w14:paraId="5875980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66703E8">
            <w:pPr>
              <w:overflowPunct w:val="0"/>
              <w:jc w:val="center"/>
              <w:textAlignment w:val="center"/>
              <w:rPr>
                <w:rFonts w:eastAsia="仿宋_GB2312"/>
                <w:color w:val="auto"/>
                <w:szCs w:val="21"/>
              </w:rPr>
            </w:pPr>
            <w:r>
              <w:rPr>
                <w:rFonts w:eastAsia="仿宋_GB2312"/>
                <w:color w:val="auto"/>
                <w:kern w:val="0"/>
                <w:szCs w:val="21"/>
                <w:lang w:bidi="ar"/>
              </w:rPr>
              <w:t>23.8</w:t>
            </w:r>
          </w:p>
        </w:tc>
        <w:tc>
          <w:tcPr>
            <w:tcW w:w="1582" w:type="dxa"/>
            <w:vAlign w:val="center"/>
          </w:tcPr>
          <w:p w14:paraId="75FD6F93">
            <w:pPr>
              <w:overflowPunct w:val="0"/>
              <w:rPr>
                <w:rFonts w:eastAsia="仿宋_GB2312"/>
                <w:color w:val="auto"/>
                <w:szCs w:val="21"/>
              </w:rPr>
            </w:pPr>
          </w:p>
        </w:tc>
        <w:tc>
          <w:tcPr>
            <w:tcW w:w="630" w:type="dxa"/>
            <w:noWrap/>
            <w:vAlign w:val="center"/>
          </w:tcPr>
          <w:p w14:paraId="0C0E9E6A">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0D1D127F">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41A113BE">
            <w:pPr>
              <w:overflowPunct w:val="0"/>
              <w:textAlignment w:val="center"/>
              <w:rPr>
                <w:rFonts w:eastAsia="仿宋_GB2312"/>
                <w:color w:val="auto"/>
                <w:szCs w:val="21"/>
              </w:rPr>
            </w:pPr>
            <w:r>
              <w:rPr>
                <w:rFonts w:eastAsia="仿宋_GB2312"/>
                <w:color w:val="auto"/>
                <w:kern w:val="0"/>
                <w:szCs w:val="21"/>
                <w:lang w:bidi="ar"/>
              </w:rPr>
              <w:t>不超过2周1次</w:t>
            </w:r>
          </w:p>
        </w:tc>
      </w:tr>
      <w:tr w14:paraId="79DC5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70" w:hRule="atLeast"/>
          <w:jc w:val="center"/>
        </w:trPr>
        <w:tc>
          <w:tcPr>
            <w:tcW w:w="956" w:type="dxa"/>
            <w:vAlign w:val="center"/>
          </w:tcPr>
          <w:p w14:paraId="6F8E40E8">
            <w:pPr>
              <w:overflowPunct w:val="0"/>
              <w:jc w:val="center"/>
              <w:textAlignment w:val="center"/>
              <w:rPr>
                <w:rFonts w:eastAsia="仿宋_GB2312"/>
                <w:color w:val="auto"/>
                <w:szCs w:val="21"/>
              </w:rPr>
            </w:pPr>
            <w:r>
              <w:rPr>
                <w:rFonts w:eastAsia="仿宋_GB2312"/>
                <w:color w:val="auto"/>
                <w:kern w:val="0"/>
                <w:szCs w:val="21"/>
                <w:lang w:bidi="ar"/>
              </w:rPr>
              <w:t>015100000030100</w:t>
            </w:r>
          </w:p>
        </w:tc>
        <w:tc>
          <w:tcPr>
            <w:tcW w:w="1654" w:type="dxa"/>
            <w:vAlign w:val="center"/>
          </w:tcPr>
          <w:p w14:paraId="15182F15">
            <w:pPr>
              <w:overflowPunct w:val="0"/>
              <w:textAlignment w:val="center"/>
              <w:rPr>
                <w:rFonts w:eastAsia="仿宋_GB2312"/>
                <w:color w:val="auto"/>
                <w:szCs w:val="21"/>
              </w:rPr>
            </w:pPr>
            <w:r>
              <w:rPr>
                <w:rFonts w:eastAsia="仿宋_GB2312"/>
                <w:color w:val="auto"/>
                <w:kern w:val="0"/>
                <w:szCs w:val="21"/>
                <w:lang w:bidi="ar"/>
              </w:rPr>
              <w:t>言语功能检查-人工智能辅助检查（扩展）</w:t>
            </w:r>
          </w:p>
        </w:tc>
        <w:tc>
          <w:tcPr>
            <w:tcW w:w="2084" w:type="dxa"/>
            <w:vAlign w:val="center"/>
          </w:tcPr>
          <w:p w14:paraId="28A0A0F1">
            <w:pPr>
              <w:overflowPunct w:val="0"/>
              <w:rPr>
                <w:rFonts w:eastAsia="仿宋_GB2312"/>
                <w:color w:val="auto"/>
                <w:szCs w:val="21"/>
              </w:rPr>
            </w:pPr>
          </w:p>
        </w:tc>
        <w:tc>
          <w:tcPr>
            <w:tcW w:w="1833" w:type="dxa"/>
            <w:vAlign w:val="center"/>
          </w:tcPr>
          <w:p w14:paraId="3DB42809">
            <w:pPr>
              <w:overflowPunct w:val="0"/>
              <w:rPr>
                <w:rFonts w:eastAsia="仿宋_GB2312"/>
                <w:color w:val="auto"/>
                <w:szCs w:val="21"/>
              </w:rPr>
            </w:pPr>
          </w:p>
        </w:tc>
        <w:tc>
          <w:tcPr>
            <w:tcW w:w="826" w:type="dxa"/>
            <w:vAlign w:val="center"/>
          </w:tcPr>
          <w:p w14:paraId="334293D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5BC80B8">
            <w:pPr>
              <w:overflowPunct w:val="0"/>
              <w:jc w:val="center"/>
              <w:textAlignment w:val="center"/>
              <w:rPr>
                <w:rFonts w:eastAsia="仿宋_GB2312"/>
                <w:color w:val="auto"/>
                <w:szCs w:val="21"/>
              </w:rPr>
            </w:pPr>
            <w:r>
              <w:rPr>
                <w:rFonts w:eastAsia="仿宋_GB2312"/>
                <w:color w:val="auto"/>
                <w:kern w:val="0"/>
                <w:szCs w:val="21"/>
                <w:lang w:bidi="ar"/>
              </w:rPr>
              <w:t>23.8</w:t>
            </w:r>
          </w:p>
        </w:tc>
        <w:tc>
          <w:tcPr>
            <w:tcW w:w="1582" w:type="dxa"/>
            <w:vAlign w:val="center"/>
          </w:tcPr>
          <w:p w14:paraId="5CEB2E32">
            <w:pPr>
              <w:overflowPunct w:val="0"/>
              <w:rPr>
                <w:rFonts w:eastAsia="仿宋_GB2312"/>
                <w:color w:val="auto"/>
                <w:szCs w:val="21"/>
              </w:rPr>
            </w:pPr>
          </w:p>
        </w:tc>
        <w:tc>
          <w:tcPr>
            <w:tcW w:w="630" w:type="dxa"/>
            <w:noWrap/>
            <w:vAlign w:val="center"/>
          </w:tcPr>
          <w:p w14:paraId="13793227">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noWrap/>
            <w:vAlign w:val="center"/>
          </w:tcPr>
          <w:p w14:paraId="4BEB957C">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6A3EFF1C">
            <w:pPr>
              <w:overflowPunct w:val="0"/>
              <w:textAlignment w:val="center"/>
              <w:rPr>
                <w:rFonts w:eastAsia="仿宋_GB2312"/>
                <w:color w:val="auto"/>
                <w:szCs w:val="21"/>
              </w:rPr>
            </w:pPr>
            <w:r>
              <w:rPr>
                <w:rFonts w:eastAsia="仿宋_GB2312"/>
                <w:color w:val="auto"/>
                <w:kern w:val="0"/>
                <w:szCs w:val="21"/>
                <w:lang w:bidi="ar"/>
              </w:rPr>
              <w:t>不超过2周1次</w:t>
            </w:r>
          </w:p>
        </w:tc>
      </w:tr>
      <w:tr w14:paraId="60AAB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456" w:hRule="atLeast"/>
          <w:jc w:val="center"/>
        </w:trPr>
        <w:tc>
          <w:tcPr>
            <w:tcW w:w="956" w:type="dxa"/>
            <w:vAlign w:val="center"/>
          </w:tcPr>
          <w:p w14:paraId="730DD791">
            <w:pPr>
              <w:overflowPunct w:val="0"/>
              <w:jc w:val="center"/>
              <w:textAlignment w:val="center"/>
              <w:rPr>
                <w:rFonts w:eastAsia="仿宋_GB2312"/>
                <w:color w:val="auto"/>
                <w:szCs w:val="21"/>
              </w:rPr>
            </w:pPr>
            <w:r>
              <w:rPr>
                <w:rFonts w:eastAsia="仿宋_GB2312"/>
                <w:color w:val="auto"/>
                <w:kern w:val="0"/>
                <w:szCs w:val="21"/>
                <w:lang w:bidi="ar"/>
              </w:rPr>
              <w:t>015100000040000</w:t>
            </w:r>
          </w:p>
        </w:tc>
        <w:tc>
          <w:tcPr>
            <w:tcW w:w="1654" w:type="dxa"/>
            <w:vAlign w:val="center"/>
          </w:tcPr>
          <w:p w14:paraId="2172E186">
            <w:pPr>
              <w:overflowPunct w:val="0"/>
              <w:textAlignment w:val="center"/>
              <w:rPr>
                <w:rFonts w:eastAsia="仿宋_GB2312"/>
                <w:color w:val="auto"/>
                <w:szCs w:val="21"/>
              </w:rPr>
            </w:pPr>
            <w:r>
              <w:rPr>
                <w:rFonts w:eastAsia="仿宋_GB2312"/>
                <w:color w:val="auto"/>
                <w:kern w:val="0"/>
                <w:szCs w:val="21"/>
                <w:lang w:bidi="ar"/>
              </w:rPr>
              <w:t>运动功能检查</w:t>
            </w:r>
          </w:p>
        </w:tc>
        <w:tc>
          <w:tcPr>
            <w:tcW w:w="2084" w:type="dxa"/>
            <w:vAlign w:val="center"/>
          </w:tcPr>
          <w:p w14:paraId="513D25CC">
            <w:pPr>
              <w:overflowPunct w:val="0"/>
              <w:textAlignment w:val="center"/>
              <w:rPr>
                <w:rFonts w:eastAsia="仿宋_GB2312"/>
                <w:color w:val="auto"/>
                <w:szCs w:val="21"/>
              </w:rPr>
            </w:pPr>
            <w:r>
              <w:rPr>
                <w:rFonts w:eastAsia="仿宋_GB2312"/>
                <w:color w:val="auto"/>
                <w:kern w:val="0"/>
                <w:szCs w:val="21"/>
                <w:lang w:bidi="ar"/>
              </w:rPr>
              <w:t>应用各种方式，对患者的肌力、关节活动范围、平衡功能、步态、体态等运动功能进行测查分析，做出运动功能有无障碍及严重程度的判断</w:t>
            </w:r>
          </w:p>
        </w:tc>
        <w:tc>
          <w:tcPr>
            <w:tcW w:w="1833" w:type="dxa"/>
            <w:vAlign w:val="center"/>
          </w:tcPr>
          <w:p w14:paraId="1F12D45C">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所定价格涵盖资料收集、状态评估、应用各种方式测查、分析、得出结论等步骤所需的人力资源与基本物质资源消耗</w:t>
            </w:r>
          </w:p>
        </w:tc>
        <w:tc>
          <w:tcPr>
            <w:tcW w:w="826" w:type="dxa"/>
            <w:vAlign w:val="center"/>
          </w:tcPr>
          <w:p w14:paraId="40976A8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6F02C41">
            <w:pPr>
              <w:overflowPunct w:val="0"/>
              <w:jc w:val="center"/>
              <w:textAlignment w:val="center"/>
              <w:rPr>
                <w:rFonts w:eastAsia="仿宋_GB2312"/>
                <w:color w:val="auto"/>
                <w:szCs w:val="21"/>
              </w:rPr>
            </w:pPr>
            <w:r>
              <w:rPr>
                <w:rFonts w:eastAsia="仿宋_GB2312"/>
                <w:color w:val="auto"/>
                <w:kern w:val="0"/>
                <w:szCs w:val="21"/>
                <w:lang w:bidi="ar"/>
              </w:rPr>
              <w:t>34.8</w:t>
            </w:r>
          </w:p>
        </w:tc>
        <w:tc>
          <w:tcPr>
            <w:tcW w:w="1582" w:type="dxa"/>
            <w:vAlign w:val="center"/>
          </w:tcPr>
          <w:p w14:paraId="7C61F32B">
            <w:pPr>
              <w:overflowPunct w:val="0"/>
              <w:rPr>
                <w:rFonts w:eastAsia="仿宋_GB2312"/>
                <w:color w:val="auto"/>
                <w:szCs w:val="21"/>
              </w:rPr>
            </w:pPr>
          </w:p>
        </w:tc>
        <w:tc>
          <w:tcPr>
            <w:tcW w:w="630" w:type="dxa"/>
            <w:noWrap/>
            <w:vAlign w:val="center"/>
          </w:tcPr>
          <w:p w14:paraId="39961D37">
            <w:pPr>
              <w:overflowPunct w:val="0"/>
              <w:jc w:val="center"/>
              <w:rPr>
                <w:rFonts w:eastAsia="仿宋_GB2312"/>
                <w:color w:val="auto"/>
                <w:szCs w:val="21"/>
              </w:rPr>
            </w:pPr>
          </w:p>
        </w:tc>
        <w:tc>
          <w:tcPr>
            <w:tcW w:w="770" w:type="dxa"/>
            <w:noWrap/>
            <w:vAlign w:val="center"/>
          </w:tcPr>
          <w:p w14:paraId="1E9C0199">
            <w:pPr>
              <w:overflowPunct w:val="0"/>
              <w:jc w:val="center"/>
              <w:rPr>
                <w:rFonts w:eastAsia="仿宋_GB2312"/>
                <w:color w:val="auto"/>
                <w:szCs w:val="21"/>
              </w:rPr>
            </w:pPr>
          </w:p>
        </w:tc>
        <w:tc>
          <w:tcPr>
            <w:tcW w:w="2234" w:type="dxa"/>
            <w:vAlign w:val="center"/>
          </w:tcPr>
          <w:p w14:paraId="1BC5F9F0">
            <w:pPr>
              <w:overflowPunct w:val="0"/>
              <w:rPr>
                <w:rFonts w:eastAsia="仿宋_GB2312"/>
                <w:color w:val="auto"/>
                <w:szCs w:val="21"/>
              </w:rPr>
            </w:pPr>
          </w:p>
        </w:tc>
      </w:tr>
      <w:tr w14:paraId="31098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16" w:hRule="atLeast"/>
          <w:jc w:val="center"/>
        </w:trPr>
        <w:tc>
          <w:tcPr>
            <w:tcW w:w="956" w:type="dxa"/>
            <w:vAlign w:val="center"/>
          </w:tcPr>
          <w:p w14:paraId="6CCAF7EE">
            <w:pPr>
              <w:overflowPunct w:val="0"/>
              <w:jc w:val="center"/>
              <w:textAlignment w:val="center"/>
              <w:rPr>
                <w:rFonts w:eastAsia="仿宋_GB2312"/>
                <w:color w:val="auto"/>
                <w:szCs w:val="21"/>
              </w:rPr>
            </w:pPr>
            <w:r>
              <w:rPr>
                <w:rFonts w:eastAsia="仿宋_GB2312"/>
                <w:color w:val="auto"/>
                <w:kern w:val="0"/>
                <w:szCs w:val="21"/>
                <w:lang w:bidi="ar"/>
              </w:rPr>
              <w:t>015100000040100</w:t>
            </w:r>
          </w:p>
        </w:tc>
        <w:tc>
          <w:tcPr>
            <w:tcW w:w="1654" w:type="dxa"/>
            <w:vAlign w:val="center"/>
          </w:tcPr>
          <w:p w14:paraId="295A3D06">
            <w:pPr>
              <w:overflowPunct w:val="0"/>
              <w:textAlignment w:val="center"/>
              <w:rPr>
                <w:rFonts w:eastAsia="仿宋_GB2312"/>
                <w:color w:val="auto"/>
                <w:szCs w:val="21"/>
              </w:rPr>
            </w:pPr>
            <w:r>
              <w:rPr>
                <w:rFonts w:eastAsia="仿宋_GB2312"/>
                <w:color w:val="auto"/>
                <w:kern w:val="0"/>
                <w:szCs w:val="21"/>
                <w:lang w:bidi="ar"/>
              </w:rPr>
              <w:t>运动功能检查-人工智能辅助检查（扩展）</w:t>
            </w:r>
          </w:p>
        </w:tc>
        <w:tc>
          <w:tcPr>
            <w:tcW w:w="2084" w:type="dxa"/>
            <w:vAlign w:val="center"/>
          </w:tcPr>
          <w:p w14:paraId="79C9C1FC">
            <w:pPr>
              <w:overflowPunct w:val="0"/>
              <w:rPr>
                <w:rFonts w:eastAsia="仿宋_GB2312"/>
                <w:color w:val="auto"/>
                <w:szCs w:val="21"/>
              </w:rPr>
            </w:pPr>
          </w:p>
        </w:tc>
        <w:tc>
          <w:tcPr>
            <w:tcW w:w="1833" w:type="dxa"/>
            <w:vAlign w:val="center"/>
          </w:tcPr>
          <w:p w14:paraId="31FAE4CA">
            <w:pPr>
              <w:overflowPunct w:val="0"/>
              <w:rPr>
                <w:rFonts w:eastAsia="仿宋_GB2312"/>
                <w:color w:val="auto"/>
                <w:szCs w:val="21"/>
              </w:rPr>
            </w:pPr>
          </w:p>
        </w:tc>
        <w:tc>
          <w:tcPr>
            <w:tcW w:w="826" w:type="dxa"/>
            <w:vAlign w:val="center"/>
          </w:tcPr>
          <w:p w14:paraId="03B5B2F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0C563D5">
            <w:pPr>
              <w:overflowPunct w:val="0"/>
              <w:jc w:val="center"/>
              <w:textAlignment w:val="center"/>
              <w:rPr>
                <w:rFonts w:eastAsia="仿宋_GB2312"/>
                <w:color w:val="auto"/>
                <w:szCs w:val="21"/>
              </w:rPr>
            </w:pPr>
            <w:r>
              <w:rPr>
                <w:rFonts w:eastAsia="仿宋_GB2312"/>
                <w:color w:val="auto"/>
                <w:kern w:val="0"/>
                <w:szCs w:val="21"/>
                <w:lang w:bidi="ar"/>
              </w:rPr>
              <w:t>34.8</w:t>
            </w:r>
          </w:p>
        </w:tc>
        <w:tc>
          <w:tcPr>
            <w:tcW w:w="1582" w:type="dxa"/>
            <w:vAlign w:val="center"/>
          </w:tcPr>
          <w:p w14:paraId="6D9C7BB6">
            <w:pPr>
              <w:overflowPunct w:val="0"/>
              <w:rPr>
                <w:rFonts w:eastAsia="仿宋_GB2312"/>
                <w:color w:val="auto"/>
                <w:szCs w:val="21"/>
              </w:rPr>
            </w:pPr>
          </w:p>
        </w:tc>
        <w:tc>
          <w:tcPr>
            <w:tcW w:w="630" w:type="dxa"/>
            <w:noWrap/>
            <w:vAlign w:val="center"/>
          </w:tcPr>
          <w:p w14:paraId="6D0808F3">
            <w:pPr>
              <w:overflowPunct w:val="0"/>
              <w:jc w:val="center"/>
              <w:rPr>
                <w:rFonts w:eastAsia="仿宋_GB2312"/>
                <w:color w:val="auto"/>
                <w:szCs w:val="21"/>
              </w:rPr>
            </w:pPr>
          </w:p>
        </w:tc>
        <w:tc>
          <w:tcPr>
            <w:tcW w:w="770" w:type="dxa"/>
            <w:noWrap/>
            <w:vAlign w:val="center"/>
          </w:tcPr>
          <w:p w14:paraId="6993009B">
            <w:pPr>
              <w:overflowPunct w:val="0"/>
              <w:jc w:val="center"/>
              <w:rPr>
                <w:rFonts w:eastAsia="仿宋_GB2312"/>
                <w:color w:val="auto"/>
                <w:szCs w:val="21"/>
              </w:rPr>
            </w:pPr>
          </w:p>
        </w:tc>
        <w:tc>
          <w:tcPr>
            <w:tcW w:w="2234" w:type="dxa"/>
            <w:vAlign w:val="center"/>
          </w:tcPr>
          <w:p w14:paraId="0991AF25">
            <w:pPr>
              <w:overflowPunct w:val="0"/>
              <w:rPr>
                <w:rFonts w:eastAsia="仿宋_GB2312"/>
                <w:color w:val="auto"/>
                <w:szCs w:val="21"/>
              </w:rPr>
            </w:pPr>
          </w:p>
        </w:tc>
      </w:tr>
      <w:tr w14:paraId="7E1D0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834" w:hRule="atLeast"/>
          <w:jc w:val="center"/>
        </w:trPr>
        <w:tc>
          <w:tcPr>
            <w:tcW w:w="956" w:type="dxa"/>
            <w:vAlign w:val="center"/>
          </w:tcPr>
          <w:p w14:paraId="1E7B61E0">
            <w:pPr>
              <w:overflowPunct w:val="0"/>
              <w:jc w:val="center"/>
              <w:textAlignment w:val="center"/>
              <w:rPr>
                <w:rFonts w:eastAsia="仿宋_GB2312"/>
                <w:color w:val="auto"/>
                <w:szCs w:val="21"/>
              </w:rPr>
            </w:pPr>
            <w:r>
              <w:rPr>
                <w:rFonts w:eastAsia="仿宋_GB2312"/>
                <w:color w:val="auto"/>
                <w:kern w:val="0"/>
                <w:szCs w:val="21"/>
                <w:lang w:bidi="ar"/>
              </w:rPr>
              <w:t>015100000050000</w:t>
            </w:r>
          </w:p>
        </w:tc>
        <w:tc>
          <w:tcPr>
            <w:tcW w:w="1654" w:type="dxa"/>
            <w:vAlign w:val="center"/>
          </w:tcPr>
          <w:p w14:paraId="03643FCC">
            <w:pPr>
              <w:overflowPunct w:val="0"/>
              <w:textAlignment w:val="center"/>
              <w:rPr>
                <w:rFonts w:eastAsia="仿宋_GB2312"/>
                <w:color w:val="auto"/>
                <w:szCs w:val="21"/>
              </w:rPr>
            </w:pPr>
            <w:r>
              <w:rPr>
                <w:rFonts w:eastAsia="仿宋_GB2312"/>
                <w:color w:val="auto"/>
                <w:kern w:val="0"/>
                <w:szCs w:val="21"/>
                <w:lang w:bidi="ar"/>
              </w:rPr>
              <w:t>脏器功能检查</w:t>
            </w:r>
          </w:p>
        </w:tc>
        <w:tc>
          <w:tcPr>
            <w:tcW w:w="2084" w:type="dxa"/>
            <w:vAlign w:val="center"/>
          </w:tcPr>
          <w:p w14:paraId="34A8D6A6">
            <w:pPr>
              <w:overflowPunct w:val="0"/>
              <w:textAlignment w:val="center"/>
              <w:rPr>
                <w:rFonts w:eastAsia="仿宋_GB2312"/>
                <w:color w:val="auto"/>
                <w:szCs w:val="21"/>
              </w:rPr>
            </w:pPr>
            <w:r>
              <w:rPr>
                <w:rFonts w:eastAsia="仿宋_GB2312"/>
                <w:color w:val="auto"/>
                <w:kern w:val="0"/>
                <w:szCs w:val="21"/>
                <w:lang w:bidi="ar"/>
              </w:rPr>
              <w:t>应用各种工具、仪器设备等方式，对患者的运动心功能、运动肺功能、呼吸肌功能、膀胱容量等脏器功能进行检查分析，做出脏器功能有无障碍及严重程度的判断</w:t>
            </w:r>
          </w:p>
        </w:tc>
        <w:tc>
          <w:tcPr>
            <w:tcW w:w="1833" w:type="dxa"/>
            <w:vAlign w:val="center"/>
          </w:tcPr>
          <w:p w14:paraId="1EEFAC0D">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所定价格涵盖资料收集、状态评估、应用各种方式测查、分析、得出结论等步骤所需的人力资源、设备成本与基本物质资源消耗</w:t>
            </w:r>
          </w:p>
        </w:tc>
        <w:tc>
          <w:tcPr>
            <w:tcW w:w="826" w:type="dxa"/>
            <w:vAlign w:val="center"/>
          </w:tcPr>
          <w:p w14:paraId="012C191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FE2D361">
            <w:pPr>
              <w:overflowPunct w:val="0"/>
              <w:jc w:val="center"/>
              <w:textAlignment w:val="center"/>
              <w:rPr>
                <w:rFonts w:eastAsia="仿宋_GB2312"/>
                <w:color w:val="auto"/>
                <w:szCs w:val="21"/>
              </w:rPr>
            </w:pPr>
            <w:r>
              <w:rPr>
                <w:rFonts w:eastAsia="仿宋_GB2312"/>
                <w:color w:val="auto"/>
                <w:kern w:val="0"/>
                <w:szCs w:val="21"/>
                <w:lang w:bidi="ar"/>
              </w:rPr>
              <w:t>44</w:t>
            </w:r>
          </w:p>
        </w:tc>
        <w:tc>
          <w:tcPr>
            <w:tcW w:w="1582" w:type="dxa"/>
            <w:vAlign w:val="center"/>
          </w:tcPr>
          <w:p w14:paraId="1B526ED3">
            <w:pPr>
              <w:overflowPunct w:val="0"/>
              <w:rPr>
                <w:rFonts w:eastAsia="仿宋_GB2312"/>
                <w:color w:val="auto"/>
                <w:szCs w:val="21"/>
              </w:rPr>
            </w:pPr>
          </w:p>
        </w:tc>
        <w:tc>
          <w:tcPr>
            <w:tcW w:w="630" w:type="dxa"/>
            <w:noWrap/>
            <w:vAlign w:val="center"/>
          </w:tcPr>
          <w:p w14:paraId="2E89CB5A">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7B5E3E21">
            <w:pPr>
              <w:overflowPunct w:val="0"/>
              <w:jc w:val="center"/>
              <w:rPr>
                <w:rFonts w:eastAsia="仿宋_GB2312"/>
                <w:color w:val="auto"/>
                <w:szCs w:val="21"/>
              </w:rPr>
            </w:pPr>
          </w:p>
        </w:tc>
        <w:tc>
          <w:tcPr>
            <w:tcW w:w="2234" w:type="dxa"/>
            <w:vAlign w:val="center"/>
          </w:tcPr>
          <w:p w14:paraId="72CBDC8C">
            <w:pPr>
              <w:overflowPunct w:val="0"/>
              <w:textAlignment w:val="center"/>
              <w:rPr>
                <w:rFonts w:eastAsia="仿宋_GB2312"/>
                <w:color w:val="auto"/>
                <w:szCs w:val="21"/>
              </w:rPr>
            </w:pPr>
            <w:r>
              <w:rPr>
                <w:rFonts w:eastAsia="仿宋_GB2312"/>
                <w:color w:val="auto"/>
                <w:kern w:val="0"/>
                <w:szCs w:val="21"/>
                <w:lang w:bidi="ar"/>
              </w:rPr>
              <w:t>每个脏器功能障碍检查限一个月不超过2次</w:t>
            </w:r>
          </w:p>
        </w:tc>
      </w:tr>
      <w:tr w14:paraId="74CC4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68" w:hRule="atLeast"/>
          <w:jc w:val="center"/>
        </w:trPr>
        <w:tc>
          <w:tcPr>
            <w:tcW w:w="956" w:type="dxa"/>
            <w:vAlign w:val="center"/>
          </w:tcPr>
          <w:p w14:paraId="0A6E7D44">
            <w:pPr>
              <w:overflowPunct w:val="0"/>
              <w:jc w:val="center"/>
              <w:textAlignment w:val="center"/>
              <w:rPr>
                <w:rFonts w:eastAsia="仿宋_GB2312"/>
                <w:color w:val="auto"/>
                <w:szCs w:val="21"/>
              </w:rPr>
            </w:pPr>
            <w:r>
              <w:rPr>
                <w:rFonts w:eastAsia="仿宋_GB2312"/>
                <w:color w:val="auto"/>
                <w:kern w:val="0"/>
                <w:szCs w:val="21"/>
                <w:lang w:bidi="ar"/>
              </w:rPr>
              <w:t>015100000050100</w:t>
            </w:r>
          </w:p>
        </w:tc>
        <w:tc>
          <w:tcPr>
            <w:tcW w:w="1654" w:type="dxa"/>
            <w:vAlign w:val="center"/>
          </w:tcPr>
          <w:p w14:paraId="3ADBD780">
            <w:pPr>
              <w:overflowPunct w:val="0"/>
              <w:textAlignment w:val="center"/>
              <w:rPr>
                <w:rFonts w:eastAsia="仿宋_GB2312"/>
                <w:color w:val="auto"/>
                <w:szCs w:val="21"/>
              </w:rPr>
            </w:pPr>
            <w:r>
              <w:rPr>
                <w:rFonts w:eastAsia="仿宋_GB2312"/>
                <w:color w:val="auto"/>
                <w:kern w:val="0"/>
                <w:szCs w:val="21"/>
                <w:lang w:bidi="ar"/>
              </w:rPr>
              <w:t>脏器功能检查-人工智能辅助检查（扩展）</w:t>
            </w:r>
          </w:p>
        </w:tc>
        <w:tc>
          <w:tcPr>
            <w:tcW w:w="2084" w:type="dxa"/>
            <w:vAlign w:val="center"/>
          </w:tcPr>
          <w:p w14:paraId="74ADBD98">
            <w:pPr>
              <w:overflowPunct w:val="0"/>
              <w:rPr>
                <w:rFonts w:eastAsia="仿宋_GB2312"/>
                <w:color w:val="auto"/>
                <w:szCs w:val="21"/>
              </w:rPr>
            </w:pPr>
          </w:p>
        </w:tc>
        <w:tc>
          <w:tcPr>
            <w:tcW w:w="1833" w:type="dxa"/>
            <w:vAlign w:val="center"/>
          </w:tcPr>
          <w:p w14:paraId="6258F090">
            <w:pPr>
              <w:overflowPunct w:val="0"/>
              <w:rPr>
                <w:rFonts w:eastAsia="仿宋_GB2312"/>
                <w:color w:val="auto"/>
                <w:szCs w:val="21"/>
              </w:rPr>
            </w:pPr>
          </w:p>
        </w:tc>
        <w:tc>
          <w:tcPr>
            <w:tcW w:w="826" w:type="dxa"/>
            <w:vAlign w:val="center"/>
          </w:tcPr>
          <w:p w14:paraId="3F0A55AF">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A79A54B">
            <w:pPr>
              <w:overflowPunct w:val="0"/>
              <w:jc w:val="center"/>
              <w:textAlignment w:val="center"/>
              <w:rPr>
                <w:rFonts w:eastAsia="仿宋_GB2312"/>
                <w:color w:val="auto"/>
                <w:szCs w:val="21"/>
              </w:rPr>
            </w:pPr>
            <w:r>
              <w:rPr>
                <w:rFonts w:eastAsia="仿宋_GB2312"/>
                <w:color w:val="auto"/>
                <w:kern w:val="0"/>
                <w:szCs w:val="21"/>
                <w:lang w:bidi="ar"/>
              </w:rPr>
              <w:t>44</w:t>
            </w:r>
          </w:p>
        </w:tc>
        <w:tc>
          <w:tcPr>
            <w:tcW w:w="1582" w:type="dxa"/>
            <w:vAlign w:val="center"/>
          </w:tcPr>
          <w:p w14:paraId="33696CEA">
            <w:pPr>
              <w:overflowPunct w:val="0"/>
              <w:rPr>
                <w:rFonts w:eastAsia="仿宋_GB2312"/>
                <w:color w:val="auto"/>
                <w:szCs w:val="21"/>
              </w:rPr>
            </w:pPr>
          </w:p>
        </w:tc>
        <w:tc>
          <w:tcPr>
            <w:tcW w:w="630" w:type="dxa"/>
            <w:noWrap/>
            <w:vAlign w:val="center"/>
          </w:tcPr>
          <w:p w14:paraId="312CE477">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1FB5EF35">
            <w:pPr>
              <w:overflowPunct w:val="0"/>
              <w:jc w:val="center"/>
              <w:rPr>
                <w:rFonts w:eastAsia="仿宋_GB2312"/>
                <w:color w:val="auto"/>
                <w:szCs w:val="21"/>
              </w:rPr>
            </w:pPr>
          </w:p>
        </w:tc>
        <w:tc>
          <w:tcPr>
            <w:tcW w:w="2234" w:type="dxa"/>
            <w:vAlign w:val="center"/>
          </w:tcPr>
          <w:p w14:paraId="54ED8CDC">
            <w:pPr>
              <w:overflowPunct w:val="0"/>
              <w:textAlignment w:val="center"/>
              <w:rPr>
                <w:rFonts w:eastAsia="仿宋_GB2312"/>
                <w:color w:val="auto"/>
                <w:szCs w:val="21"/>
              </w:rPr>
            </w:pPr>
            <w:r>
              <w:rPr>
                <w:rFonts w:eastAsia="仿宋_GB2312"/>
                <w:color w:val="auto"/>
                <w:kern w:val="0"/>
                <w:szCs w:val="21"/>
                <w:lang w:bidi="ar"/>
              </w:rPr>
              <w:t>每个脏器功能障碍检查限一个月不超过2次</w:t>
            </w:r>
          </w:p>
        </w:tc>
      </w:tr>
      <w:tr w14:paraId="1BFCE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721" w:hRule="atLeast"/>
          <w:jc w:val="center"/>
        </w:trPr>
        <w:tc>
          <w:tcPr>
            <w:tcW w:w="956" w:type="dxa"/>
            <w:vAlign w:val="center"/>
          </w:tcPr>
          <w:p w14:paraId="33A1632A">
            <w:pPr>
              <w:overflowPunct w:val="0"/>
              <w:jc w:val="center"/>
              <w:textAlignment w:val="center"/>
              <w:rPr>
                <w:rFonts w:eastAsia="仿宋_GB2312"/>
                <w:color w:val="auto"/>
                <w:szCs w:val="21"/>
              </w:rPr>
            </w:pPr>
            <w:r>
              <w:rPr>
                <w:rFonts w:eastAsia="仿宋_GB2312"/>
                <w:color w:val="auto"/>
                <w:kern w:val="0"/>
                <w:szCs w:val="21"/>
                <w:lang w:bidi="ar"/>
              </w:rPr>
              <w:t>015100000060000</w:t>
            </w:r>
          </w:p>
        </w:tc>
        <w:tc>
          <w:tcPr>
            <w:tcW w:w="1654" w:type="dxa"/>
            <w:vAlign w:val="center"/>
          </w:tcPr>
          <w:p w14:paraId="35446CC2">
            <w:pPr>
              <w:overflowPunct w:val="0"/>
              <w:textAlignment w:val="center"/>
              <w:rPr>
                <w:rFonts w:eastAsia="仿宋_GB2312"/>
                <w:color w:val="auto"/>
                <w:szCs w:val="21"/>
              </w:rPr>
            </w:pPr>
            <w:r>
              <w:rPr>
                <w:rFonts w:eastAsia="仿宋_GB2312"/>
                <w:color w:val="auto"/>
                <w:kern w:val="0"/>
                <w:szCs w:val="21"/>
                <w:lang w:bidi="ar"/>
              </w:rPr>
              <w:t>神经发育障碍检查</w:t>
            </w:r>
          </w:p>
        </w:tc>
        <w:tc>
          <w:tcPr>
            <w:tcW w:w="2084" w:type="dxa"/>
            <w:vAlign w:val="center"/>
          </w:tcPr>
          <w:p w14:paraId="4241D13E">
            <w:pPr>
              <w:overflowPunct w:val="0"/>
              <w:textAlignment w:val="center"/>
              <w:rPr>
                <w:rFonts w:eastAsia="仿宋_GB2312"/>
                <w:color w:val="auto"/>
                <w:szCs w:val="21"/>
              </w:rPr>
            </w:pPr>
            <w:r>
              <w:rPr>
                <w:rFonts w:eastAsia="仿宋_GB2312"/>
                <w:color w:val="auto"/>
                <w:kern w:val="0"/>
                <w:szCs w:val="21"/>
                <w:lang w:bidi="ar"/>
              </w:rPr>
              <w:t>由受培训专业人员、运用专门工具对于患者的认知、注意力、执行功能、社会、情感、智力、运动能力的发育和发展进行评估结果，为神经发育障碍患者的诊断、治疗和康复提供依据</w:t>
            </w:r>
          </w:p>
        </w:tc>
        <w:tc>
          <w:tcPr>
            <w:tcW w:w="1833" w:type="dxa"/>
            <w:vAlign w:val="center"/>
          </w:tcPr>
          <w:p w14:paraId="672C6EE3">
            <w:pPr>
              <w:overflowPunct w:val="0"/>
              <w:textAlignment w:val="center"/>
              <w:rPr>
                <w:rFonts w:eastAsia="仿宋_GB2312"/>
                <w:color w:val="auto"/>
                <w:szCs w:val="21"/>
              </w:rPr>
            </w:pPr>
            <w:r>
              <w:rPr>
                <w:rFonts w:eastAsia="仿宋_GB2312"/>
                <w:color w:val="auto"/>
                <w:kern w:val="0"/>
                <w:szCs w:val="21"/>
                <w:lang w:bidi="ar"/>
              </w:rPr>
              <w:t>所定价格涵盖资料收集、状态评估、应用各种方式测查、分析、得出结论等步骤所需的人力资源、设备成本与基本物质资源消耗</w:t>
            </w:r>
          </w:p>
        </w:tc>
        <w:tc>
          <w:tcPr>
            <w:tcW w:w="826" w:type="dxa"/>
            <w:vAlign w:val="center"/>
          </w:tcPr>
          <w:p w14:paraId="692ABB9F">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D567D4E">
            <w:pPr>
              <w:overflowPunct w:val="0"/>
              <w:jc w:val="center"/>
              <w:textAlignment w:val="center"/>
              <w:rPr>
                <w:rFonts w:eastAsia="仿宋_GB2312"/>
                <w:color w:val="auto"/>
                <w:szCs w:val="21"/>
              </w:rPr>
            </w:pPr>
            <w:r>
              <w:rPr>
                <w:rFonts w:eastAsia="仿宋_GB2312"/>
                <w:color w:val="auto"/>
                <w:kern w:val="0"/>
                <w:szCs w:val="21"/>
                <w:lang w:bidi="ar"/>
              </w:rPr>
              <w:t>29</w:t>
            </w:r>
          </w:p>
        </w:tc>
        <w:tc>
          <w:tcPr>
            <w:tcW w:w="1582" w:type="dxa"/>
            <w:vAlign w:val="center"/>
          </w:tcPr>
          <w:p w14:paraId="4D7D9966">
            <w:pPr>
              <w:overflowPunct w:val="0"/>
              <w:rPr>
                <w:rFonts w:eastAsia="仿宋_GB2312"/>
                <w:color w:val="auto"/>
                <w:szCs w:val="21"/>
              </w:rPr>
            </w:pPr>
          </w:p>
        </w:tc>
        <w:tc>
          <w:tcPr>
            <w:tcW w:w="630" w:type="dxa"/>
            <w:noWrap/>
            <w:vAlign w:val="center"/>
          </w:tcPr>
          <w:p w14:paraId="71B49A28">
            <w:pPr>
              <w:overflowPunct w:val="0"/>
              <w:jc w:val="center"/>
              <w:rPr>
                <w:rFonts w:eastAsia="仿宋_GB2312"/>
                <w:color w:val="auto"/>
                <w:szCs w:val="21"/>
              </w:rPr>
            </w:pPr>
          </w:p>
        </w:tc>
        <w:tc>
          <w:tcPr>
            <w:tcW w:w="770" w:type="dxa"/>
            <w:noWrap/>
            <w:vAlign w:val="center"/>
          </w:tcPr>
          <w:p w14:paraId="24577C5E">
            <w:pPr>
              <w:overflowPunct w:val="0"/>
              <w:jc w:val="center"/>
              <w:rPr>
                <w:rFonts w:eastAsia="仿宋_GB2312"/>
                <w:color w:val="auto"/>
                <w:szCs w:val="21"/>
              </w:rPr>
            </w:pPr>
          </w:p>
        </w:tc>
        <w:tc>
          <w:tcPr>
            <w:tcW w:w="2234" w:type="dxa"/>
            <w:vAlign w:val="center"/>
          </w:tcPr>
          <w:p w14:paraId="41AFA588">
            <w:pPr>
              <w:overflowPunct w:val="0"/>
              <w:rPr>
                <w:rFonts w:eastAsia="仿宋_GB2312"/>
                <w:color w:val="auto"/>
                <w:szCs w:val="21"/>
              </w:rPr>
            </w:pPr>
          </w:p>
        </w:tc>
      </w:tr>
      <w:tr w14:paraId="470C2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86" w:hRule="atLeast"/>
          <w:jc w:val="center"/>
        </w:trPr>
        <w:tc>
          <w:tcPr>
            <w:tcW w:w="956" w:type="dxa"/>
            <w:vAlign w:val="center"/>
          </w:tcPr>
          <w:p w14:paraId="050C179F">
            <w:pPr>
              <w:overflowPunct w:val="0"/>
              <w:jc w:val="center"/>
              <w:textAlignment w:val="center"/>
              <w:rPr>
                <w:rFonts w:eastAsia="仿宋_GB2312"/>
                <w:color w:val="auto"/>
                <w:szCs w:val="21"/>
              </w:rPr>
            </w:pPr>
            <w:r>
              <w:rPr>
                <w:rFonts w:eastAsia="仿宋_GB2312"/>
                <w:color w:val="auto"/>
                <w:kern w:val="0"/>
                <w:szCs w:val="21"/>
                <w:lang w:bidi="ar"/>
              </w:rPr>
              <w:t>015100000060100</w:t>
            </w:r>
          </w:p>
        </w:tc>
        <w:tc>
          <w:tcPr>
            <w:tcW w:w="1654" w:type="dxa"/>
            <w:vAlign w:val="center"/>
          </w:tcPr>
          <w:p w14:paraId="10C0E2E9">
            <w:pPr>
              <w:overflowPunct w:val="0"/>
              <w:textAlignment w:val="center"/>
              <w:rPr>
                <w:rFonts w:eastAsia="仿宋_GB2312"/>
                <w:color w:val="auto"/>
                <w:szCs w:val="21"/>
              </w:rPr>
            </w:pPr>
            <w:r>
              <w:rPr>
                <w:rFonts w:eastAsia="仿宋_GB2312"/>
                <w:color w:val="auto"/>
                <w:kern w:val="0"/>
                <w:szCs w:val="21"/>
                <w:lang w:bidi="ar"/>
              </w:rPr>
              <w:t>神经发育障碍检查-人工智能辅助检查（扩展）</w:t>
            </w:r>
          </w:p>
        </w:tc>
        <w:tc>
          <w:tcPr>
            <w:tcW w:w="2084" w:type="dxa"/>
            <w:vAlign w:val="center"/>
          </w:tcPr>
          <w:p w14:paraId="7F3D3DAB">
            <w:pPr>
              <w:overflowPunct w:val="0"/>
              <w:rPr>
                <w:rFonts w:eastAsia="仿宋_GB2312"/>
                <w:color w:val="auto"/>
                <w:szCs w:val="21"/>
              </w:rPr>
            </w:pPr>
          </w:p>
        </w:tc>
        <w:tc>
          <w:tcPr>
            <w:tcW w:w="1833" w:type="dxa"/>
            <w:vAlign w:val="center"/>
          </w:tcPr>
          <w:p w14:paraId="2A3E020A">
            <w:pPr>
              <w:overflowPunct w:val="0"/>
              <w:rPr>
                <w:rFonts w:eastAsia="仿宋_GB2312"/>
                <w:color w:val="auto"/>
                <w:szCs w:val="21"/>
              </w:rPr>
            </w:pPr>
          </w:p>
        </w:tc>
        <w:tc>
          <w:tcPr>
            <w:tcW w:w="826" w:type="dxa"/>
            <w:vAlign w:val="center"/>
          </w:tcPr>
          <w:p w14:paraId="19D60D1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EB18073">
            <w:pPr>
              <w:overflowPunct w:val="0"/>
              <w:jc w:val="center"/>
              <w:textAlignment w:val="center"/>
              <w:rPr>
                <w:rFonts w:eastAsia="仿宋_GB2312"/>
                <w:color w:val="auto"/>
                <w:szCs w:val="21"/>
              </w:rPr>
            </w:pPr>
            <w:r>
              <w:rPr>
                <w:rFonts w:eastAsia="仿宋_GB2312"/>
                <w:color w:val="auto"/>
                <w:kern w:val="0"/>
                <w:szCs w:val="21"/>
                <w:lang w:bidi="ar"/>
              </w:rPr>
              <w:t>29</w:t>
            </w:r>
          </w:p>
        </w:tc>
        <w:tc>
          <w:tcPr>
            <w:tcW w:w="1582" w:type="dxa"/>
            <w:vAlign w:val="center"/>
          </w:tcPr>
          <w:p w14:paraId="4ED9A5C0">
            <w:pPr>
              <w:overflowPunct w:val="0"/>
              <w:rPr>
                <w:rFonts w:eastAsia="仿宋_GB2312"/>
                <w:color w:val="auto"/>
                <w:szCs w:val="21"/>
              </w:rPr>
            </w:pPr>
          </w:p>
        </w:tc>
        <w:tc>
          <w:tcPr>
            <w:tcW w:w="630" w:type="dxa"/>
            <w:noWrap/>
            <w:vAlign w:val="center"/>
          </w:tcPr>
          <w:p w14:paraId="7F3B310A">
            <w:pPr>
              <w:overflowPunct w:val="0"/>
              <w:jc w:val="center"/>
              <w:rPr>
                <w:rFonts w:eastAsia="仿宋_GB2312"/>
                <w:color w:val="auto"/>
                <w:szCs w:val="21"/>
              </w:rPr>
            </w:pPr>
          </w:p>
        </w:tc>
        <w:tc>
          <w:tcPr>
            <w:tcW w:w="770" w:type="dxa"/>
            <w:noWrap/>
            <w:vAlign w:val="center"/>
          </w:tcPr>
          <w:p w14:paraId="576DF6D8">
            <w:pPr>
              <w:overflowPunct w:val="0"/>
              <w:jc w:val="center"/>
              <w:rPr>
                <w:rFonts w:eastAsia="仿宋_GB2312"/>
                <w:color w:val="auto"/>
                <w:szCs w:val="21"/>
              </w:rPr>
            </w:pPr>
          </w:p>
        </w:tc>
        <w:tc>
          <w:tcPr>
            <w:tcW w:w="2234" w:type="dxa"/>
            <w:vAlign w:val="center"/>
          </w:tcPr>
          <w:p w14:paraId="54BFE277">
            <w:pPr>
              <w:overflowPunct w:val="0"/>
              <w:rPr>
                <w:rFonts w:eastAsia="仿宋_GB2312"/>
                <w:color w:val="auto"/>
                <w:szCs w:val="21"/>
              </w:rPr>
            </w:pPr>
          </w:p>
        </w:tc>
      </w:tr>
      <w:tr w14:paraId="2ED01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505" w:hRule="atLeast"/>
          <w:jc w:val="center"/>
        </w:trPr>
        <w:tc>
          <w:tcPr>
            <w:tcW w:w="956" w:type="dxa"/>
            <w:vAlign w:val="center"/>
          </w:tcPr>
          <w:p w14:paraId="70F6C816">
            <w:pPr>
              <w:overflowPunct w:val="0"/>
              <w:jc w:val="center"/>
              <w:textAlignment w:val="center"/>
              <w:rPr>
                <w:rFonts w:eastAsia="仿宋_GB2312"/>
                <w:color w:val="auto"/>
                <w:szCs w:val="21"/>
              </w:rPr>
            </w:pPr>
            <w:r>
              <w:rPr>
                <w:rFonts w:eastAsia="仿宋_GB2312"/>
                <w:color w:val="auto"/>
                <w:kern w:val="0"/>
                <w:szCs w:val="21"/>
                <w:lang w:bidi="ar"/>
              </w:rPr>
              <w:t>52</w:t>
            </w:r>
          </w:p>
        </w:tc>
        <w:tc>
          <w:tcPr>
            <w:tcW w:w="1654" w:type="dxa"/>
            <w:vAlign w:val="center"/>
          </w:tcPr>
          <w:p w14:paraId="770C1A90">
            <w:pPr>
              <w:overflowPunct w:val="0"/>
              <w:textAlignment w:val="center"/>
              <w:rPr>
                <w:rFonts w:eastAsia="仿宋_GB2312"/>
                <w:color w:val="auto"/>
                <w:szCs w:val="21"/>
              </w:rPr>
            </w:pPr>
            <w:r>
              <w:rPr>
                <w:rFonts w:eastAsia="仿宋_GB2312"/>
                <w:color w:val="auto"/>
                <w:kern w:val="0"/>
                <w:szCs w:val="21"/>
                <w:lang w:bidi="ar"/>
              </w:rPr>
              <w:t>（二）康复治疗</w:t>
            </w:r>
          </w:p>
        </w:tc>
        <w:tc>
          <w:tcPr>
            <w:tcW w:w="2084" w:type="dxa"/>
            <w:vAlign w:val="center"/>
          </w:tcPr>
          <w:p w14:paraId="0D0DFAC4">
            <w:pPr>
              <w:overflowPunct w:val="0"/>
              <w:rPr>
                <w:rFonts w:eastAsia="仿宋_GB2312"/>
                <w:color w:val="auto"/>
                <w:szCs w:val="21"/>
              </w:rPr>
            </w:pPr>
          </w:p>
        </w:tc>
        <w:tc>
          <w:tcPr>
            <w:tcW w:w="1833" w:type="dxa"/>
            <w:vAlign w:val="center"/>
          </w:tcPr>
          <w:p w14:paraId="344E36C6">
            <w:pPr>
              <w:overflowPunct w:val="0"/>
              <w:rPr>
                <w:rFonts w:eastAsia="仿宋_GB2312"/>
                <w:color w:val="auto"/>
                <w:szCs w:val="21"/>
              </w:rPr>
            </w:pPr>
          </w:p>
        </w:tc>
        <w:tc>
          <w:tcPr>
            <w:tcW w:w="826" w:type="dxa"/>
            <w:vAlign w:val="center"/>
          </w:tcPr>
          <w:p w14:paraId="52FCC4DA">
            <w:pPr>
              <w:overflowPunct w:val="0"/>
              <w:jc w:val="center"/>
              <w:rPr>
                <w:rFonts w:eastAsia="仿宋_GB2312"/>
                <w:color w:val="auto"/>
                <w:szCs w:val="21"/>
              </w:rPr>
            </w:pPr>
          </w:p>
        </w:tc>
        <w:tc>
          <w:tcPr>
            <w:tcW w:w="756" w:type="dxa"/>
            <w:noWrap/>
            <w:vAlign w:val="center"/>
          </w:tcPr>
          <w:p w14:paraId="012B2E24">
            <w:pPr>
              <w:overflowPunct w:val="0"/>
              <w:jc w:val="center"/>
              <w:rPr>
                <w:rFonts w:eastAsia="仿宋_GB2312"/>
                <w:color w:val="auto"/>
                <w:szCs w:val="21"/>
              </w:rPr>
            </w:pPr>
          </w:p>
        </w:tc>
        <w:tc>
          <w:tcPr>
            <w:tcW w:w="1582" w:type="dxa"/>
            <w:noWrap/>
            <w:vAlign w:val="center"/>
          </w:tcPr>
          <w:p w14:paraId="62E53349">
            <w:pPr>
              <w:overflowPunct w:val="0"/>
              <w:rPr>
                <w:rFonts w:eastAsia="仿宋_GB2312"/>
                <w:color w:val="auto"/>
                <w:szCs w:val="21"/>
              </w:rPr>
            </w:pPr>
          </w:p>
        </w:tc>
        <w:tc>
          <w:tcPr>
            <w:tcW w:w="630" w:type="dxa"/>
            <w:noWrap/>
            <w:vAlign w:val="center"/>
          </w:tcPr>
          <w:p w14:paraId="12713D95">
            <w:pPr>
              <w:overflowPunct w:val="0"/>
              <w:jc w:val="center"/>
              <w:rPr>
                <w:rFonts w:eastAsia="仿宋_GB2312"/>
                <w:color w:val="auto"/>
                <w:szCs w:val="21"/>
              </w:rPr>
            </w:pPr>
          </w:p>
        </w:tc>
        <w:tc>
          <w:tcPr>
            <w:tcW w:w="770" w:type="dxa"/>
            <w:noWrap/>
            <w:vAlign w:val="center"/>
          </w:tcPr>
          <w:p w14:paraId="06992D4D">
            <w:pPr>
              <w:overflowPunct w:val="0"/>
              <w:jc w:val="center"/>
              <w:rPr>
                <w:rFonts w:eastAsia="仿宋_GB2312"/>
                <w:color w:val="auto"/>
                <w:szCs w:val="21"/>
              </w:rPr>
            </w:pPr>
          </w:p>
        </w:tc>
        <w:tc>
          <w:tcPr>
            <w:tcW w:w="2234" w:type="dxa"/>
            <w:vAlign w:val="center"/>
          </w:tcPr>
          <w:p w14:paraId="2BB3A9F1">
            <w:pPr>
              <w:overflowPunct w:val="0"/>
              <w:textAlignment w:val="center"/>
              <w:rPr>
                <w:rFonts w:eastAsia="仿宋_GB2312"/>
                <w:color w:val="auto"/>
                <w:szCs w:val="21"/>
              </w:rPr>
            </w:pPr>
            <w:r>
              <w:rPr>
                <w:rFonts w:eastAsia="仿宋_GB2312"/>
                <w:color w:val="auto"/>
                <w:kern w:val="0"/>
                <w:szCs w:val="21"/>
                <w:lang w:bidi="ar"/>
              </w:rPr>
              <w:t>一个疾病的康复过程中，支付原则上不超过90天（精神障碍康复治疗每年不超过90天）。对超过规定支付期限的患者，由具有康复医学诊疗资质的医疗机构评估，经医保经办机构审核同意后，可适当延长支付期限，延长支付期限原则上不超过3个月</w:t>
            </w:r>
          </w:p>
        </w:tc>
      </w:tr>
      <w:tr w14:paraId="6DC0B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749" w:hRule="atLeast"/>
          <w:jc w:val="center"/>
        </w:trPr>
        <w:tc>
          <w:tcPr>
            <w:tcW w:w="956" w:type="dxa"/>
            <w:vAlign w:val="center"/>
          </w:tcPr>
          <w:p w14:paraId="34771756">
            <w:pPr>
              <w:overflowPunct w:val="0"/>
              <w:jc w:val="center"/>
              <w:textAlignment w:val="center"/>
              <w:rPr>
                <w:rFonts w:eastAsia="仿宋_GB2312"/>
                <w:color w:val="auto"/>
                <w:szCs w:val="21"/>
              </w:rPr>
            </w:pPr>
            <w:r>
              <w:rPr>
                <w:rFonts w:eastAsia="仿宋_GB2312"/>
                <w:color w:val="auto"/>
                <w:kern w:val="0"/>
                <w:szCs w:val="21"/>
                <w:lang w:bidi="ar"/>
              </w:rPr>
              <w:t>015200000010000</w:t>
            </w:r>
          </w:p>
        </w:tc>
        <w:tc>
          <w:tcPr>
            <w:tcW w:w="1654" w:type="dxa"/>
            <w:vAlign w:val="center"/>
          </w:tcPr>
          <w:p w14:paraId="07ADC45B">
            <w:pPr>
              <w:overflowPunct w:val="0"/>
              <w:textAlignment w:val="center"/>
              <w:rPr>
                <w:rFonts w:eastAsia="仿宋_GB2312"/>
                <w:color w:val="auto"/>
                <w:szCs w:val="21"/>
              </w:rPr>
            </w:pPr>
            <w:r>
              <w:rPr>
                <w:rFonts w:eastAsia="仿宋_GB2312"/>
                <w:color w:val="auto"/>
                <w:kern w:val="0"/>
                <w:szCs w:val="21"/>
                <w:lang w:bidi="ar"/>
              </w:rPr>
              <w:t>意识功能训练</w:t>
            </w:r>
          </w:p>
        </w:tc>
        <w:tc>
          <w:tcPr>
            <w:tcW w:w="2084" w:type="dxa"/>
            <w:vAlign w:val="center"/>
          </w:tcPr>
          <w:p w14:paraId="66BD950A">
            <w:pPr>
              <w:overflowPunct w:val="0"/>
              <w:textAlignment w:val="center"/>
              <w:rPr>
                <w:rFonts w:eastAsia="仿宋_GB2312"/>
                <w:color w:val="auto"/>
                <w:szCs w:val="21"/>
              </w:rPr>
            </w:pPr>
            <w:r>
              <w:rPr>
                <w:rFonts w:eastAsia="仿宋_GB2312"/>
                <w:color w:val="auto"/>
                <w:kern w:val="0"/>
                <w:szCs w:val="21"/>
                <w:lang w:bidi="ar"/>
              </w:rPr>
              <w:t>通过康复手段对各种疾病造成的昏迷、意识功能障碍等进行康复治疗，改善意识水平</w:t>
            </w:r>
          </w:p>
        </w:tc>
        <w:tc>
          <w:tcPr>
            <w:tcW w:w="1833" w:type="dxa"/>
            <w:vAlign w:val="center"/>
          </w:tcPr>
          <w:p w14:paraId="1794B96D">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所定价格涵盖计划制定、手法及应用不同康复设备完成声、光、电等各种感觉刺激及各种无创脑调控技术等步骤所需的人力资源、设备成本与基本物质资源消耗</w:t>
            </w:r>
          </w:p>
        </w:tc>
        <w:tc>
          <w:tcPr>
            <w:tcW w:w="826" w:type="dxa"/>
            <w:vAlign w:val="center"/>
          </w:tcPr>
          <w:p w14:paraId="02D4A1BF">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71668046">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677EB43E">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vAlign w:val="center"/>
          </w:tcPr>
          <w:p w14:paraId="0D0928B7">
            <w:pPr>
              <w:overflowPunct w:val="0"/>
              <w:jc w:val="center"/>
              <w:rPr>
                <w:rFonts w:eastAsia="仿宋_GB2312"/>
                <w:color w:val="auto"/>
                <w:szCs w:val="21"/>
              </w:rPr>
            </w:pPr>
          </w:p>
        </w:tc>
        <w:tc>
          <w:tcPr>
            <w:tcW w:w="770" w:type="dxa"/>
            <w:vAlign w:val="center"/>
          </w:tcPr>
          <w:p w14:paraId="63DA3B34">
            <w:pPr>
              <w:overflowPunct w:val="0"/>
              <w:jc w:val="center"/>
              <w:rPr>
                <w:rFonts w:eastAsia="仿宋_GB2312"/>
                <w:color w:val="auto"/>
                <w:szCs w:val="21"/>
              </w:rPr>
            </w:pPr>
          </w:p>
        </w:tc>
        <w:tc>
          <w:tcPr>
            <w:tcW w:w="2234" w:type="dxa"/>
            <w:vAlign w:val="center"/>
          </w:tcPr>
          <w:p w14:paraId="0BD530ED">
            <w:pPr>
              <w:overflowPunct w:val="0"/>
              <w:rPr>
                <w:rFonts w:eastAsia="仿宋_GB2312"/>
                <w:color w:val="auto"/>
                <w:szCs w:val="21"/>
              </w:rPr>
            </w:pPr>
          </w:p>
        </w:tc>
      </w:tr>
      <w:tr w14:paraId="4C4D0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58A0A559">
            <w:pPr>
              <w:overflowPunct w:val="0"/>
              <w:jc w:val="center"/>
              <w:textAlignment w:val="center"/>
              <w:rPr>
                <w:rFonts w:eastAsia="仿宋_GB2312"/>
                <w:color w:val="auto"/>
                <w:szCs w:val="21"/>
              </w:rPr>
            </w:pPr>
            <w:r>
              <w:rPr>
                <w:rFonts w:eastAsia="仿宋_GB2312"/>
                <w:color w:val="auto"/>
                <w:kern w:val="0"/>
                <w:szCs w:val="21"/>
                <w:lang w:bidi="ar"/>
              </w:rPr>
              <w:t>015200000010001</w:t>
            </w:r>
          </w:p>
        </w:tc>
        <w:tc>
          <w:tcPr>
            <w:tcW w:w="1654" w:type="dxa"/>
            <w:vAlign w:val="center"/>
          </w:tcPr>
          <w:p w14:paraId="7F1D8201">
            <w:pPr>
              <w:overflowPunct w:val="0"/>
              <w:textAlignment w:val="center"/>
              <w:rPr>
                <w:rFonts w:eastAsia="仿宋_GB2312"/>
                <w:color w:val="auto"/>
                <w:szCs w:val="21"/>
              </w:rPr>
            </w:pPr>
            <w:r>
              <w:rPr>
                <w:rFonts w:eastAsia="仿宋_GB2312"/>
                <w:color w:val="auto"/>
                <w:kern w:val="0"/>
                <w:szCs w:val="21"/>
                <w:lang w:bidi="ar"/>
              </w:rPr>
              <w:t>意识功能训练-每增加10分钟（加收）</w:t>
            </w:r>
          </w:p>
        </w:tc>
        <w:tc>
          <w:tcPr>
            <w:tcW w:w="2084" w:type="dxa"/>
            <w:vAlign w:val="center"/>
          </w:tcPr>
          <w:p w14:paraId="5E6F51AE">
            <w:pPr>
              <w:overflowPunct w:val="0"/>
              <w:rPr>
                <w:rFonts w:eastAsia="仿宋_GB2312"/>
                <w:color w:val="auto"/>
                <w:szCs w:val="21"/>
              </w:rPr>
            </w:pPr>
          </w:p>
        </w:tc>
        <w:tc>
          <w:tcPr>
            <w:tcW w:w="1833" w:type="dxa"/>
            <w:vAlign w:val="center"/>
          </w:tcPr>
          <w:p w14:paraId="5B25ECA8">
            <w:pPr>
              <w:overflowPunct w:val="0"/>
              <w:rPr>
                <w:rFonts w:eastAsia="仿宋_GB2312"/>
                <w:color w:val="auto"/>
                <w:szCs w:val="21"/>
              </w:rPr>
            </w:pPr>
          </w:p>
        </w:tc>
        <w:tc>
          <w:tcPr>
            <w:tcW w:w="826" w:type="dxa"/>
            <w:vAlign w:val="center"/>
          </w:tcPr>
          <w:p w14:paraId="47CB0790">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196B69FD">
            <w:pPr>
              <w:overflowPunct w:val="0"/>
              <w:jc w:val="center"/>
              <w:textAlignment w:val="center"/>
              <w:rPr>
                <w:rFonts w:eastAsia="仿宋_GB2312"/>
                <w:color w:val="auto"/>
                <w:szCs w:val="21"/>
              </w:rPr>
            </w:pPr>
            <w:r>
              <w:rPr>
                <w:rFonts w:eastAsia="仿宋_GB2312"/>
                <w:color w:val="auto"/>
                <w:kern w:val="0"/>
                <w:szCs w:val="21"/>
                <w:lang w:bidi="ar"/>
              </w:rPr>
              <w:t>20</w:t>
            </w:r>
          </w:p>
        </w:tc>
        <w:tc>
          <w:tcPr>
            <w:tcW w:w="1582" w:type="dxa"/>
            <w:vAlign w:val="center"/>
          </w:tcPr>
          <w:p w14:paraId="6645E2F7">
            <w:pPr>
              <w:overflowPunct w:val="0"/>
              <w:rPr>
                <w:rFonts w:eastAsia="仿宋_GB2312"/>
                <w:color w:val="auto"/>
                <w:szCs w:val="21"/>
              </w:rPr>
            </w:pPr>
          </w:p>
        </w:tc>
        <w:tc>
          <w:tcPr>
            <w:tcW w:w="630" w:type="dxa"/>
            <w:vAlign w:val="center"/>
          </w:tcPr>
          <w:p w14:paraId="244F1427">
            <w:pPr>
              <w:overflowPunct w:val="0"/>
              <w:jc w:val="center"/>
              <w:rPr>
                <w:rFonts w:eastAsia="仿宋_GB2312"/>
                <w:color w:val="auto"/>
                <w:szCs w:val="21"/>
              </w:rPr>
            </w:pPr>
          </w:p>
        </w:tc>
        <w:tc>
          <w:tcPr>
            <w:tcW w:w="770" w:type="dxa"/>
            <w:vAlign w:val="center"/>
          </w:tcPr>
          <w:p w14:paraId="6E35F83E">
            <w:pPr>
              <w:overflowPunct w:val="0"/>
              <w:jc w:val="center"/>
              <w:rPr>
                <w:rFonts w:eastAsia="仿宋_GB2312"/>
                <w:color w:val="auto"/>
                <w:szCs w:val="21"/>
              </w:rPr>
            </w:pPr>
          </w:p>
        </w:tc>
        <w:tc>
          <w:tcPr>
            <w:tcW w:w="2234" w:type="dxa"/>
            <w:vAlign w:val="center"/>
          </w:tcPr>
          <w:p w14:paraId="0F253F70">
            <w:pPr>
              <w:overflowPunct w:val="0"/>
              <w:rPr>
                <w:rFonts w:eastAsia="仿宋_GB2312"/>
                <w:color w:val="auto"/>
                <w:szCs w:val="21"/>
              </w:rPr>
            </w:pPr>
          </w:p>
        </w:tc>
      </w:tr>
      <w:tr w14:paraId="3772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16FA058F">
            <w:pPr>
              <w:overflowPunct w:val="0"/>
              <w:jc w:val="center"/>
              <w:textAlignment w:val="center"/>
              <w:rPr>
                <w:rFonts w:eastAsia="仿宋_GB2312"/>
                <w:color w:val="auto"/>
                <w:szCs w:val="21"/>
              </w:rPr>
            </w:pPr>
            <w:r>
              <w:rPr>
                <w:rFonts w:eastAsia="仿宋_GB2312"/>
                <w:color w:val="auto"/>
                <w:kern w:val="0"/>
                <w:szCs w:val="21"/>
                <w:lang w:bidi="ar"/>
              </w:rPr>
              <w:t>015200000010100</w:t>
            </w:r>
          </w:p>
        </w:tc>
        <w:tc>
          <w:tcPr>
            <w:tcW w:w="1654" w:type="dxa"/>
            <w:vAlign w:val="center"/>
          </w:tcPr>
          <w:p w14:paraId="7D70532C">
            <w:pPr>
              <w:overflowPunct w:val="0"/>
              <w:textAlignment w:val="center"/>
              <w:rPr>
                <w:rFonts w:eastAsia="仿宋_GB2312"/>
                <w:color w:val="auto"/>
                <w:szCs w:val="21"/>
              </w:rPr>
            </w:pPr>
            <w:r>
              <w:rPr>
                <w:rFonts w:eastAsia="仿宋_GB2312"/>
                <w:color w:val="auto"/>
                <w:kern w:val="0"/>
                <w:szCs w:val="21"/>
                <w:lang w:bidi="ar"/>
              </w:rPr>
              <w:t>意识功能训练-人工智能辅助训练（扩展）</w:t>
            </w:r>
          </w:p>
        </w:tc>
        <w:tc>
          <w:tcPr>
            <w:tcW w:w="2084" w:type="dxa"/>
            <w:vAlign w:val="center"/>
          </w:tcPr>
          <w:p w14:paraId="37813E80">
            <w:pPr>
              <w:overflowPunct w:val="0"/>
              <w:rPr>
                <w:rFonts w:eastAsia="仿宋_GB2312"/>
                <w:color w:val="auto"/>
                <w:szCs w:val="21"/>
              </w:rPr>
            </w:pPr>
          </w:p>
        </w:tc>
        <w:tc>
          <w:tcPr>
            <w:tcW w:w="1833" w:type="dxa"/>
            <w:vAlign w:val="center"/>
          </w:tcPr>
          <w:p w14:paraId="66D164A8">
            <w:pPr>
              <w:overflowPunct w:val="0"/>
              <w:rPr>
                <w:rFonts w:eastAsia="仿宋_GB2312"/>
                <w:color w:val="auto"/>
                <w:szCs w:val="21"/>
              </w:rPr>
            </w:pPr>
          </w:p>
        </w:tc>
        <w:tc>
          <w:tcPr>
            <w:tcW w:w="826" w:type="dxa"/>
            <w:vAlign w:val="center"/>
          </w:tcPr>
          <w:p w14:paraId="483DA109">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29949B37">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33812AA0">
            <w:pPr>
              <w:overflowPunct w:val="0"/>
              <w:rPr>
                <w:rFonts w:eastAsia="仿宋_GB2312"/>
                <w:color w:val="auto"/>
                <w:szCs w:val="21"/>
              </w:rPr>
            </w:pPr>
          </w:p>
        </w:tc>
        <w:tc>
          <w:tcPr>
            <w:tcW w:w="630" w:type="dxa"/>
            <w:vAlign w:val="center"/>
          </w:tcPr>
          <w:p w14:paraId="37E5BB41">
            <w:pPr>
              <w:overflowPunct w:val="0"/>
              <w:jc w:val="center"/>
              <w:rPr>
                <w:rFonts w:eastAsia="仿宋_GB2312"/>
                <w:color w:val="auto"/>
                <w:szCs w:val="21"/>
              </w:rPr>
            </w:pPr>
          </w:p>
        </w:tc>
        <w:tc>
          <w:tcPr>
            <w:tcW w:w="770" w:type="dxa"/>
            <w:vAlign w:val="center"/>
          </w:tcPr>
          <w:p w14:paraId="683603C4">
            <w:pPr>
              <w:overflowPunct w:val="0"/>
              <w:jc w:val="center"/>
              <w:rPr>
                <w:rFonts w:eastAsia="仿宋_GB2312"/>
                <w:color w:val="auto"/>
                <w:szCs w:val="21"/>
              </w:rPr>
            </w:pPr>
          </w:p>
        </w:tc>
        <w:tc>
          <w:tcPr>
            <w:tcW w:w="2234" w:type="dxa"/>
            <w:vAlign w:val="center"/>
          </w:tcPr>
          <w:p w14:paraId="5B4D21FD">
            <w:pPr>
              <w:overflowPunct w:val="0"/>
              <w:rPr>
                <w:rFonts w:eastAsia="仿宋_GB2312"/>
                <w:color w:val="auto"/>
                <w:szCs w:val="21"/>
              </w:rPr>
            </w:pPr>
          </w:p>
        </w:tc>
      </w:tr>
      <w:tr w14:paraId="6E14A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19" w:hRule="atLeast"/>
          <w:jc w:val="center"/>
        </w:trPr>
        <w:tc>
          <w:tcPr>
            <w:tcW w:w="956" w:type="dxa"/>
            <w:vAlign w:val="center"/>
          </w:tcPr>
          <w:p w14:paraId="721FB1F7">
            <w:pPr>
              <w:overflowPunct w:val="0"/>
              <w:jc w:val="center"/>
              <w:textAlignment w:val="center"/>
              <w:rPr>
                <w:rFonts w:eastAsia="仿宋_GB2312"/>
                <w:color w:val="auto"/>
                <w:szCs w:val="21"/>
              </w:rPr>
            </w:pPr>
            <w:r>
              <w:rPr>
                <w:rFonts w:eastAsia="仿宋_GB2312"/>
                <w:color w:val="auto"/>
                <w:kern w:val="0"/>
                <w:szCs w:val="21"/>
                <w:lang w:bidi="ar"/>
              </w:rPr>
              <w:t>015200000020000</w:t>
            </w:r>
          </w:p>
        </w:tc>
        <w:tc>
          <w:tcPr>
            <w:tcW w:w="1654" w:type="dxa"/>
            <w:vAlign w:val="center"/>
          </w:tcPr>
          <w:p w14:paraId="636A17AF">
            <w:pPr>
              <w:overflowPunct w:val="0"/>
              <w:textAlignment w:val="center"/>
              <w:rPr>
                <w:rFonts w:eastAsia="仿宋_GB2312"/>
                <w:color w:val="auto"/>
                <w:szCs w:val="21"/>
              </w:rPr>
            </w:pPr>
            <w:r>
              <w:rPr>
                <w:rFonts w:eastAsia="仿宋_GB2312"/>
                <w:color w:val="auto"/>
                <w:kern w:val="0"/>
                <w:szCs w:val="21"/>
                <w:lang w:bidi="ar"/>
              </w:rPr>
              <w:t>认知功能训练</w:t>
            </w:r>
          </w:p>
        </w:tc>
        <w:tc>
          <w:tcPr>
            <w:tcW w:w="2084" w:type="dxa"/>
            <w:vAlign w:val="center"/>
          </w:tcPr>
          <w:p w14:paraId="14E67A78">
            <w:pPr>
              <w:overflowPunct w:val="0"/>
              <w:textAlignment w:val="center"/>
              <w:rPr>
                <w:rFonts w:eastAsia="仿宋_GB2312"/>
                <w:color w:val="auto"/>
                <w:szCs w:val="21"/>
              </w:rPr>
            </w:pPr>
            <w:r>
              <w:rPr>
                <w:rFonts w:eastAsia="仿宋_GB2312"/>
                <w:color w:val="auto"/>
                <w:kern w:val="0"/>
                <w:szCs w:val="21"/>
                <w:lang w:bidi="ar"/>
              </w:rPr>
              <w:t>通过各种康复手段对认知功能障碍进行治疗，改善认知功能</w:t>
            </w:r>
          </w:p>
        </w:tc>
        <w:tc>
          <w:tcPr>
            <w:tcW w:w="1833" w:type="dxa"/>
            <w:vAlign w:val="center"/>
          </w:tcPr>
          <w:p w14:paraId="1A3A9CC0">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所定价格涵盖计划制定、手法及应用不同康复设备进行认知功能训练等步骤所需的人力资源、设备成本与基本物质资源消耗</w:t>
            </w:r>
          </w:p>
        </w:tc>
        <w:tc>
          <w:tcPr>
            <w:tcW w:w="826" w:type="dxa"/>
            <w:vAlign w:val="center"/>
          </w:tcPr>
          <w:p w14:paraId="4469DFBA">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35B50455">
            <w:pPr>
              <w:overflowPunct w:val="0"/>
              <w:jc w:val="center"/>
              <w:textAlignment w:val="center"/>
              <w:rPr>
                <w:rFonts w:eastAsia="仿宋_GB2312"/>
                <w:color w:val="auto"/>
                <w:szCs w:val="21"/>
              </w:rPr>
            </w:pPr>
            <w:r>
              <w:rPr>
                <w:rFonts w:eastAsia="仿宋_GB2312"/>
                <w:color w:val="auto"/>
                <w:kern w:val="0"/>
                <w:szCs w:val="21"/>
                <w:lang w:bidi="ar"/>
              </w:rPr>
              <w:t>36</w:t>
            </w:r>
          </w:p>
        </w:tc>
        <w:tc>
          <w:tcPr>
            <w:tcW w:w="1582" w:type="dxa"/>
            <w:vAlign w:val="center"/>
          </w:tcPr>
          <w:p w14:paraId="23636AE9">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vAlign w:val="center"/>
          </w:tcPr>
          <w:p w14:paraId="483B24E5">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vAlign w:val="center"/>
          </w:tcPr>
          <w:p w14:paraId="35C984F4">
            <w:pPr>
              <w:overflowPunct w:val="0"/>
              <w:jc w:val="center"/>
              <w:rPr>
                <w:rFonts w:eastAsia="仿宋_GB2312"/>
                <w:color w:val="auto"/>
                <w:szCs w:val="21"/>
              </w:rPr>
            </w:pPr>
          </w:p>
        </w:tc>
        <w:tc>
          <w:tcPr>
            <w:tcW w:w="2234" w:type="dxa"/>
            <w:vAlign w:val="center"/>
          </w:tcPr>
          <w:p w14:paraId="11A9113A">
            <w:pPr>
              <w:overflowPunct w:val="0"/>
              <w:rPr>
                <w:rFonts w:eastAsia="仿宋_GB2312"/>
                <w:color w:val="auto"/>
                <w:szCs w:val="21"/>
              </w:rPr>
            </w:pPr>
          </w:p>
        </w:tc>
      </w:tr>
      <w:tr w14:paraId="040AE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3D84E852">
            <w:pPr>
              <w:overflowPunct w:val="0"/>
              <w:jc w:val="center"/>
              <w:textAlignment w:val="center"/>
              <w:rPr>
                <w:rFonts w:eastAsia="仿宋_GB2312"/>
                <w:color w:val="auto"/>
                <w:szCs w:val="21"/>
              </w:rPr>
            </w:pPr>
            <w:r>
              <w:rPr>
                <w:rFonts w:eastAsia="仿宋_GB2312"/>
                <w:color w:val="auto"/>
                <w:kern w:val="0"/>
                <w:szCs w:val="21"/>
                <w:lang w:bidi="ar"/>
              </w:rPr>
              <w:t>015200000020001</w:t>
            </w:r>
          </w:p>
        </w:tc>
        <w:tc>
          <w:tcPr>
            <w:tcW w:w="1654" w:type="dxa"/>
            <w:vAlign w:val="center"/>
          </w:tcPr>
          <w:p w14:paraId="2EA4B6F0">
            <w:pPr>
              <w:overflowPunct w:val="0"/>
              <w:textAlignment w:val="center"/>
              <w:rPr>
                <w:rFonts w:eastAsia="仿宋_GB2312"/>
                <w:color w:val="auto"/>
                <w:szCs w:val="21"/>
              </w:rPr>
            </w:pPr>
            <w:r>
              <w:rPr>
                <w:rFonts w:eastAsia="仿宋_GB2312"/>
                <w:color w:val="auto"/>
                <w:kern w:val="0"/>
                <w:szCs w:val="21"/>
                <w:lang w:bidi="ar"/>
              </w:rPr>
              <w:t>认知功能训练-每增加10分钟（加收）</w:t>
            </w:r>
          </w:p>
        </w:tc>
        <w:tc>
          <w:tcPr>
            <w:tcW w:w="2084" w:type="dxa"/>
            <w:vAlign w:val="center"/>
          </w:tcPr>
          <w:p w14:paraId="53D8FADB">
            <w:pPr>
              <w:overflowPunct w:val="0"/>
              <w:rPr>
                <w:rFonts w:eastAsia="仿宋_GB2312"/>
                <w:color w:val="auto"/>
                <w:szCs w:val="21"/>
              </w:rPr>
            </w:pPr>
          </w:p>
        </w:tc>
        <w:tc>
          <w:tcPr>
            <w:tcW w:w="1833" w:type="dxa"/>
            <w:vAlign w:val="center"/>
          </w:tcPr>
          <w:p w14:paraId="366E16D9">
            <w:pPr>
              <w:overflowPunct w:val="0"/>
              <w:rPr>
                <w:rFonts w:eastAsia="仿宋_GB2312"/>
                <w:color w:val="auto"/>
                <w:szCs w:val="21"/>
              </w:rPr>
            </w:pPr>
          </w:p>
        </w:tc>
        <w:tc>
          <w:tcPr>
            <w:tcW w:w="826" w:type="dxa"/>
            <w:vAlign w:val="center"/>
          </w:tcPr>
          <w:p w14:paraId="4D092B36">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495879C5">
            <w:pPr>
              <w:overflowPunct w:val="0"/>
              <w:jc w:val="center"/>
              <w:textAlignment w:val="center"/>
              <w:rPr>
                <w:rFonts w:eastAsia="仿宋_GB2312"/>
                <w:color w:val="auto"/>
                <w:szCs w:val="21"/>
              </w:rPr>
            </w:pPr>
            <w:r>
              <w:rPr>
                <w:rFonts w:eastAsia="仿宋_GB2312"/>
                <w:color w:val="auto"/>
                <w:kern w:val="0"/>
                <w:szCs w:val="21"/>
                <w:lang w:bidi="ar"/>
              </w:rPr>
              <w:t>12</w:t>
            </w:r>
          </w:p>
        </w:tc>
        <w:tc>
          <w:tcPr>
            <w:tcW w:w="1582" w:type="dxa"/>
            <w:vAlign w:val="center"/>
          </w:tcPr>
          <w:p w14:paraId="725E943E">
            <w:pPr>
              <w:overflowPunct w:val="0"/>
              <w:rPr>
                <w:rFonts w:eastAsia="仿宋_GB2312"/>
                <w:color w:val="auto"/>
                <w:szCs w:val="21"/>
              </w:rPr>
            </w:pPr>
          </w:p>
        </w:tc>
        <w:tc>
          <w:tcPr>
            <w:tcW w:w="630" w:type="dxa"/>
            <w:vAlign w:val="center"/>
          </w:tcPr>
          <w:p w14:paraId="7394DB4D">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vAlign w:val="center"/>
          </w:tcPr>
          <w:p w14:paraId="26F6BC9D">
            <w:pPr>
              <w:overflowPunct w:val="0"/>
              <w:jc w:val="center"/>
              <w:rPr>
                <w:rFonts w:eastAsia="仿宋_GB2312"/>
                <w:color w:val="auto"/>
                <w:szCs w:val="21"/>
              </w:rPr>
            </w:pPr>
          </w:p>
        </w:tc>
        <w:tc>
          <w:tcPr>
            <w:tcW w:w="2234" w:type="dxa"/>
            <w:vAlign w:val="center"/>
          </w:tcPr>
          <w:p w14:paraId="66DD417B">
            <w:pPr>
              <w:overflowPunct w:val="0"/>
              <w:rPr>
                <w:rFonts w:eastAsia="仿宋_GB2312"/>
                <w:color w:val="auto"/>
                <w:szCs w:val="21"/>
              </w:rPr>
            </w:pPr>
          </w:p>
        </w:tc>
      </w:tr>
      <w:tr w14:paraId="4C3FC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706DD72B">
            <w:pPr>
              <w:overflowPunct w:val="0"/>
              <w:jc w:val="center"/>
              <w:textAlignment w:val="center"/>
              <w:rPr>
                <w:rFonts w:eastAsia="仿宋_GB2312"/>
                <w:color w:val="auto"/>
                <w:szCs w:val="21"/>
              </w:rPr>
            </w:pPr>
            <w:r>
              <w:rPr>
                <w:rFonts w:eastAsia="仿宋_GB2312"/>
                <w:color w:val="auto"/>
                <w:kern w:val="0"/>
                <w:szCs w:val="21"/>
                <w:lang w:bidi="ar"/>
              </w:rPr>
              <w:t>015200000020100</w:t>
            </w:r>
          </w:p>
        </w:tc>
        <w:tc>
          <w:tcPr>
            <w:tcW w:w="1654" w:type="dxa"/>
            <w:vAlign w:val="center"/>
          </w:tcPr>
          <w:p w14:paraId="51154F69">
            <w:pPr>
              <w:overflowPunct w:val="0"/>
              <w:textAlignment w:val="center"/>
              <w:rPr>
                <w:rFonts w:eastAsia="仿宋_GB2312"/>
                <w:color w:val="auto"/>
                <w:szCs w:val="21"/>
              </w:rPr>
            </w:pPr>
            <w:r>
              <w:rPr>
                <w:rFonts w:eastAsia="仿宋_GB2312"/>
                <w:color w:val="auto"/>
                <w:kern w:val="0"/>
                <w:szCs w:val="21"/>
                <w:lang w:bidi="ar"/>
              </w:rPr>
              <w:t>认知功能训练-人工智能辅助训练（扩展）</w:t>
            </w:r>
          </w:p>
        </w:tc>
        <w:tc>
          <w:tcPr>
            <w:tcW w:w="2084" w:type="dxa"/>
            <w:vAlign w:val="center"/>
          </w:tcPr>
          <w:p w14:paraId="166030A6">
            <w:pPr>
              <w:overflowPunct w:val="0"/>
              <w:rPr>
                <w:rFonts w:eastAsia="仿宋_GB2312"/>
                <w:color w:val="auto"/>
                <w:szCs w:val="21"/>
              </w:rPr>
            </w:pPr>
          </w:p>
        </w:tc>
        <w:tc>
          <w:tcPr>
            <w:tcW w:w="1833" w:type="dxa"/>
            <w:vAlign w:val="center"/>
          </w:tcPr>
          <w:p w14:paraId="261C60EF">
            <w:pPr>
              <w:overflowPunct w:val="0"/>
              <w:rPr>
                <w:rFonts w:eastAsia="仿宋_GB2312"/>
                <w:color w:val="auto"/>
                <w:szCs w:val="21"/>
              </w:rPr>
            </w:pPr>
          </w:p>
        </w:tc>
        <w:tc>
          <w:tcPr>
            <w:tcW w:w="826" w:type="dxa"/>
            <w:vAlign w:val="center"/>
          </w:tcPr>
          <w:p w14:paraId="4461D963">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58E7E1F2">
            <w:pPr>
              <w:overflowPunct w:val="0"/>
              <w:jc w:val="center"/>
              <w:textAlignment w:val="center"/>
              <w:rPr>
                <w:rFonts w:eastAsia="仿宋_GB2312"/>
                <w:color w:val="auto"/>
                <w:szCs w:val="21"/>
              </w:rPr>
            </w:pPr>
            <w:r>
              <w:rPr>
                <w:rFonts w:eastAsia="仿宋_GB2312"/>
                <w:color w:val="auto"/>
                <w:kern w:val="0"/>
                <w:szCs w:val="21"/>
                <w:lang w:bidi="ar"/>
              </w:rPr>
              <w:t>36</w:t>
            </w:r>
          </w:p>
        </w:tc>
        <w:tc>
          <w:tcPr>
            <w:tcW w:w="1582" w:type="dxa"/>
            <w:vAlign w:val="center"/>
          </w:tcPr>
          <w:p w14:paraId="6406A738">
            <w:pPr>
              <w:overflowPunct w:val="0"/>
              <w:rPr>
                <w:rFonts w:eastAsia="仿宋_GB2312"/>
                <w:color w:val="auto"/>
                <w:szCs w:val="21"/>
              </w:rPr>
            </w:pPr>
          </w:p>
        </w:tc>
        <w:tc>
          <w:tcPr>
            <w:tcW w:w="630" w:type="dxa"/>
            <w:vAlign w:val="center"/>
          </w:tcPr>
          <w:p w14:paraId="4EAD1F2E">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vAlign w:val="center"/>
          </w:tcPr>
          <w:p w14:paraId="594BD499">
            <w:pPr>
              <w:overflowPunct w:val="0"/>
              <w:jc w:val="center"/>
              <w:rPr>
                <w:rFonts w:eastAsia="仿宋_GB2312"/>
                <w:color w:val="auto"/>
                <w:szCs w:val="21"/>
              </w:rPr>
            </w:pPr>
          </w:p>
        </w:tc>
        <w:tc>
          <w:tcPr>
            <w:tcW w:w="2234" w:type="dxa"/>
            <w:vAlign w:val="center"/>
          </w:tcPr>
          <w:p w14:paraId="1D094CDC">
            <w:pPr>
              <w:overflowPunct w:val="0"/>
              <w:rPr>
                <w:rFonts w:eastAsia="仿宋_GB2312"/>
                <w:color w:val="auto"/>
                <w:szCs w:val="21"/>
              </w:rPr>
            </w:pPr>
          </w:p>
        </w:tc>
      </w:tr>
      <w:tr w14:paraId="505BC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32" w:hRule="atLeast"/>
          <w:jc w:val="center"/>
        </w:trPr>
        <w:tc>
          <w:tcPr>
            <w:tcW w:w="956" w:type="dxa"/>
            <w:vAlign w:val="center"/>
          </w:tcPr>
          <w:p w14:paraId="77E61350">
            <w:pPr>
              <w:overflowPunct w:val="0"/>
              <w:jc w:val="center"/>
              <w:textAlignment w:val="center"/>
              <w:rPr>
                <w:rFonts w:eastAsia="仿宋_GB2312"/>
                <w:color w:val="auto"/>
                <w:szCs w:val="21"/>
              </w:rPr>
            </w:pPr>
            <w:r>
              <w:rPr>
                <w:rFonts w:eastAsia="仿宋_GB2312"/>
                <w:color w:val="auto"/>
                <w:kern w:val="0"/>
                <w:szCs w:val="21"/>
                <w:lang w:bidi="ar"/>
              </w:rPr>
              <w:t>015200000030000</w:t>
            </w:r>
          </w:p>
        </w:tc>
        <w:tc>
          <w:tcPr>
            <w:tcW w:w="1654" w:type="dxa"/>
            <w:vAlign w:val="center"/>
          </w:tcPr>
          <w:p w14:paraId="0F9358DF">
            <w:pPr>
              <w:overflowPunct w:val="0"/>
              <w:textAlignment w:val="center"/>
              <w:rPr>
                <w:rFonts w:eastAsia="仿宋_GB2312"/>
                <w:color w:val="auto"/>
                <w:szCs w:val="21"/>
              </w:rPr>
            </w:pPr>
            <w:r>
              <w:rPr>
                <w:rFonts w:eastAsia="仿宋_GB2312"/>
                <w:color w:val="auto"/>
                <w:kern w:val="0"/>
                <w:szCs w:val="21"/>
                <w:lang w:bidi="ar"/>
              </w:rPr>
              <w:t>吞咽功能训练</w:t>
            </w:r>
          </w:p>
        </w:tc>
        <w:tc>
          <w:tcPr>
            <w:tcW w:w="2084" w:type="dxa"/>
            <w:vAlign w:val="center"/>
          </w:tcPr>
          <w:p w14:paraId="41AAC5CD">
            <w:pPr>
              <w:overflowPunct w:val="0"/>
              <w:textAlignment w:val="center"/>
              <w:rPr>
                <w:rFonts w:eastAsia="仿宋_GB2312"/>
                <w:color w:val="auto"/>
                <w:szCs w:val="21"/>
              </w:rPr>
            </w:pPr>
            <w:r>
              <w:rPr>
                <w:rFonts w:eastAsia="仿宋_GB2312"/>
                <w:color w:val="auto"/>
                <w:kern w:val="0"/>
                <w:szCs w:val="21"/>
                <w:lang w:bidi="ar"/>
              </w:rPr>
              <w:t>通过各种康复手段对吞咽功能障碍进行治疗，改善摄食吞咽功能</w:t>
            </w:r>
          </w:p>
        </w:tc>
        <w:tc>
          <w:tcPr>
            <w:tcW w:w="1833" w:type="dxa"/>
            <w:vAlign w:val="center"/>
          </w:tcPr>
          <w:p w14:paraId="57251EC3">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所定价格涵盖计划制定、手法及应用不同康复设备进行吞咽功能训练等步骤所需的人力资源、设备成本与基本物质资源消耗</w:t>
            </w:r>
          </w:p>
        </w:tc>
        <w:tc>
          <w:tcPr>
            <w:tcW w:w="826" w:type="dxa"/>
            <w:vAlign w:val="center"/>
          </w:tcPr>
          <w:p w14:paraId="62B31C8B">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0C479BA2">
            <w:pPr>
              <w:overflowPunct w:val="0"/>
              <w:jc w:val="center"/>
              <w:textAlignment w:val="center"/>
              <w:rPr>
                <w:rFonts w:eastAsia="仿宋_GB2312"/>
                <w:color w:val="auto"/>
                <w:szCs w:val="21"/>
              </w:rPr>
            </w:pPr>
            <w:r>
              <w:rPr>
                <w:rFonts w:eastAsia="仿宋_GB2312"/>
                <w:color w:val="auto"/>
                <w:kern w:val="0"/>
                <w:szCs w:val="21"/>
                <w:lang w:bidi="ar"/>
              </w:rPr>
              <w:t>39</w:t>
            </w:r>
          </w:p>
        </w:tc>
        <w:tc>
          <w:tcPr>
            <w:tcW w:w="1582" w:type="dxa"/>
            <w:vAlign w:val="center"/>
          </w:tcPr>
          <w:p w14:paraId="0661B894">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vAlign w:val="center"/>
          </w:tcPr>
          <w:p w14:paraId="12828A8D">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vAlign w:val="center"/>
          </w:tcPr>
          <w:p w14:paraId="03B533AA">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516155AE">
            <w:pPr>
              <w:overflowPunct w:val="0"/>
              <w:textAlignment w:val="center"/>
              <w:rPr>
                <w:rFonts w:eastAsia="仿宋_GB2312"/>
                <w:color w:val="auto"/>
                <w:szCs w:val="21"/>
              </w:rPr>
            </w:pPr>
            <w:r>
              <w:rPr>
                <w:rFonts w:eastAsia="仿宋_GB2312"/>
                <w:color w:val="auto"/>
                <w:kern w:val="0"/>
                <w:szCs w:val="21"/>
                <w:lang w:bidi="ar"/>
              </w:rPr>
              <w:t>限中枢神经系统或肌肉疾病引起的吞咽功能障碍</w:t>
            </w:r>
          </w:p>
        </w:tc>
      </w:tr>
      <w:tr w14:paraId="12B16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7B896DEA">
            <w:pPr>
              <w:overflowPunct w:val="0"/>
              <w:jc w:val="center"/>
              <w:textAlignment w:val="center"/>
              <w:rPr>
                <w:rFonts w:eastAsia="仿宋_GB2312"/>
                <w:color w:val="auto"/>
                <w:szCs w:val="21"/>
              </w:rPr>
            </w:pPr>
            <w:r>
              <w:rPr>
                <w:rFonts w:eastAsia="仿宋_GB2312"/>
                <w:color w:val="auto"/>
                <w:kern w:val="0"/>
                <w:szCs w:val="21"/>
                <w:lang w:bidi="ar"/>
              </w:rPr>
              <w:t>015200000030001</w:t>
            </w:r>
          </w:p>
        </w:tc>
        <w:tc>
          <w:tcPr>
            <w:tcW w:w="1654" w:type="dxa"/>
            <w:vAlign w:val="center"/>
          </w:tcPr>
          <w:p w14:paraId="02FC763C">
            <w:pPr>
              <w:overflowPunct w:val="0"/>
              <w:textAlignment w:val="center"/>
              <w:rPr>
                <w:rFonts w:eastAsia="仿宋_GB2312"/>
                <w:color w:val="auto"/>
                <w:szCs w:val="21"/>
              </w:rPr>
            </w:pPr>
            <w:r>
              <w:rPr>
                <w:rFonts w:eastAsia="仿宋_GB2312"/>
                <w:color w:val="auto"/>
                <w:kern w:val="0"/>
                <w:szCs w:val="21"/>
                <w:lang w:bidi="ar"/>
              </w:rPr>
              <w:t>吞咽功能训练-每增加10分钟（加收）</w:t>
            </w:r>
          </w:p>
        </w:tc>
        <w:tc>
          <w:tcPr>
            <w:tcW w:w="2084" w:type="dxa"/>
            <w:vAlign w:val="center"/>
          </w:tcPr>
          <w:p w14:paraId="58D8519D">
            <w:pPr>
              <w:overflowPunct w:val="0"/>
              <w:rPr>
                <w:rFonts w:eastAsia="仿宋_GB2312"/>
                <w:color w:val="auto"/>
                <w:szCs w:val="21"/>
              </w:rPr>
            </w:pPr>
          </w:p>
        </w:tc>
        <w:tc>
          <w:tcPr>
            <w:tcW w:w="1833" w:type="dxa"/>
            <w:vAlign w:val="center"/>
          </w:tcPr>
          <w:p w14:paraId="1C7861FE">
            <w:pPr>
              <w:overflowPunct w:val="0"/>
              <w:rPr>
                <w:rFonts w:eastAsia="仿宋_GB2312"/>
                <w:color w:val="auto"/>
                <w:szCs w:val="21"/>
              </w:rPr>
            </w:pPr>
          </w:p>
        </w:tc>
        <w:tc>
          <w:tcPr>
            <w:tcW w:w="826" w:type="dxa"/>
            <w:vAlign w:val="center"/>
          </w:tcPr>
          <w:p w14:paraId="292E6BD5">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4520C9DD">
            <w:pPr>
              <w:overflowPunct w:val="0"/>
              <w:jc w:val="center"/>
              <w:textAlignment w:val="center"/>
              <w:rPr>
                <w:rFonts w:eastAsia="仿宋_GB2312"/>
                <w:color w:val="auto"/>
                <w:szCs w:val="21"/>
              </w:rPr>
            </w:pPr>
            <w:r>
              <w:rPr>
                <w:rFonts w:eastAsia="仿宋_GB2312"/>
                <w:color w:val="auto"/>
                <w:kern w:val="0"/>
                <w:szCs w:val="21"/>
                <w:lang w:bidi="ar"/>
              </w:rPr>
              <w:t>13</w:t>
            </w:r>
          </w:p>
        </w:tc>
        <w:tc>
          <w:tcPr>
            <w:tcW w:w="1582" w:type="dxa"/>
            <w:vAlign w:val="center"/>
          </w:tcPr>
          <w:p w14:paraId="5158036B">
            <w:pPr>
              <w:overflowPunct w:val="0"/>
              <w:rPr>
                <w:rFonts w:eastAsia="仿宋_GB2312"/>
                <w:color w:val="auto"/>
                <w:szCs w:val="21"/>
              </w:rPr>
            </w:pPr>
          </w:p>
        </w:tc>
        <w:tc>
          <w:tcPr>
            <w:tcW w:w="630" w:type="dxa"/>
            <w:vAlign w:val="center"/>
          </w:tcPr>
          <w:p w14:paraId="6CF57314">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vAlign w:val="center"/>
          </w:tcPr>
          <w:p w14:paraId="08E8A1FD">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1D7636F7">
            <w:pPr>
              <w:overflowPunct w:val="0"/>
              <w:textAlignment w:val="center"/>
              <w:rPr>
                <w:rFonts w:eastAsia="仿宋_GB2312"/>
                <w:color w:val="auto"/>
                <w:szCs w:val="21"/>
              </w:rPr>
            </w:pPr>
            <w:r>
              <w:rPr>
                <w:rFonts w:eastAsia="仿宋_GB2312"/>
                <w:color w:val="auto"/>
                <w:kern w:val="0"/>
                <w:szCs w:val="21"/>
                <w:lang w:bidi="ar"/>
              </w:rPr>
              <w:t>限中枢神经系统或肌肉疾病引起的吞咽功能障碍</w:t>
            </w:r>
          </w:p>
        </w:tc>
      </w:tr>
      <w:tr w14:paraId="09E06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0ACC458E">
            <w:pPr>
              <w:overflowPunct w:val="0"/>
              <w:jc w:val="center"/>
              <w:textAlignment w:val="center"/>
              <w:rPr>
                <w:rFonts w:eastAsia="仿宋_GB2312"/>
                <w:color w:val="auto"/>
                <w:szCs w:val="21"/>
              </w:rPr>
            </w:pPr>
            <w:r>
              <w:rPr>
                <w:rFonts w:eastAsia="仿宋_GB2312"/>
                <w:color w:val="auto"/>
                <w:kern w:val="0"/>
                <w:szCs w:val="21"/>
                <w:lang w:bidi="ar"/>
              </w:rPr>
              <w:t>015200000030100</w:t>
            </w:r>
          </w:p>
        </w:tc>
        <w:tc>
          <w:tcPr>
            <w:tcW w:w="1654" w:type="dxa"/>
            <w:vAlign w:val="center"/>
          </w:tcPr>
          <w:p w14:paraId="5F208C39">
            <w:pPr>
              <w:overflowPunct w:val="0"/>
              <w:textAlignment w:val="center"/>
              <w:rPr>
                <w:rFonts w:eastAsia="仿宋_GB2312"/>
                <w:color w:val="auto"/>
                <w:szCs w:val="21"/>
              </w:rPr>
            </w:pPr>
            <w:r>
              <w:rPr>
                <w:rFonts w:eastAsia="仿宋_GB2312"/>
                <w:color w:val="auto"/>
                <w:kern w:val="0"/>
                <w:szCs w:val="21"/>
                <w:lang w:bidi="ar"/>
              </w:rPr>
              <w:t>吞咽功能训练-人工智能辅助训练（扩展）</w:t>
            </w:r>
          </w:p>
        </w:tc>
        <w:tc>
          <w:tcPr>
            <w:tcW w:w="2084" w:type="dxa"/>
            <w:vAlign w:val="center"/>
          </w:tcPr>
          <w:p w14:paraId="5F4BB47E">
            <w:pPr>
              <w:overflowPunct w:val="0"/>
              <w:rPr>
                <w:rFonts w:eastAsia="仿宋_GB2312"/>
                <w:color w:val="auto"/>
                <w:szCs w:val="21"/>
              </w:rPr>
            </w:pPr>
          </w:p>
        </w:tc>
        <w:tc>
          <w:tcPr>
            <w:tcW w:w="1833" w:type="dxa"/>
            <w:vAlign w:val="center"/>
          </w:tcPr>
          <w:p w14:paraId="4CCFFAEA">
            <w:pPr>
              <w:overflowPunct w:val="0"/>
              <w:rPr>
                <w:rFonts w:eastAsia="仿宋_GB2312"/>
                <w:color w:val="auto"/>
                <w:szCs w:val="21"/>
              </w:rPr>
            </w:pPr>
          </w:p>
        </w:tc>
        <w:tc>
          <w:tcPr>
            <w:tcW w:w="826" w:type="dxa"/>
            <w:vAlign w:val="center"/>
          </w:tcPr>
          <w:p w14:paraId="603FE055">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6F9C9F8B">
            <w:pPr>
              <w:overflowPunct w:val="0"/>
              <w:jc w:val="center"/>
              <w:textAlignment w:val="center"/>
              <w:rPr>
                <w:rFonts w:eastAsia="仿宋_GB2312"/>
                <w:color w:val="auto"/>
                <w:szCs w:val="21"/>
              </w:rPr>
            </w:pPr>
            <w:r>
              <w:rPr>
                <w:rFonts w:eastAsia="仿宋_GB2312"/>
                <w:color w:val="auto"/>
                <w:kern w:val="0"/>
                <w:szCs w:val="21"/>
                <w:lang w:bidi="ar"/>
              </w:rPr>
              <w:t>39</w:t>
            </w:r>
          </w:p>
        </w:tc>
        <w:tc>
          <w:tcPr>
            <w:tcW w:w="1582" w:type="dxa"/>
            <w:vAlign w:val="center"/>
          </w:tcPr>
          <w:p w14:paraId="336A8A34">
            <w:pPr>
              <w:overflowPunct w:val="0"/>
              <w:rPr>
                <w:rFonts w:eastAsia="仿宋_GB2312"/>
                <w:color w:val="auto"/>
                <w:szCs w:val="21"/>
              </w:rPr>
            </w:pPr>
          </w:p>
        </w:tc>
        <w:tc>
          <w:tcPr>
            <w:tcW w:w="630" w:type="dxa"/>
            <w:vAlign w:val="center"/>
          </w:tcPr>
          <w:p w14:paraId="6204902A">
            <w:pPr>
              <w:overflowPunct w:val="0"/>
              <w:jc w:val="center"/>
              <w:textAlignment w:val="center"/>
              <w:rPr>
                <w:rFonts w:eastAsia="仿宋_GB2312"/>
                <w:color w:val="auto"/>
                <w:szCs w:val="21"/>
              </w:rPr>
            </w:pPr>
            <w:r>
              <w:rPr>
                <w:rFonts w:eastAsia="仿宋_GB2312"/>
                <w:color w:val="auto"/>
                <w:kern w:val="0"/>
                <w:szCs w:val="21"/>
                <w:lang w:bidi="ar"/>
              </w:rPr>
              <w:t>乙</w:t>
            </w:r>
          </w:p>
        </w:tc>
        <w:tc>
          <w:tcPr>
            <w:tcW w:w="770" w:type="dxa"/>
            <w:vAlign w:val="center"/>
          </w:tcPr>
          <w:p w14:paraId="558D2D33">
            <w:pPr>
              <w:overflowPunct w:val="0"/>
              <w:jc w:val="center"/>
              <w:textAlignment w:val="center"/>
              <w:rPr>
                <w:rFonts w:eastAsia="仿宋_GB2312"/>
                <w:color w:val="auto"/>
                <w:szCs w:val="21"/>
              </w:rPr>
            </w:pPr>
            <w:r>
              <w:rPr>
                <w:rFonts w:eastAsia="仿宋_GB2312"/>
                <w:color w:val="auto"/>
                <w:kern w:val="0"/>
                <w:szCs w:val="21"/>
                <w:lang w:bidi="ar"/>
              </w:rPr>
              <w:t>10%</w:t>
            </w:r>
          </w:p>
        </w:tc>
        <w:tc>
          <w:tcPr>
            <w:tcW w:w="2234" w:type="dxa"/>
            <w:vAlign w:val="center"/>
          </w:tcPr>
          <w:p w14:paraId="3D8460D6">
            <w:pPr>
              <w:overflowPunct w:val="0"/>
              <w:textAlignment w:val="center"/>
              <w:rPr>
                <w:rFonts w:eastAsia="仿宋_GB2312"/>
                <w:color w:val="auto"/>
                <w:szCs w:val="21"/>
              </w:rPr>
            </w:pPr>
            <w:r>
              <w:rPr>
                <w:rFonts w:eastAsia="仿宋_GB2312"/>
                <w:color w:val="auto"/>
                <w:kern w:val="0"/>
                <w:szCs w:val="21"/>
                <w:lang w:bidi="ar"/>
              </w:rPr>
              <w:t>限中枢神经系统或肌肉疾病引起的吞咽功能障碍</w:t>
            </w:r>
          </w:p>
        </w:tc>
      </w:tr>
      <w:tr w14:paraId="23472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61" w:hRule="atLeast"/>
          <w:jc w:val="center"/>
        </w:trPr>
        <w:tc>
          <w:tcPr>
            <w:tcW w:w="956" w:type="dxa"/>
            <w:vAlign w:val="center"/>
          </w:tcPr>
          <w:p w14:paraId="43324A53">
            <w:pPr>
              <w:overflowPunct w:val="0"/>
              <w:jc w:val="center"/>
              <w:textAlignment w:val="center"/>
              <w:rPr>
                <w:rFonts w:eastAsia="仿宋_GB2312"/>
                <w:color w:val="auto"/>
                <w:szCs w:val="21"/>
              </w:rPr>
            </w:pPr>
            <w:r>
              <w:rPr>
                <w:rFonts w:eastAsia="仿宋_GB2312"/>
                <w:color w:val="auto"/>
                <w:kern w:val="0"/>
                <w:szCs w:val="21"/>
                <w:lang w:bidi="ar"/>
              </w:rPr>
              <w:t>015200000040000</w:t>
            </w:r>
          </w:p>
        </w:tc>
        <w:tc>
          <w:tcPr>
            <w:tcW w:w="1654" w:type="dxa"/>
            <w:vAlign w:val="center"/>
          </w:tcPr>
          <w:p w14:paraId="0BACD592">
            <w:pPr>
              <w:overflowPunct w:val="0"/>
              <w:textAlignment w:val="center"/>
              <w:rPr>
                <w:rFonts w:eastAsia="仿宋_GB2312"/>
                <w:color w:val="auto"/>
                <w:szCs w:val="21"/>
              </w:rPr>
            </w:pPr>
            <w:r>
              <w:rPr>
                <w:rFonts w:eastAsia="仿宋_GB2312"/>
                <w:color w:val="auto"/>
                <w:kern w:val="0"/>
                <w:szCs w:val="21"/>
                <w:lang w:bidi="ar"/>
              </w:rPr>
              <w:t>言语功能训练</w:t>
            </w:r>
          </w:p>
        </w:tc>
        <w:tc>
          <w:tcPr>
            <w:tcW w:w="2084" w:type="dxa"/>
            <w:vAlign w:val="center"/>
          </w:tcPr>
          <w:p w14:paraId="5359387D">
            <w:pPr>
              <w:overflowPunct w:val="0"/>
              <w:textAlignment w:val="center"/>
              <w:rPr>
                <w:rFonts w:eastAsia="仿宋_GB2312"/>
                <w:color w:val="auto"/>
                <w:szCs w:val="21"/>
              </w:rPr>
            </w:pPr>
            <w:r>
              <w:rPr>
                <w:rFonts w:eastAsia="仿宋_GB2312"/>
                <w:color w:val="auto"/>
                <w:kern w:val="0"/>
                <w:szCs w:val="21"/>
                <w:lang w:bidi="ar"/>
              </w:rPr>
              <w:t>通过各种康复手段对言语-语言功能障碍进行治疗，改善言语-语言功能</w:t>
            </w:r>
          </w:p>
        </w:tc>
        <w:tc>
          <w:tcPr>
            <w:tcW w:w="1833" w:type="dxa"/>
            <w:vAlign w:val="center"/>
          </w:tcPr>
          <w:p w14:paraId="57D33803">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所定价格涵盖计划制定、手法及应用不同康复设备进行言语功能训练等步骤所需的人力资源、设备成本与基本物质资源消耗</w:t>
            </w:r>
          </w:p>
        </w:tc>
        <w:tc>
          <w:tcPr>
            <w:tcW w:w="826" w:type="dxa"/>
            <w:vAlign w:val="center"/>
          </w:tcPr>
          <w:p w14:paraId="5B899711">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4DC79516">
            <w:pPr>
              <w:overflowPunct w:val="0"/>
              <w:jc w:val="center"/>
              <w:textAlignment w:val="center"/>
              <w:rPr>
                <w:rFonts w:eastAsia="仿宋_GB2312"/>
                <w:color w:val="auto"/>
                <w:szCs w:val="21"/>
              </w:rPr>
            </w:pPr>
            <w:r>
              <w:rPr>
                <w:rFonts w:eastAsia="仿宋_GB2312"/>
                <w:color w:val="auto"/>
                <w:kern w:val="0"/>
                <w:szCs w:val="21"/>
                <w:lang w:bidi="ar"/>
              </w:rPr>
              <w:t>45</w:t>
            </w:r>
          </w:p>
        </w:tc>
        <w:tc>
          <w:tcPr>
            <w:tcW w:w="1582" w:type="dxa"/>
            <w:vAlign w:val="center"/>
          </w:tcPr>
          <w:p w14:paraId="54B925EF">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28449453">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345181CD">
            <w:pPr>
              <w:overflowPunct w:val="0"/>
              <w:jc w:val="center"/>
              <w:rPr>
                <w:rFonts w:eastAsia="仿宋_GB2312"/>
                <w:color w:val="auto"/>
                <w:szCs w:val="21"/>
              </w:rPr>
            </w:pPr>
          </w:p>
        </w:tc>
        <w:tc>
          <w:tcPr>
            <w:tcW w:w="2234" w:type="dxa"/>
            <w:vAlign w:val="center"/>
          </w:tcPr>
          <w:p w14:paraId="5BC7E884">
            <w:pPr>
              <w:overflowPunct w:val="0"/>
              <w:rPr>
                <w:rFonts w:eastAsia="仿宋_GB2312"/>
                <w:color w:val="auto"/>
                <w:szCs w:val="21"/>
              </w:rPr>
            </w:pPr>
          </w:p>
        </w:tc>
      </w:tr>
      <w:tr w14:paraId="6C0F6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7F028C15">
            <w:pPr>
              <w:overflowPunct w:val="0"/>
              <w:jc w:val="center"/>
              <w:textAlignment w:val="center"/>
              <w:rPr>
                <w:rFonts w:eastAsia="仿宋_GB2312"/>
                <w:color w:val="auto"/>
                <w:szCs w:val="21"/>
              </w:rPr>
            </w:pPr>
            <w:r>
              <w:rPr>
                <w:rFonts w:eastAsia="仿宋_GB2312"/>
                <w:color w:val="auto"/>
                <w:kern w:val="0"/>
                <w:szCs w:val="21"/>
                <w:lang w:bidi="ar"/>
              </w:rPr>
              <w:t>015200000040001</w:t>
            </w:r>
          </w:p>
        </w:tc>
        <w:tc>
          <w:tcPr>
            <w:tcW w:w="1654" w:type="dxa"/>
            <w:vAlign w:val="center"/>
          </w:tcPr>
          <w:p w14:paraId="413A28EA">
            <w:pPr>
              <w:overflowPunct w:val="0"/>
              <w:textAlignment w:val="center"/>
              <w:rPr>
                <w:rFonts w:eastAsia="仿宋_GB2312"/>
                <w:color w:val="auto"/>
                <w:szCs w:val="21"/>
              </w:rPr>
            </w:pPr>
            <w:r>
              <w:rPr>
                <w:rFonts w:eastAsia="仿宋_GB2312"/>
                <w:color w:val="auto"/>
                <w:kern w:val="0"/>
                <w:szCs w:val="21"/>
                <w:lang w:bidi="ar"/>
              </w:rPr>
              <w:t>言语功能训练-每增加10分钟（加收）</w:t>
            </w:r>
          </w:p>
        </w:tc>
        <w:tc>
          <w:tcPr>
            <w:tcW w:w="2084" w:type="dxa"/>
            <w:vAlign w:val="center"/>
          </w:tcPr>
          <w:p w14:paraId="19117A58">
            <w:pPr>
              <w:overflowPunct w:val="0"/>
              <w:rPr>
                <w:rFonts w:eastAsia="仿宋_GB2312"/>
                <w:color w:val="auto"/>
                <w:szCs w:val="21"/>
              </w:rPr>
            </w:pPr>
          </w:p>
        </w:tc>
        <w:tc>
          <w:tcPr>
            <w:tcW w:w="1833" w:type="dxa"/>
            <w:vAlign w:val="center"/>
          </w:tcPr>
          <w:p w14:paraId="73BF9B2F">
            <w:pPr>
              <w:overflowPunct w:val="0"/>
              <w:rPr>
                <w:rFonts w:eastAsia="仿宋_GB2312"/>
                <w:color w:val="auto"/>
                <w:szCs w:val="21"/>
              </w:rPr>
            </w:pPr>
          </w:p>
        </w:tc>
        <w:tc>
          <w:tcPr>
            <w:tcW w:w="826" w:type="dxa"/>
            <w:vAlign w:val="center"/>
          </w:tcPr>
          <w:p w14:paraId="1A43EA2A">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60EBBEC2">
            <w:pPr>
              <w:overflowPunct w:val="0"/>
              <w:jc w:val="center"/>
              <w:textAlignment w:val="center"/>
              <w:rPr>
                <w:rFonts w:eastAsia="仿宋_GB2312"/>
                <w:color w:val="auto"/>
                <w:szCs w:val="21"/>
              </w:rPr>
            </w:pPr>
            <w:r>
              <w:rPr>
                <w:rFonts w:eastAsia="仿宋_GB2312"/>
                <w:color w:val="auto"/>
                <w:kern w:val="0"/>
                <w:szCs w:val="21"/>
                <w:lang w:bidi="ar"/>
              </w:rPr>
              <w:t>15</w:t>
            </w:r>
          </w:p>
        </w:tc>
        <w:tc>
          <w:tcPr>
            <w:tcW w:w="1582" w:type="dxa"/>
            <w:vAlign w:val="center"/>
          </w:tcPr>
          <w:p w14:paraId="174DF028">
            <w:pPr>
              <w:overflowPunct w:val="0"/>
              <w:rPr>
                <w:rFonts w:eastAsia="仿宋_GB2312"/>
                <w:color w:val="auto"/>
                <w:szCs w:val="21"/>
              </w:rPr>
            </w:pPr>
          </w:p>
        </w:tc>
        <w:tc>
          <w:tcPr>
            <w:tcW w:w="630" w:type="dxa"/>
            <w:noWrap/>
            <w:vAlign w:val="center"/>
          </w:tcPr>
          <w:p w14:paraId="1A2C7C38">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205EB4B2">
            <w:pPr>
              <w:overflowPunct w:val="0"/>
              <w:jc w:val="center"/>
              <w:rPr>
                <w:rFonts w:eastAsia="仿宋_GB2312"/>
                <w:color w:val="auto"/>
                <w:szCs w:val="21"/>
              </w:rPr>
            </w:pPr>
          </w:p>
        </w:tc>
        <w:tc>
          <w:tcPr>
            <w:tcW w:w="2234" w:type="dxa"/>
            <w:vAlign w:val="center"/>
          </w:tcPr>
          <w:p w14:paraId="26AECD97">
            <w:pPr>
              <w:overflowPunct w:val="0"/>
              <w:rPr>
                <w:rFonts w:eastAsia="仿宋_GB2312"/>
                <w:color w:val="auto"/>
                <w:szCs w:val="21"/>
              </w:rPr>
            </w:pPr>
          </w:p>
        </w:tc>
      </w:tr>
      <w:tr w14:paraId="48A51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260EBFD6">
            <w:pPr>
              <w:overflowPunct w:val="0"/>
              <w:jc w:val="center"/>
              <w:textAlignment w:val="center"/>
              <w:rPr>
                <w:rFonts w:eastAsia="仿宋_GB2312"/>
                <w:color w:val="auto"/>
                <w:szCs w:val="21"/>
              </w:rPr>
            </w:pPr>
            <w:r>
              <w:rPr>
                <w:rFonts w:eastAsia="仿宋_GB2312"/>
                <w:color w:val="auto"/>
                <w:kern w:val="0"/>
                <w:szCs w:val="21"/>
                <w:lang w:bidi="ar"/>
              </w:rPr>
              <w:t>015200000040100</w:t>
            </w:r>
          </w:p>
        </w:tc>
        <w:tc>
          <w:tcPr>
            <w:tcW w:w="1654" w:type="dxa"/>
            <w:vAlign w:val="center"/>
          </w:tcPr>
          <w:p w14:paraId="1E36A9D5">
            <w:pPr>
              <w:overflowPunct w:val="0"/>
              <w:textAlignment w:val="center"/>
              <w:rPr>
                <w:rFonts w:eastAsia="仿宋_GB2312"/>
                <w:color w:val="auto"/>
                <w:szCs w:val="21"/>
              </w:rPr>
            </w:pPr>
            <w:r>
              <w:rPr>
                <w:rFonts w:eastAsia="仿宋_GB2312"/>
                <w:color w:val="auto"/>
                <w:kern w:val="0"/>
                <w:szCs w:val="21"/>
                <w:lang w:bidi="ar"/>
              </w:rPr>
              <w:t>言语功能训练-人工智能辅助训练（扩展）</w:t>
            </w:r>
          </w:p>
        </w:tc>
        <w:tc>
          <w:tcPr>
            <w:tcW w:w="2084" w:type="dxa"/>
            <w:vAlign w:val="center"/>
          </w:tcPr>
          <w:p w14:paraId="47C4310B">
            <w:pPr>
              <w:overflowPunct w:val="0"/>
              <w:rPr>
                <w:rFonts w:eastAsia="仿宋_GB2312"/>
                <w:color w:val="auto"/>
                <w:szCs w:val="21"/>
              </w:rPr>
            </w:pPr>
          </w:p>
        </w:tc>
        <w:tc>
          <w:tcPr>
            <w:tcW w:w="1833" w:type="dxa"/>
            <w:vAlign w:val="center"/>
          </w:tcPr>
          <w:p w14:paraId="65AD47C9">
            <w:pPr>
              <w:overflowPunct w:val="0"/>
              <w:rPr>
                <w:rFonts w:eastAsia="仿宋_GB2312"/>
                <w:color w:val="auto"/>
                <w:szCs w:val="21"/>
              </w:rPr>
            </w:pPr>
          </w:p>
        </w:tc>
        <w:tc>
          <w:tcPr>
            <w:tcW w:w="826" w:type="dxa"/>
            <w:vAlign w:val="center"/>
          </w:tcPr>
          <w:p w14:paraId="4F1AA621">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1D8BC145">
            <w:pPr>
              <w:overflowPunct w:val="0"/>
              <w:jc w:val="center"/>
              <w:textAlignment w:val="center"/>
              <w:rPr>
                <w:rFonts w:eastAsia="仿宋_GB2312"/>
                <w:color w:val="auto"/>
                <w:szCs w:val="21"/>
              </w:rPr>
            </w:pPr>
            <w:r>
              <w:rPr>
                <w:rFonts w:eastAsia="仿宋_GB2312"/>
                <w:color w:val="auto"/>
                <w:kern w:val="0"/>
                <w:szCs w:val="21"/>
                <w:lang w:bidi="ar"/>
              </w:rPr>
              <w:t>45</w:t>
            </w:r>
          </w:p>
        </w:tc>
        <w:tc>
          <w:tcPr>
            <w:tcW w:w="1582" w:type="dxa"/>
            <w:vAlign w:val="center"/>
          </w:tcPr>
          <w:p w14:paraId="225C2192">
            <w:pPr>
              <w:overflowPunct w:val="0"/>
              <w:rPr>
                <w:rFonts w:eastAsia="仿宋_GB2312"/>
                <w:color w:val="auto"/>
                <w:szCs w:val="21"/>
              </w:rPr>
            </w:pPr>
          </w:p>
        </w:tc>
        <w:tc>
          <w:tcPr>
            <w:tcW w:w="630" w:type="dxa"/>
            <w:noWrap/>
            <w:vAlign w:val="center"/>
          </w:tcPr>
          <w:p w14:paraId="7D9F7ADA">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1CD7D3EF">
            <w:pPr>
              <w:overflowPunct w:val="0"/>
              <w:jc w:val="center"/>
              <w:rPr>
                <w:rFonts w:eastAsia="仿宋_GB2312"/>
                <w:color w:val="auto"/>
                <w:szCs w:val="21"/>
              </w:rPr>
            </w:pPr>
          </w:p>
        </w:tc>
        <w:tc>
          <w:tcPr>
            <w:tcW w:w="2234" w:type="dxa"/>
            <w:vAlign w:val="center"/>
          </w:tcPr>
          <w:p w14:paraId="65089BC5">
            <w:pPr>
              <w:overflowPunct w:val="0"/>
              <w:rPr>
                <w:rFonts w:eastAsia="仿宋_GB2312"/>
                <w:color w:val="auto"/>
                <w:szCs w:val="21"/>
              </w:rPr>
            </w:pPr>
          </w:p>
        </w:tc>
      </w:tr>
      <w:tr w14:paraId="4515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18" w:hRule="atLeast"/>
          <w:jc w:val="center"/>
        </w:trPr>
        <w:tc>
          <w:tcPr>
            <w:tcW w:w="956" w:type="dxa"/>
            <w:vAlign w:val="center"/>
          </w:tcPr>
          <w:p w14:paraId="5154F9F4">
            <w:pPr>
              <w:overflowPunct w:val="0"/>
              <w:jc w:val="center"/>
              <w:textAlignment w:val="center"/>
              <w:rPr>
                <w:rFonts w:eastAsia="仿宋_GB2312"/>
                <w:color w:val="auto"/>
                <w:szCs w:val="21"/>
              </w:rPr>
            </w:pPr>
            <w:r>
              <w:rPr>
                <w:rFonts w:eastAsia="仿宋_GB2312"/>
                <w:color w:val="auto"/>
                <w:kern w:val="0"/>
                <w:szCs w:val="21"/>
                <w:lang w:bidi="ar"/>
              </w:rPr>
              <w:t>015200000050000</w:t>
            </w:r>
          </w:p>
        </w:tc>
        <w:tc>
          <w:tcPr>
            <w:tcW w:w="1654" w:type="dxa"/>
            <w:vAlign w:val="center"/>
          </w:tcPr>
          <w:p w14:paraId="07F2922E">
            <w:pPr>
              <w:overflowPunct w:val="0"/>
              <w:textAlignment w:val="center"/>
              <w:rPr>
                <w:rFonts w:eastAsia="仿宋_GB2312"/>
                <w:color w:val="auto"/>
                <w:szCs w:val="21"/>
              </w:rPr>
            </w:pPr>
            <w:r>
              <w:rPr>
                <w:rFonts w:eastAsia="仿宋_GB2312"/>
                <w:color w:val="auto"/>
                <w:kern w:val="0"/>
                <w:szCs w:val="21"/>
                <w:lang w:bidi="ar"/>
              </w:rPr>
              <w:t>运动功能训练</w:t>
            </w:r>
          </w:p>
        </w:tc>
        <w:tc>
          <w:tcPr>
            <w:tcW w:w="2084" w:type="dxa"/>
            <w:vAlign w:val="center"/>
          </w:tcPr>
          <w:p w14:paraId="48D7B8BB">
            <w:pPr>
              <w:overflowPunct w:val="0"/>
              <w:textAlignment w:val="center"/>
              <w:rPr>
                <w:rFonts w:eastAsia="仿宋_GB2312"/>
                <w:color w:val="auto"/>
                <w:szCs w:val="21"/>
              </w:rPr>
            </w:pPr>
            <w:r>
              <w:rPr>
                <w:rFonts w:eastAsia="仿宋_GB2312"/>
                <w:color w:val="auto"/>
                <w:kern w:val="0"/>
                <w:szCs w:val="21"/>
                <w:lang w:bidi="ar"/>
              </w:rPr>
              <w:t>通过各种康复手段对四肢和躯干的运动功能障碍进行治疗，改善躯体运动功能</w:t>
            </w:r>
          </w:p>
        </w:tc>
        <w:tc>
          <w:tcPr>
            <w:tcW w:w="1833" w:type="dxa"/>
            <w:vAlign w:val="center"/>
          </w:tcPr>
          <w:p w14:paraId="5E4110E5">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所定价格涵盖计划制定、手法及应用不同康复设备进行运动功能训练等步骤所需的人力资源、设备成本与基本物质资源消耗</w:t>
            </w:r>
          </w:p>
        </w:tc>
        <w:tc>
          <w:tcPr>
            <w:tcW w:w="826" w:type="dxa"/>
            <w:vAlign w:val="center"/>
          </w:tcPr>
          <w:p w14:paraId="76F47033">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08B74E16">
            <w:pPr>
              <w:overflowPunct w:val="0"/>
              <w:jc w:val="center"/>
              <w:textAlignment w:val="center"/>
              <w:rPr>
                <w:rFonts w:eastAsia="仿宋_GB2312"/>
                <w:color w:val="auto"/>
                <w:szCs w:val="21"/>
              </w:rPr>
            </w:pPr>
            <w:r>
              <w:rPr>
                <w:rFonts w:eastAsia="仿宋_GB2312"/>
                <w:color w:val="auto"/>
                <w:kern w:val="0"/>
                <w:szCs w:val="21"/>
                <w:lang w:bidi="ar"/>
              </w:rPr>
              <w:t>84</w:t>
            </w:r>
          </w:p>
        </w:tc>
        <w:tc>
          <w:tcPr>
            <w:tcW w:w="1582" w:type="dxa"/>
            <w:vAlign w:val="center"/>
          </w:tcPr>
          <w:p w14:paraId="1CAF847A">
            <w:pPr>
              <w:overflowPunct w:val="0"/>
              <w:textAlignment w:val="center"/>
              <w:rPr>
                <w:rFonts w:eastAsia="仿宋_GB2312"/>
                <w:color w:val="auto"/>
                <w:szCs w:val="21"/>
              </w:rPr>
            </w:pPr>
            <w:r>
              <w:rPr>
                <w:rFonts w:eastAsia="仿宋_GB2312"/>
                <w:color w:val="auto"/>
                <w:kern w:val="0"/>
                <w:szCs w:val="21"/>
                <w:lang w:bidi="ar"/>
              </w:rPr>
              <w:t>每日治疗超过100分钟按100分钟计价</w:t>
            </w:r>
          </w:p>
        </w:tc>
        <w:tc>
          <w:tcPr>
            <w:tcW w:w="630" w:type="dxa"/>
            <w:noWrap/>
            <w:vAlign w:val="center"/>
          </w:tcPr>
          <w:p w14:paraId="1B7C367E">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3D260A9B">
            <w:pPr>
              <w:overflowPunct w:val="0"/>
              <w:jc w:val="center"/>
              <w:rPr>
                <w:rFonts w:eastAsia="仿宋_GB2312"/>
                <w:color w:val="auto"/>
                <w:szCs w:val="21"/>
              </w:rPr>
            </w:pPr>
          </w:p>
        </w:tc>
        <w:tc>
          <w:tcPr>
            <w:tcW w:w="2234" w:type="dxa"/>
            <w:vAlign w:val="center"/>
          </w:tcPr>
          <w:p w14:paraId="0EC8B78C">
            <w:pPr>
              <w:overflowPunct w:val="0"/>
              <w:rPr>
                <w:rFonts w:eastAsia="仿宋_GB2312"/>
                <w:color w:val="auto"/>
                <w:szCs w:val="21"/>
              </w:rPr>
            </w:pPr>
          </w:p>
        </w:tc>
      </w:tr>
      <w:tr w14:paraId="46CE0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2B4047EA">
            <w:pPr>
              <w:overflowPunct w:val="0"/>
              <w:jc w:val="center"/>
              <w:textAlignment w:val="center"/>
              <w:rPr>
                <w:rFonts w:eastAsia="仿宋_GB2312"/>
                <w:color w:val="auto"/>
                <w:szCs w:val="21"/>
              </w:rPr>
            </w:pPr>
            <w:r>
              <w:rPr>
                <w:rFonts w:eastAsia="仿宋_GB2312"/>
                <w:color w:val="auto"/>
                <w:kern w:val="0"/>
                <w:szCs w:val="21"/>
                <w:lang w:bidi="ar"/>
              </w:rPr>
              <w:t>015200000050001</w:t>
            </w:r>
          </w:p>
        </w:tc>
        <w:tc>
          <w:tcPr>
            <w:tcW w:w="1654" w:type="dxa"/>
            <w:vAlign w:val="center"/>
          </w:tcPr>
          <w:p w14:paraId="45453CAF">
            <w:pPr>
              <w:overflowPunct w:val="0"/>
              <w:textAlignment w:val="center"/>
              <w:rPr>
                <w:rFonts w:eastAsia="仿宋_GB2312"/>
                <w:color w:val="auto"/>
                <w:szCs w:val="21"/>
              </w:rPr>
            </w:pPr>
            <w:r>
              <w:rPr>
                <w:rFonts w:eastAsia="仿宋_GB2312"/>
                <w:color w:val="auto"/>
                <w:kern w:val="0"/>
                <w:szCs w:val="21"/>
                <w:lang w:bidi="ar"/>
              </w:rPr>
              <w:t>运动功能训练-每增加10分钟（加收）</w:t>
            </w:r>
          </w:p>
        </w:tc>
        <w:tc>
          <w:tcPr>
            <w:tcW w:w="2084" w:type="dxa"/>
            <w:vAlign w:val="center"/>
          </w:tcPr>
          <w:p w14:paraId="296E7BF8">
            <w:pPr>
              <w:overflowPunct w:val="0"/>
              <w:rPr>
                <w:rFonts w:eastAsia="仿宋_GB2312"/>
                <w:color w:val="auto"/>
                <w:szCs w:val="21"/>
              </w:rPr>
            </w:pPr>
          </w:p>
        </w:tc>
        <w:tc>
          <w:tcPr>
            <w:tcW w:w="1833" w:type="dxa"/>
            <w:vAlign w:val="center"/>
          </w:tcPr>
          <w:p w14:paraId="1F34DBF3">
            <w:pPr>
              <w:overflowPunct w:val="0"/>
              <w:rPr>
                <w:rFonts w:eastAsia="仿宋_GB2312"/>
                <w:color w:val="auto"/>
                <w:szCs w:val="21"/>
              </w:rPr>
            </w:pPr>
          </w:p>
        </w:tc>
        <w:tc>
          <w:tcPr>
            <w:tcW w:w="826" w:type="dxa"/>
            <w:vAlign w:val="center"/>
          </w:tcPr>
          <w:p w14:paraId="6C5CACDE">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14508C84">
            <w:pPr>
              <w:overflowPunct w:val="0"/>
              <w:jc w:val="center"/>
              <w:textAlignment w:val="center"/>
              <w:rPr>
                <w:rFonts w:eastAsia="仿宋_GB2312"/>
                <w:color w:val="auto"/>
                <w:szCs w:val="21"/>
              </w:rPr>
            </w:pPr>
            <w:r>
              <w:rPr>
                <w:rFonts w:eastAsia="仿宋_GB2312"/>
                <w:color w:val="auto"/>
                <w:kern w:val="0"/>
                <w:szCs w:val="21"/>
                <w:lang w:bidi="ar"/>
              </w:rPr>
              <w:t>28</w:t>
            </w:r>
          </w:p>
        </w:tc>
        <w:tc>
          <w:tcPr>
            <w:tcW w:w="1582" w:type="dxa"/>
            <w:vAlign w:val="center"/>
          </w:tcPr>
          <w:p w14:paraId="52673EAB">
            <w:pPr>
              <w:overflowPunct w:val="0"/>
              <w:rPr>
                <w:rFonts w:eastAsia="仿宋_GB2312"/>
                <w:color w:val="auto"/>
                <w:szCs w:val="21"/>
              </w:rPr>
            </w:pPr>
          </w:p>
        </w:tc>
        <w:tc>
          <w:tcPr>
            <w:tcW w:w="630" w:type="dxa"/>
            <w:noWrap/>
            <w:vAlign w:val="center"/>
          </w:tcPr>
          <w:p w14:paraId="5A287896">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030D2628">
            <w:pPr>
              <w:overflowPunct w:val="0"/>
              <w:jc w:val="center"/>
              <w:rPr>
                <w:rFonts w:eastAsia="仿宋_GB2312"/>
                <w:color w:val="auto"/>
                <w:szCs w:val="21"/>
              </w:rPr>
            </w:pPr>
          </w:p>
        </w:tc>
        <w:tc>
          <w:tcPr>
            <w:tcW w:w="2234" w:type="dxa"/>
            <w:vAlign w:val="center"/>
          </w:tcPr>
          <w:p w14:paraId="384F491E">
            <w:pPr>
              <w:overflowPunct w:val="0"/>
              <w:rPr>
                <w:rFonts w:eastAsia="仿宋_GB2312"/>
                <w:color w:val="auto"/>
                <w:szCs w:val="21"/>
              </w:rPr>
            </w:pPr>
          </w:p>
        </w:tc>
      </w:tr>
      <w:tr w14:paraId="3F50A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4F478C4F">
            <w:pPr>
              <w:overflowPunct w:val="0"/>
              <w:jc w:val="center"/>
              <w:textAlignment w:val="center"/>
              <w:rPr>
                <w:rFonts w:eastAsia="仿宋_GB2312"/>
                <w:color w:val="auto"/>
                <w:szCs w:val="21"/>
              </w:rPr>
            </w:pPr>
            <w:r>
              <w:rPr>
                <w:rFonts w:eastAsia="仿宋_GB2312"/>
                <w:color w:val="auto"/>
                <w:kern w:val="0"/>
                <w:szCs w:val="21"/>
                <w:lang w:bidi="ar"/>
              </w:rPr>
              <w:t>015200000050011</w:t>
            </w:r>
          </w:p>
        </w:tc>
        <w:tc>
          <w:tcPr>
            <w:tcW w:w="1654" w:type="dxa"/>
            <w:vAlign w:val="center"/>
          </w:tcPr>
          <w:p w14:paraId="4756A3D9">
            <w:pPr>
              <w:overflowPunct w:val="0"/>
              <w:textAlignment w:val="center"/>
              <w:rPr>
                <w:rFonts w:eastAsia="仿宋_GB2312"/>
                <w:color w:val="auto"/>
                <w:szCs w:val="21"/>
              </w:rPr>
            </w:pPr>
            <w:r>
              <w:rPr>
                <w:rFonts w:eastAsia="仿宋_GB2312"/>
                <w:color w:val="auto"/>
                <w:kern w:val="0"/>
                <w:szCs w:val="21"/>
                <w:lang w:bidi="ar"/>
              </w:rPr>
              <w:t>运动功能训练-运动功能训练（水中）（加收）</w:t>
            </w:r>
          </w:p>
        </w:tc>
        <w:tc>
          <w:tcPr>
            <w:tcW w:w="2084" w:type="dxa"/>
            <w:vAlign w:val="center"/>
          </w:tcPr>
          <w:p w14:paraId="44681586">
            <w:pPr>
              <w:overflowPunct w:val="0"/>
              <w:rPr>
                <w:rFonts w:eastAsia="仿宋_GB2312"/>
                <w:color w:val="auto"/>
                <w:szCs w:val="21"/>
              </w:rPr>
            </w:pPr>
          </w:p>
        </w:tc>
        <w:tc>
          <w:tcPr>
            <w:tcW w:w="1833" w:type="dxa"/>
            <w:vAlign w:val="center"/>
          </w:tcPr>
          <w:p w14:paraId="6F5FE12B">
            <w:pPr>
              <w:overflowPunct w:val="0"/>
              <w:rPr>
                <w:rFonts w:eastAsia="仿宋_GB2312"/>
                <w:color w:val="auto"/>
                <w:szCs w:val="21"/>
              </w:rPr>
            </w:pPr>
          </w:p>
        </w:tc>
        <w:tc>
          <w:tcPr>
            <w:tcW w:w="826" w:type="dxa"/>
            <w:vAlign w:val="center"/>
          </w:tcPr>
          <w:p w14:paraId="66BD106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4DA2FCD">
            <w:pPr>
              <w:overflowPunct w:val="0"/>
              <w:jc w:val="center"/>
              <w:textAlignment w:val="center"/>
              <w:rPr>
                <w:rFonts w:eastAsia="仿宋_GB2312"/>
                <w:color w:val="auto"/>
                <w:szCs w:val="21"/>
              </w:rPr>
            </w:pPr>
            <w:r>
              <w:rPr>
                <w:rFonts w:eastAsia="仿宋_GB2312"/>
                <w:color w:val="auto"/>
                <w:kern w:val="0"/>
                <w:szCs w:val="21"/>
                <w:lang w:bidi="ar"/>
              </w:rPr>
              <w:t>42</w:t>
            </w:r>
          </w:p>
        </w:tc>
        <w:tc>
          <w:tcPr>
            <w:tcW w:w="1582" w:type="dxa"/>
            <w:vAlign w:val="center"/>
          </w:tcPr>
          <w:p w14:paraId="59F89AD2">
            <w:pPr>
              <w:overflowPunct w:val="0"/>
              <w:rPr>
                <w:rFonts w:eastAsia="仿宋_GB2312"/>
                <w:color w:val="auto"/>
                <w:szCs w:val="21"/>
              </w:rPr>
            </w:pPr>
          </w:p>
        </w:tc>
        <w:tc>
          <w:tcPr>
            <w:tcW w:w="630" w:type="dxa"/>
            <w:noWrap/>
            <w:vAlign w:val="center"/>
          </w:tcPr>
          <w:p w14:paraId="77813B24">
            <w:pPr>
              <w:overflowPunct w:val="0"/>
              <w:jc w:val="center"/>
              <w:rPr>
                <w:rFonts w:eastAsia="仿宋_GB2312"/>
                <w:color w:val="auto"/>
                <w:szCs w:val="21"/>
              </w:rPr>
            </w:pPr>
          </w:p>
        </w:tc>
        <w:tc>
          <w:tcPr>
            <w:tcW w:w="770" w:type="dxa"/>
            <w:noWrap/>
            <w:vAlign w:val="center"/>
          </w:tcPr>
          <w:p w14:paraId="17D3AC55">
            <w:pPr>
              <w:overflowPunct w:val="0"/>
              <w:jc w:val="center"/>
              <w:rPr>
                <w:rFonts w:eastAsia="仿宋_GB2312"/>
                <w:color w:val="auto"/>
                <w:szCs w:val="21"/>
              </w:rPr>
            </w:pPr>
          </w:p>
        </w:tc>
        <w:tc>
          <w:tcPr>
            <w:tcW w:w="2234" w:type="dxa"/>
            <w:vAlign w:val="center"/>
          </w:tcPr>
          <w:p w14:paraId="1EF4B04C">
            <w:pPr>
              <w:overflowPunct w:val="0"/>
              <w:rPr>
                <w:rFonts w:eastAsia="仿宋_GB2312"/>
                <w:color w:val="auto"/>
                <w:szCs w:val="21"/>
              </w:rPr>
            </w:pPr>
          </w:p>
        </w:tc>
      </w:tr>
      <w:tr w14:paraId="7FDC2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1666D310">
            <w:pPr>
              <w:overflowPunct w:val="0"/>
              <w:jc w:val="center"/>
              <w:textAlignment w:val="center"/>
              <w:rPr>
                <w:rFonts w:eastAsia="仿宋_GB2312"/>
                <w:color w:val="auto"/>
                <w:szCs w:val="21"/>
              </w:rPr>
            </w:pPr>
            <w:r>
              <w:rPr>
                <w:rFonts w:eastAsia="仿宋_GB2312"/>
                <w:color w:val="auto"/>
                <w:kern w:val="0"/>
                <w:szCs w:val="21"/>
                <w:lang w:bidi="ar"/>
              </w:rPr>
              <w:t>015200000050100</w:t>
            </w:r>
          </w:p>
        </w:tc>
        <w:tc>
          <w:tcPr>
            <w:tcW w:w="1654" w:type="dxa"/>
            <w:vAlign w:val="center"/>
          </w:tcPr>
          <w:p w14:paraId="0EF65AC2">
            <w:pPr>
              <w:overflowPunct w:val="0"/>
              <w:textAlignment w:val="center"/>
              <w:rPr>
                <w:rFonts w:eastAsia="仿宋_GB2312"/>
                <w:color w:val="auto"/>
                <w:szCs w:val="21"/>
              </w:rPr>
            </w:pPr>
            <w:r>
              <w:rPr>
                <w:rFonts w:eastAsia="仿宋_GB2312"/>
                <w:color w:val="auto"/>
                <w:kern w:val="0"/>
                <w:szCs w:val="21"/>
                <w:lang w:bidi="ar"/>
              </w:rPr>
              <w:t>运动功能训练-人工智能辅助训练（扩展）</w:t>
            </w:r>
          </w:p>
        </w:tc>
        <w:tc>
          <w:tcPr>
            <w:tcW w:w="2084" w:type="dxa"/>
            <w:vAlign w:val="center"/>
          </w:tcPr>
          <w:p w14:paraId="358144CF">
            <w:pPr>
              <w:overflowPunct w:val="0"/>
              <w:rPr>
                <w:rFonts w:eastAsia="仿宋_GB2312"/>
                <w:color w:val="auto"/>
                <w:szCs w:val="21"/>
              </w:rPr>
            </w:pPr>
          </w:p>
        </w:tc>
        <w:tc>
          <w:tcPr>
            <w:tcW w:w="1833" w:type="dxa"/>
            <w:vAlign w:val="center"/>
          </w:tcPr>
          <w:p w14:paraId="4FFF97E7">
            <w:pPr>
              <w:overflowPunct w:val="0"/>
              <w:rPr>
                <w:rFonts w:eastAsia="仿宋_GB2312"/>
                <w:color w:val="auto"/>
                <w:szCs w:val="21"/>
              </w:rPr>
            </w:pPr>
          </w:p>
        </w:tc>
        <w:tc>
          <w:tcPr>
            <w:tcW w:w="826" w:type="dxa"/>
            <w:vAlign w:val="center"/>
          </w:tcPr>
          <w:p w14:paraId="2C926C18">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605FAF8B">
            <w:pPr>
              <w:overflowPunct w:val="0"/>
              <w:jc w:val="center"/>
              <w:textAlignment w:val="center"/>
              <w:rPr>
                <w:rFonts w:eastAsia="仿宋_GB2312"/>
                <w:color w:val="auto"/>
                <w:szCs w:val="21"/>
              </w:rPr>
            </w:pPr>
            <w:r>
              <w:rPr>
                <w:rFonts w:eastAsia="仿宋_GB2312"/>
                <w:color w:val="auto"/>
                <w:kern w:val="0"/>
                <w:szCs w:val="21"/>
                <w:lang w:bidi="ar"/>
              </w:rPr>
              <w:t>84</w:t>
            </w:r>
          </w:p>
        </w:tc>
        <w:tc>
          <w:tcPr>
            <w:tcW w:w="1582" w:type="dxa"/>
            <w:vAlign w:val="center"/>
          </w:tcPr>
          <w:p w14:paraId="02913F7E">
            <w:pPr>
              <w:overflowPunct w:val="0"/>
              <w:rPr>
                <w:rFonts w:eastAsia="仿宋_GB2312"/>
                <w:color w:val="auto"/>
                <w:szCs w:val="21"/>
              </w:rPr>
            </w:pPr>
          </w:p>
        </w:tc>
        <w:tc>
          <w:tcPr>
            <w:tcW w:w="630" w:type="dxa"/>
            <w:noWrap/>
            <w:vAlign w:val="center"/>
          </w:tcPr>
          <w:p w14:paraId="586B578F">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11D3ECEF">
            <w:pPr>
              <w:overflowPunct w:val="0"/>
              <w:jc w:val="center"/>
              <w:rPr>
                <w:rFonts w:eastAsia="仿宋_GB2312"/>
                <w:color w:val="auto"/>
                <w:szCs w:val="21"/>
              </w:rPr>
            </w:pPr>
          </w:p>
        </w:tc>
        <w:tc>
          <w:tcPr>
            <w:tcW w:w="2234" w:type="dxa"/>
            <w:vAlign w:val="center"/>
          </w:tcPr>
          <w:p w14:paraId="22A3D671">
            <w:pPr>
              <w:overflowPunct w:val="0"/>
              <w:rPr>
                <w:rFonts w:eastAsia="仿宋_GB2312"/>
                <w:color w:val="auto"/>
                <w:szCs w:val="21"/>
              </w:rPr>
            </w:pPr>
          </w:p>
        </w:tc>
      </w:tr>
      <w:tr w14:paraId="0413F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75" w:hRule="atLeast"/>
          <w:jc w:val="center"/>
        </w:trPr>
        <w:tc>
          <w:tcPr>
            <w:tcW w:w="956" w:type="dxa"/>
            <w:vAlign w:val="center"/>
          </w:tcPr>
          <w:p w14:paraId="13CE8513">
            <w:pPr>
              <w:overflowPunct w:val="0"/>
              <w:jc w:val="center"/>
              <w:textAlignment w:val="center"/>
              <w:rPr>
                <w:rFonts w:eastAsia="仿宋_GB2312"/>
                <w:color w:val="auto"/>
                <w:szCs w:val="21"/>
              </w:rPr>
            </w:pPr>
            <w:r>
              <w:rPr>
                <w:rFonts w:eastAsia="仿宋_GB2312"/>
                <w:color w:val="auto"/>
                <w:kern w:val="0"/>
                <w:szCs w:val="21"/>
                <w:lang w:bidi="ar"/>
              </w:rPr>
              <w:t>015200000060000</w:t>
            </w:r>
          </w:p>
        </w:tc>
        <w:tc>
          <w:tcPr>
            <w:tcW w:w="1654" w:type="dxa"/>
            <w:vAlign w:val="center"/>
          </w:tcPr>
          <w:p w14:paraId="2DFAEC09">
            <w:pPr>
              <w:overflowPunct w:val="0"/>
              <w:textAlignment w:val="center"/>
              <w:rPr>
                <w:rFonts w:eastAsia="仿宋_GB2312"/>
                <w:color w:val="auto"/>
                <w:szCs w:val="21"/>
              </w:rPr>
            </w:pPr>
            <w:r>
              <w:rPr>
                <w:rFonts w:eastAsia="仿宋_GB2312"/>
                <w:color w:val="auto"/>
                <w:kern w:val="0"/>
                <w:szCs w:val="21"/>
                <w:lang w:bidi="ar"/>
              </w:rPr>
              <w:t>脏器功能训练</w:t>
            </w:r>
          </w:p>
        </w:tc>
        <w:tc>
          <w:tcPr>
            <w:tcW w:w="2084" w:type="dxa"/>
            <w:vAlign w:val="center"/>
          </w:tcPr>
          <w:p w14:paraId="53E9A632">
            <w:pPr>
              <w:overflowPunct w:val="0"/>
              <w:textAlignment w:val="center"/>
              <w:rPr>
                <w:rFonts w:eastAsia="仿宋_GB2312"/>
                <w:color w:val="auto"/>
                <w:szCs w:val="21"/>
              </w:rPr>
            </w:pPr>
            <w:r>
              <w:rPr>
                <w:rFonts w:eastAsia="仿宋_GB2312"/>
                <w:color w:val="auto"/>
                <w:kern w:val="0"/>
                <w:szCs w:val="21"/>
                <w:lang w:bidi="ar"/>
              </w:rPr>
              <w:t>通过各种康复手段对脏器功能障碍进行治疗，改善相关脏器功能</w:t>
            </w:r>
          </w:p>
        </w:tc>
        <w:tc>
          <w:tcPr>
            <w:tcW w:w="1833" w:type="dxa"/>
            <w:vAlign w:val="center"/>
          </w:tcPr>
          <w:p w14:paraId="10D5EF3E">
            <w:pPr>
              <w:overflowPunct w:val="0"/>
              <w:textAlignment w:val="center"/>
              <w:rPr>
                <w:rFonts w:eastAsia="仿宋_GB2312"/>
                <w:color w:val="auto"/>
                <w:szCs w:val="21"/>
              </w:rPr>
            </w:pPr>
            <w:r>
              <w:rPr>
                <w:rFonts w:eastAsia="仿宋_GB2312"/>
                <w:color w:val="auto"/>
                <w:kern w:val="0"/>
                <w:szCs w:val="21"/>
                <w:lang w:bidi="ar"/>
              </w:rPr>
              <w:t>所定价格涵盖计划制定、手法及应用不同康复设备进行脏器功能训练等步骤所需的人力资源、设备成本与基本物质资源消耗</w:t>
            </w:r>
          </w:p>
        </w:tc>
        <w:tc>
          <w:tcPr>
            <w:tcW w:w="826" w:type="dxa"/>
            <w:vAlign w:val="center"/>
          </w:tcPr>
          <w:p w14:paraId="7BEB388C">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5EE80452">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3DAE653F">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71589D66">
            <w:pPr>
              <w:overflowPunct w:val="0"/>
              <w:jc w:val="center"/>
              <w:rPr>
                <w:rFonts w:eastAsia="仿宋_GB2312"/>
                <w:color w:val="auto"/>
                <w:szCs w:val="21"/>
              </w:rPr>
            </w:pPr>
          </w:p>
        </w:tc>
        <w:tc>
          <w:tcPr>
            <w:tcW w:w="770" w:type="dxa"/>
            <w:noWrap/>
            <w:vAlign w:val="center"/>
          </w:tcPr>
          <w:p w14:paraId="59B31F9D">
            <w:pPr>
              <w:overflowPunct w:val="0"/>
              <w:jc w:val="center"/>
              <w:rPr>
                <w:rFonts w:eastAsia="仿宋_GB2312"/>
                <w:color w:val="auto"/>
                <w:szCs w:val="21"/>
              </w:rPr>
            </w:pPr>
          </w:p>
        </w:tc>
        <w:tc>
          <w:tcPr>
            <w:tcW w:w="2234" w:type="dxa"/>
            <w:vAlign w:val="center"/>
          </w:tcPr>
          <w:p w14:paraId="5BE18E18">
            <w:pPr>
              <w:overflowPunct w:val="0"/>
              <w:rPr>
                <w:rFonts w:eastAsia="仿宋_GB2312"/>
                <w:color w:val="auto"/>
                <w:szCs w:val="21"/>
              </w:rPr>
            </w:pPr>
          </w:p>
        </w:tc>
      </w:tr>
      <w:tr w14:paraId="427B2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1466004C">
            <w:pPr>
              <w:overflowPunct w:val="0"/>
              <w:jc w:val="center"/>
              <w:textAlignment w:val="center"/>
              <w:rPr>
                <w:rFonts w:eastAsia="仿宋_GB2312"/>
                <w:color w:val="auto"/>
                <w:szCs w:val="21"/>
              </w:rPr>
            </w:pPr>
            <w:r>
              <w:rPr>
                <w:rFonts w:eastAsia="仿宋_GB2312"/>
                <w:color w:val="auto"/>
                <w:kern w:val="0"/>
                <w:szCs w:val="21"/>
                <w:lang w:bidi="ar"/>
              </w:rPr>
              <w:t>015200000060001</w:t>
            </w:r>
          </w:p>
        </w:tc>
        <w:tc>
          <w:tcPr>
            <w:tcW w:w="1654" w:type="dxa"/>
            <w:vAlign w:val="center"/>
          </w:tcPr>
          <w:p w14:paraId="0192BAC2">
            <w:pPr>
              <w:overflowPunct w:val="0"/>
              <w:textAlignment w:val="center"/>
              <w:rPr>
                <w:rFonts w:eastAsia="仿宋_GB2312"/>
                <w:color w:val="auto"/>
                <w:szCs w:val="21"/>
              </w:rPr>
            </w:pPr>
            <w:r>
              <w:rPr>
                <w:rFonts w:eastAsia="仿宋_GB2312"/>
                <w:color w:val="auto"/>
                <w:kern w:val="0"/>
                <w:szCs w:val="21"/>
                <w:lang w:bidi="ar"/>
              </w:rPr>
              <w:t>脏器功能训练-每增加10分钟（加收）</w:t>
            </w:r>
          </w:p>
        </w:tc>
        <w:tc>
          <w:tcPr>
            <w:tcW w:w="2084" w:type="dxa"/>
            <w:vAlign w:val="center"/>
          </w:tcPr>
          <w:p w14:paraId="505B179D">
            <w:pPr>
              <w:overflowPunct w:val="0"/>
              <w:rPr>
                <w:rFonts w:eastAsia="仿宋_GB2312"/>
                <w:color w:val="auto"/>
                <w:szCs w:val="21"/>
              </w:rPr>
            </w:pPr>
          </w:p>
        </w:tc>
        <w:tc>
          <w:tcPr>
            <w:tcW w:w="1833" w:type="dxa"/>
            <w:vAlign w:val="center"/>
          </w:tcPr>
          <w:p w14:paraId="24CC614C">
            <w:pPr>
              <w:overflowPunct w:val="0"/>
              <w:rPr>
                <w:rFonts w:eastAsia="仿宋_GB2312"/>
                <w:color w:val="auto"/>
                <w:szCs w:val="21"/>
              </w:rPr>
            </w:pPr>
          </w:p>
        </w:tc>
        <w:tc>
          <w:tcPr>
            <w:tcW w:w="826" w:type="dxa"/>
            <w:vAlign w:val="center"/>
          </w:tcPr>
          <w:p w14:paraId="44E3DF49">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25B149FF">
            <w:pPr>
              <w:overflowPunct w:val="0"/>
              <w:jc w:val="center"/>
              <w:textAlignment w:val="center"/>
              <w:rPr>
                <w:rFonts w:eastAsia="仿宋_GB2312"/>
                <w:color w:val="auto"/>
                <w:szCs w:val="21"/>
              </w:rPr>
            </w:pPr>
            <w:r>
              <w:rPr>
                <w:rFonts w:eastAsia="仿宋_GB2312"/>
                <w:color w:val="auto"/>
                <w:kern w:val="0"/>
                <w:szCs w:val="21"/>
                <w:lang w:bidi="ar"/>
              </w:rPr>
              <w:t>20</w:t>
            </w:r>
          </w:p>
        </w:tc>
        <w:tc>
          <w:tcPr>
            <w:tcW w:w="1582" w:type="dxa"/>
            <w:vAlign w:val="center"/>
          </w:tcPr>
          <w:p w14:paraId="44E5BBF3">
            <w:pPr>
              <w:overflowPunct w:val="0"/>
              <w:rPr>
                <w:rFonts w:eastAsia="仿宋_GB2312"/>
                <w:color w:val="auto"/>
                <w:szCs w:val="21"/>
              </w:rPr>
            </w:pPr>
          </w:p>
        </w:tc>
        <w:tc>
          <w:tcPr>
            <w:tcW w:w="630" w:type="dxa"/>
            <w:noWrap/>
            <w:vAlign w:val="center"/>
          </w:tcPr>
          <w:p w14:paraId="139197DA">
            <w:pPr>
              <w:overflowPunct w:val="0"/>
              <w:jc w:val="center"/>
              <w:rPr>
                <w:rFonts w:eastAsia="仿宋_GB2312"/>
                <w:color w:val="auto"/>
                <w:szCs w:val="21"/>
              </w:rPr>
            </w:pPr>
          </w:p>
        </w:tc>
        <w:tc>
          <w:tcPr>
            <w:tcW w:w="770" w:type="dxa"/>
            <w:noWrap/>
            <w:vAlign w:val="center"/>
          </w:tcPr>
          <w:p w14:paraId="5BFE06F9">
            <w:pPr>
              <w:overflowPunct w:val="0"/>
              <w:jc w:val="center"/>
              <w:rPr>
                <w:rFonts w:eastAsia="仿宋_GB2312"/>
                <w:color w:val="auto"/>
                <w:szCs w:val="21"/>
              </w:rPr>
            </w:pPr>
          </w:p>
        </w:tc>
        <w:tc>
          <w:tcPr>
            <w:tcW w:w="2234" w:type="dxa"/>
            <w:vAlign w:val="center"/>
          </w:tcPr>
          <w:p w14:paraId="608A47E5">
            <w:pPr>
              <w:overflowPunct w:val="0"/>
              <w:rPr>
                <w:rFonts w:eastAsia="仿宋_GB2312"/>
                <w:color w:val="auto"/>
                <w:szCs w:val="21"/>
              </w:rPr>
            </w:pPr>
          </w:p>
        </w:tc>
      </w:tr>
      <w:tr w14:paraId="2B538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2B2AC06E">
            <w:pPr>
              <w:overflowPunct w:val="0"/>
              <w:jc w:val="center"/>
              <w:textAlignment w:val="center"/>
              <w:rPr>
                <w:rFonts w:eastAsia="仿宋_GB2312"/>
                <w:color w:val="auto"/>
                <w:szCs w:val="21"/>
              </w:rPr>
            </w:pPr>
            <w:r>
              <w:rPr>
                <w:rFonts w:eastAsia="仿宋_GB2312"/>
                <w:color w:val="auto"/>
                <w:kern w:val="0"/>
                <w:szCs w:val="21"/>
                <w:lang w:bidi="ar"/>
              </w:rPr>
              <w:t>015200000060100</w:t>
            </w:r>
          </w:p>
        </w:tc>
        <w:tc>
          <w:tcPr>
            <w:tcW w:w="1654" w:type="dxa"/>
            <w:vAlign w:val="center"/>
          </w:tcPr>
          <w:p w14:paraId="589D73F7">
            <w:pPr>
              <w:overflowPunct w:val="0"/>
              <w:textAlignment w:val="center"/>
              <w:rPr>
                <w:rFonts w:eastAsia="仿宋_GB2312"/>
                <w:color w:val="auto"/>
                <w:szCs w:val="21"/>
              </w:rPr>
            </w:pPr>
            <w:r>
              <w:rPr>
                <w:rFonts w:eastAsia="仿宋_GB2312"/>
                <w:color w:val="auto"/>
                <w:kern w:val="0"/>
                <w:szCs w:val="21"/>
                <w:lang w:bidi="ar"/>
              </w:rPr>
              <w:t>脏器功能训练-人工智能辅助训练（扩展）</w:t>
            </w:r>
          </w:p>
        </w:tc>
        <w:tc>
          <w:tcPr>
            <w:tcW w:w="2084" w:type="dxa"/>
            <w:vAlign w:val="center"/>
          </w:tcPr>
          <w:p w14:paraId="627561AA">
            <w:pPr>
              <w:overflowPunct w:val="0"/>
              <w:rPr>
                <w:rFonts w:eastAsia="仿宋_GB2312"/>
                <w:color w:val="auto"/>
                <w:szCs w:val="21"/>
              </w:rPr>
            </w:pPr>
          </w:p>
        </w:tc>
        <w:tc>
          <w:tcPr>
            <w:tcW w:w="1833" w:type="dxa"/>
            <w:vAlign w:val="center"/>
          </w:tcPr>
          <w:p w14:paraId="12984823">
            <w:pPr>
              <w:overflowPunct w:val="0"/>
              <w:rPr>
                <w:rFonts w:eastAsia="仿宋_GB2312"/>
                <w:color w:val="auto"/>
                <w:szCs w:val="21"/>
              </w:rPr>
            </w:pPr>
          </w:p>
        </w:tc>
        <w:tc>
          <w:tcPr>
            <w:tcW w:w="826" w:type="dxa"/>
            <w:vAlign w:val="center"/>
          </w:tcPr>
          <w:p w14:paraId="6E229E3E">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4725A1C5">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7C3C937D">
            <w:pPr>
              <w:overflowPunct w:val="0"/>
              <w:rPr>
                <w:rFonts w:eastAsia="仿宋_GB2312"/>
                <w:color w:val="auto"/>
                <w:szCs w:val="21"/>
              </w:rPr>
            </w:pPr>
          </w:p>
        </w:tc>
        <w:tc>
          <w:tcPr>
            <w:tcW w:w="630" w:type="dxa"/>
            <w:noWrap/>
            <w:vAlign w:val="center"/>
          </w:tcPr>
          <w:p w14:paraId="5EB567CD">
            <w:pPr>
              <w:overflowPunct w:val="0"/>
              <w:jc w:val="center"/>
              <w:rPr>
                <w:rFonts w:eastAsia="仿宋_GB2312"/>
                <w:color w:val="auto"/>
                <w:szCs w:val="21"/>
              </w:rPr>
            </w:pPr>
          </w:p>
        </w:tc>
        <w:tc>
          <w:tcPr>
            <w:tcW w:w="770" w:type="dxa"/>
            <w:noWrap/>
            <w:vAlign w:val="center"/>
          </w:tcPr>
          <w:p w14:paraId="49E0D904">
            <w:pPr>
              <w:overflowPunct w:val="0"/>
              <w:jc w:val="center"/>
              <w:rPr>
                <w:rFonts w:eastAsia="仿宋_GB2312"/>
                <w:color w:val="auto"/>
                <w:szCs w:val="21"/>
              </w:rPr>
            </w:pPr>
          </w:p>
        </w:tc>
        <w:tc>
          <w:tcPr>
            <w:tcW w:w="2234" w:type="dxa"/>
            <w:vAlign w:val="center"/>
          </w:tcPr>
          <w:p w14:paraId="78A9002C">
            <w:pPr>
              <w:overflowPunct w:val="0"/>
              <w:rPr>
                <w:rFonts w:eastAsia="仿宋_GB2312"/>
                <w:color w:val="auto"/>
                <w:szCs w:val="21"/>
              </w:rPr>
            </w:pPr>
          </w:p>
        </w:tc>
      </w:tr>
      <w:tr w14:paraId="3BDD7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46" w:hRule="atLeast"/>
          <w:jc w:val="center"/>
        </w:trPr>
        <w:tc>
          <w:tcPr>
            <w:tcW w:w="956" w:type="dxa"/>
            <w:vAlign w:val="center"/>
          </w:tcPr>
          <w:p w14:paraId="04FE6DB0">
            <w:pPr>
              <w:overflowPunct w:val="0"/>
              <w:jc w:val="center"/>
              <w:textAlignment w:val="center"/>
              <w:rPr>
                <w:rFonts w:eastAsia="仿宋_GB2312"/>
                <w:color w:val="auto"/>
                <w:szCs w:val="21"/>
              </w:rPr>
            </w:pPr>
            <w:r>
              <w:rPr>
                <w:rFonts w:eastAsia="仿宋_GB2312"/>
                <w:color w:val="auto"/>
                <w:kern w:val="0"/>
                <w:szCs w:val="21"/>
                <w:lang w:bidi="ar"/>
              </w:rPr>
              <w:t>015200000070000</w:t>
            </w:r>
          </w:p>
        </w:tc>
        <w:tc>
          <w:tcPr>
            <w:tcW w:w="1654" w:type="dxa"/>
            <w:vAlign w:val="center"/>
          </w:tcPr>
          <w:p w14:paraId="0B641B6A">
            <w:pPr>
              <w:overflowPunct w:val="0"/>
              <w:textAlignment w:val="center"/>
              <w:rPr>
                <w:rFonts w:eastAsia="仿宋_GB2312"/>
                <w:color w:val="auto"/>
                <w:szCs w:val="21"/>
              </w:rPr>
            </w:pPr>
            <w:r>
              <w:rPr>
                <w:rFonts w:eastAsia="仿宋_GB2312"/>
                <w:color w:val="auto"/>
                <w:kern w:val="0"/>
                <w:szCs w:val="21"/>
                <w:lang w:bidi="ar"/>
              </w:rPr>
              <w:t>辅助器具使用训练</w:t>
            </w:r>
          </w:p>
        </w:tc>
        <w:tc>
          <w:tcPr>
            <w:tcW w:w="2084" w:type="dxa"/>
            <w:vAlign w:val="center"/>
          </w:tcPr>
          <w:p w14:paraId="1F433158">
            <w:pPr>
              <w:overflowPunct w:val="0"/>
              <w:textAlignment w:val="center"/>
              <w:rPr>
                <w:rFonts w:eastAsia="仿宋_GB2312"/>
                <w:color w:val="auto"/>
                <w:szCs w:val="21"/>
              </w:rPr>
            </w:pPr>
            <w:r>
              <w:rPr>
                <w:rFonts w:eastAsia="仿宋_GB2312"/>
                <w:color w:val="auto"/>
                <w:kern w:val="0"/>
                <w:szCs w:val="21"/>
                <w:lang w:bidi="ar"/>
              </w:rPr>
              <w:t>通过选取合适的各种辅助（器）具，结合日常生活活动的训练，提高患者使用辅助器具的能力</w:t>
            </w:r>
          </w:p>
        </w:tc>
        <w:tc>
          <w:tcPr>
            <w:tcW w:w="1833" w:type="dxa"/>
            <w:vAlign w:val="center"/>
          </w:tcPr>
          <w:p w14:paraId="0CE7FE15">
            <w:pPr>
              <w:overflowPunct w:val="0"/>
              <w:textAlignment w:val="center"/>
              <w:rPr>
                <w:rFonts w:eastAsia="仿宋_GB2312"/>
                <w:color w:val="auto"/>
                <w:szCs w:val="21"/>
              </w:rPr>
            </w:pPr>
            <w:r>
              <w:rPr>
                <w:rFonts w:eastAsia="仿宋_GB2312"/>
                <w:color w:val="auto"/>
                <w:kern w:val="0"/>
                <w:szCs w:val="21"/>
                <w:lang w:bidi="ar"/>
              </w:rPr>
              <w:t>所定价格涵盖计划制定、各种辅助（器）具训练等步骤所需的人力资源和基本物质资源消耗</w:t>
            </w:r>
          </w:p>
        </w:tc>
        <w:tc>
          <w:tcPr>
            <w:tcW w:w="826" w:type="dxa"/>
            <w:vAlign w:val="center"/>
          </w:tcPr>
          <w:p w14:paraId="5CCD95C2">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786B4DAA">
            <w:pPr>
              <w:overflowPunct w:val="0"/>
              <w:jc w:val="center"/>
              <w:textAlignment w:val="center"/>
              <w:rPr>
                <w:rFonts w:eastAsia="仿宋_GB2312"/>
                <w:color w:val="auto"/>
                <w:szCs w:val="21"/>
              </w:rPr>
            </w:pPr>
            <w:r>
              <w:rPr>
                <w:rFonts w:eastAsia="仿宋_GB2312"/>
                <w:color w:val="auto"/>
                <w:kern w:val="0"/>
                <w:szCs w:val="21"/>
                <w:lang w:bidi="ar"/>
              </w:rPr>
              <w:t>24</w:t>
            </w:r>
          </w:p>
        </w:tc>
        <w:tc>
          <w:tcPr>
            <w:tcW w:w="1582" w:type="dxa"/>
            <w:vAlign w:val="center"/>
          </w:tcPr>
          <w:p w14:paraId="1495AEAB">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5A1A18D3">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3CA89CD5">
            <w:pPr>
              <w:overflowPunct w:val="0"/>
              <w:jc w:val="center"/>
              <w:rPr>
                <w:rFonts w:eastAsia="仿宋_GB2312"/>
                <w:color w:val="auto"/>
                <w:szCs w:val="21"/>
              </w:rPr>
            </w:pPr>
          </w:p>
        </w:tc>
        <w:tc>
          <w:tcPr>
            <w:tcW w:w="2234" w:type="dxa"/>
            <w:vAlign w:val="center"/>
          </w:tcPr>
          <w:p w14:paraId="7876B72D">
            <w:pPr>
              <w:overflowPunct w:val="0"/>
              <w:textAlignment w:val="center"/>
              <w:rPr>
                <w:rFonts w:eastAsia="仿宋_GB2312"/>
                <w:color w:val="auto"/>
                <w:szCs w:val="21"/>
              </w:rPr>
            </w:pPr>
            <w:r>
              <w:rPr>
                <w:rFonts w:eastAsia="仿宋_GB2312"/>
                <w:color w:val="auto"/>
                <w:kern w:val="0"/>
                <w:szCs w:val="21"/>
                <w:lang w:bidi="ar"/>
              </w:rPr>
              <w:t>需要长期使用轮椅等辅助器具且能够自行操作的患者，支付不超过30天</w:t>
            </w:r>
          </w:p>
        </w:tc>
      </w:tr>
      <w:tr w14:paraId="2B2C8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94" w:hRule="atLeast"/>
          <w:jc w:val="center"/>
        </w:trPr>
        <w:tc>
          <w:tcPr>
            <w:tcW w:w="956" w:type="dxa"/>
            <w:vAlign w:val="center"/>
          </w:tcPr>
          <w:p w14:paraId="551A79EA">
            <w:pPr>
              <w:overflowPunct w:val="0"/>
              <w:jc w:val="center"/>
              <w:textAlignment w:val="center"/>
              <w:rPr>
                <w:rFonts w:eastAsia="仿宋_GB2312"/>
                <w:color w:val="auto"/>
                <w:szCs w:val="21"/>
              </w:rPr>
            </w:pPr>
            <w:r>
              <w:rPr>
                <w:rFonts w:eastAsia="仿宋_GB2312"/>
                <w:color w:val="auto"/>
                <w:kern w:val="0"/>
                <w:szCs w:val="21"/>
                <w:lang w:bidi="ar"/>
              </w:rPr>
              <w:t>015200000070001</w:t>
            </w:r>
          </w:p>
        </w:tc>
        <w:tc>
          <w:tcPr>
            <w:tcW w:w="1654" w:type="dxa"/>
            <w:vAlign w:val="center"/>
          </w:tcPr>
          <w:p w14:paraId="6892C0F2">
            <w:pPr>
              <w:overflowPunct w:val="0"/>
              <w:textAlignment w:val="center"/>
              <w:rPr>
                <w:rFonts w:eastAsia="仿宋_GB2312"/>
                <w:color w:val="auto"/>
                <w:szCs w:val="21"/>
              </w:rPr>
            </w:pPr>
            <w:r>
              <w:rPr>
                <w:rFonts w:eastAsia="仿宋_GB2312"/>
                <w:color w:val="auto"/>
                <w:kern w:val="0"/>
                <w:szCs w:val="21"/>
                <w:lang w:bidi="ar"/>
              </w:rPr>
              <w:t>辅助器具使用训练-每增加10分钟（加收）</w:t>
            </w:r>
          </w:p>
        </w:tc>
        <w:tc>
          <w:tcPr>
            <w:tcW w:w="2084" w:type="dxa"/>
            <w:vAlign w:val="center"/>
          </w:tcPr>
          <w:p w14:paraId="3E31E345">
            <w:pPr>
              <w:overflowPunct w:val="0"/>
              <w:rPr>
                <w:rFonts w:eastAsia="仿宋_GB2312"/>
                <w:color w:val="auto"/>
                <w:szCs w:val="21"/>
              </w:rPr>
            </w:pPr>
          </w:p>
        </w:tc>
        <w:tc>
          <w:tcPr>
            <w:tcW w:w="1833" w:type="dxa"/>
            <w:vAlign w:val="center"/>
          </w:tcPr>
          <w:p w14:paraId="29184F90">
            <w:pPr>
              <w:overflowPunct w:val="0"/>
              <w:rPr>
                <w:rFonts w:eastAsia="仿宋_GB2312"/>
                <w:color w:val="auto"/>
                <w:szCs w:val="21"/>
              </w:rPr>
            </w:pPr>
          </w:p>
        </w:tc>
        <w:tc>
          <w:tcPr>
            <w:tcW w:w="826" w:type="dxa"/>
            <w:vAlign w:val="center"/>
          </w:tcPr>
          <w:p w14:paraId="5FBF13D8">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026B2577">
            <w:pPr>
              <w:overflowPunct w:val="0"/>
              <w:jc w:val="center"/>
              <w:textAlignment w:val="center"/>
              <w:rPr>
                <w:rFonts w:eastAsia="仿宋_GB2312"/>
                <w:color w:val="auto"/>
                <w:szCs w:val="21"/>
              </w:rPr>
            </w:pPr>
            <w:r>
              <w:rPr>
                <w:rFonts w:eastAsia="仿宋_GB2312"/>
                <w:color w:val="auto"/>
                <w:kern w:val="0"/>
                <w:szCs w:val="21"/>
                <w:lang w:bidi="ar"/>
              </w:rPr>
              <w:t>8</w:t>
            </w:r>
          </w:p>
        </w:tc>
        <w:tc>
          <w:tcPr>
            <w:tcW w:w="1582" w:type="dxa"/>
            <w:vAlign w:val="center"/>
          </w:tcPr>
          <w:p w14:paraId="4E5D0348">
            <w:pPr>
              <w:overflowPunct w:val="0"/>
              <w:rPr>
                <w:rFonts w:eastAsia="仿宋_GB2312"/>
                <w:color w:val="auto"/>
                <w:szCs w:val="21"/>
              </w:rPr>
            </w:pPr>
          </w:p>
        </w:tc>
        <w:tc>
          <w:tcPr>
            <w:tcW w:w="630" w:type="dxa"/>
            <w:noWrap/>
            <w:vAlign w:val="center"/>
          </w:tcPr>
          <w:p w14:paraId="0E06194B">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01A1FB74">
            <w:pPr>
              <w:overflowPunct w:val="0"/>
              <w:jc w:val="center"/>
              <w:rPr>
                <w:rFonts w:eastAsia="仿宋_GB2312"/>
                <w:color w:val="auto"/>
                <w:szCs w:val="21"/>
              </w:rPr>
            </w:pPr>
          </w:p>
        </w:tc>
        <w:tc>
          <w:tcPr>
            <w:tcW w:w="2234" w:type="dxa"/>
            <w:vAlign w:val="center"/>
          </w:tcPr>
          <w:p w14:paraId="75331E51">
            <w:pPr>
              <w:overflowPunct w:val="0"/>
              <w:textAlignment w:val="center"/>
              <w:rPr>
                <w:rFonts w:eastAsia="仿宋_GB2312"/>
                <w:color w:val="auto"/>
                <w:szCs w:val="21"/>
              </w:rPr>
            </w:pPr>
            <w:r>
              <w:rPr>
                <w:rFonts w:eastAsia="仿宋_GB2312"/>
                <w:color w:val="auto"/>
                <w:kern w:val="0"/>
                <w:szCs w:val="21"/>
                <w:lang w:bidi="ar"/>
              </w:rPr>
              <w:t>需要长期使用轮椅等辅助器具且能够自行操作的患者，支付不超过30天</w:t>
            </w:r>
          </w:p>
        </w:tc>
      </w:tr>
      <w:tr w14:paraId="136B6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91" w:hRule="atLeast"/>
          <w:jc w:val="center"/>
        </w:trPr>
        <w:tc>
          <w:tcPr>
            <w:tcW w:w="956" w:type="dxa"/>
            <w:vAlign w:val="center"/>
          </w:tcPr>
          <w:p w14:paraId="72E9DFDC">
            <w:pPr>
              <w:overflowPunct w:val="0"/>
              <w:jc w:val="center"/>
              <w:textAlignment w:val="center"/>
              <w:rPr>
                <w:rFonts w:eastAsia="仿宋_GB2312"/>
                <w:color w:val="auto"/>
                <w:szCs w:val="21"/>
              </w:rPr>
            </w:pPr>
            <w:r>
              <w:rPr>
                <w:rFonts w:eastAsia="仿宋_GB2312"/>
                <w:color w:val="auto"/>
                <w:kern w:val="0"/>
                <w:szCs w:val="21"/>
                <w:lang w:bidi="ar"/>
              </w:rPr>
              <w:t>015200000070100</w:t>
            </w:r>
          </w:p>
        </w:tc>
        <w:tc>
          <w:tcPr>
            <w:tcW w:w="1654" w:type="dxa"/>
            <w:vAlign w:val="center"/>
          </w:tcPr>
          <w:p w14:paraId="538EBC2B">
            <w:pPr>
              <w:overflowPunct w:val="0"/>
              <w:textAlignment w:val="center"/>
              <w:rPr>
                <w:rFonts w:eastAsia="仿宋_GB2312"/>
                <w:color w:val="auto"/>
                <w:szCs w:val="21"/>
              </w:rPr>
            </w:pPr>
            <w:r>
              <w:rPr>
                <w:rFonts w:eastAsia="仿宋_GB2312"/>
                <w:color w:val="auto"/>
                <w:kern w:val="0"/>
                <w:szCs w:val="21"/>
                <w:lang w:bidi="ar"/>
              </w:rPr>
              <w:t>辅助器具使用训练-人工智能辅助训练（扩展）</w:t>
            </w:r>
          </w:p>
        </w:tc>
        <w:tc>
          <w:tcPr>
            <w:tcW w:w="2084" w:type="dxa"/>
            <w:vAlign w:val="center"/>
          </w:tcPr>
          <w:p w14:paraId="5026BF69">
            <w:pPr>
              <w:overflowPunct w:val="0"/>
              <w:rPr>
                <w:rFonts w:eastAsia="仿宋_GB2312"/>
                <w:color w:val="auto"/>
                <w:szCs w:val="21"/>
              </w:rPr>
            </w:pPr>
          </w:p>
        </w:tc>
        <w:tc>
          <w:tcPr>
            <w:tcW w:w="1833" w:type="dxa"/>
            <w:vAlign w:val="center"/>
          </w:tcPr>
          <w:p w14:paraId="5C126E75">
            <w:pPr>
              <w:overflowPunct w:val="0"/>
              <w:rPr>
                <w:rFonts w:eastAsia="仿宋_GB2312"/>
                <w:color w:val="auto"/>
                <w:szCs w:val="21"/>
              </w:rPr>
            </w:pPr>
          </w:p>
        </w:tc>
        <w:tc>
          <w:tcPr>
            <w:tcW w:w="826" w:type="dxa"/>
            <w:vAlign w:val="center"/>
          </w:tcPr>
          <w:p w14:paraId="18169DA0">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7464D07F">
            <w:pPr>
              <w:overflowPunct w:val="0"/>
              <w:jc w:val="center"/>
              <w:textAlignment w:val="center"/>
              <w:rPr>
                <w:rFonts w:eastAsia="仿宋_GB2312"/>
                <w:color w:val="auto"/>
                <w:szCs w:val="21"/>
              </w:rPr>
            </w:pPr>
            <w:r>
              <w:rPr>
                <w:rFonts w:eastAsia="仿宋_GB2312"/>
                <w:color w:val="auto"/>
                <w:kern w:val="0"/>
                <w:szCs w:val="21"/>
                <w:lang w:bidi="ar"/>
              </w:rPr>
              <w:t>24</w:t>
            </w:r>
          </w:p>
        </w:tc>
        <w:tc>
          <w:tcPr>
            <w:tcW w:w="1582" w:type="dxa"/>
            <w:vAlign w:val="center"/>
          </w:tcPr>
          <w:p w14:paraId="3C456700">
            <w:pPr>
              <w:overflowPunct w:val="0"/>
              <w:rPr>
                <w:rFonts w:eastAsia="仿宋_GB2312"/>
                <w:color w:val="auto"/>
                <w:szCs w:val="21"/>
              </w:rPr>
            </w:pPr>
          </w:p>
        </w:tc>
        <w:tc>
          <w:tcPr>
            <w:tcW w:w="630" w:type="dxa"/>
            <w:noWrap/>
            <w:vAlign w:val="center"/>
          </w:tcPr>
          <w:p w14:paraId="79375274">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78FB244E">
            <w:pPr>
              <w:overflowPunct w:val="0"/>
              <w:jc w:val="center"/>
              <w:rPr>
                <w:rFonts w:eastAsia="仿宋_GB2312"/>
                <w:color w:val="auto"/>
                <w:szCs w:val="21"/>
              </w:rPr>
            </w:pPr>
          </w:p>
        </w:tc>
        <w:tc>
          <w:tcPr>
            <w:tcW w:w="2234" w:type="dxa"/>
            <w:vAlign w:val="center"/>
          </w:tcPr>
          <w:p w14:paraId="3ABBA03A">
            <w:pPr>
              <w:overflowPunct w:val="0"/>
              <w:textAlignment w:val="center"/>
              <w:rPr>
                <w:rFonts w:eastAsia="仿宋_GB2312"/>
                <w:color w:val="auto"/>
                <w:szCs w:val="21"/>
              </w:rPr>
            </w:pPr>
            <w:r>
              <w:rPr>
                <w:rFonts w:eastAsia="仿宋_GB2312"/>
                <w:color w:val="auto"/>
                <w:kern w:val="0"/>
                <w:szCs w:val="21"/>
                <w:lang w:bidi="ar"/>
              </w:rPr>
              <w:t>需要长期使用轮椅等辅助器具且能够自行操作的患者，支付不超过30天</w:t>
            </w:r>
          </w:p>
        </w:tc>
      </w:tr>
      <w:tr w14:paraId="72D65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295" w:hRule="atLeast"/>
          <w:jc w:val="center"/>
        </w:trPr>
        <w:tc>
          <w:tcPr>
            <w:tcW w:w="956" w:type="dxa"/>
            <w:vAlign w:val="center"/>
          </w:tcPr>
          <w:p w14:paraId="08B503D1">
            <w:pPr>
              <w:overflowPunct w:val="0"/>
              <w:jc w:val="center"/>
              <w:textAlignment w:val="center"/>
              <w:rPr>
                <w:rFonts w:eastAsia="仿宋_GB2312"/>
                <w:color w:val="auto"/>
                <w:szCs w:val="21"/>
              </w:rPr>
            </w:pPr>
            <w:r>
              <w:rPr>
                <w:rFonts w:eastAsia="仿宋_GB2312"/>
                <w:color w:val="auto"/>
                <w:kern w:val="0"/>
                <w:szCs w:val="21"/>
                <w:lang w:bidi="ar"/>
              </w:rPr>
              <w:t>015200000080000</w:t>
            </w:r>
          </w:p>
        </w:tc>
        <w:tc>
          <w:tcPr>
            <w:tcW w:w="1654" w:type="dxa"/>
            <w:vAlign w:val="center"/>
          </w:tcPr>
          <w:p w14:paraId="7EF5BB91">
            <w:pPr>
              <w:overflowPunct w:val="0"/>
              <w:textAlignment w:val="center"/>
              <w:rPr>
                <w:rFonts w:eastAsia="仿宋_GB2312"/>
                <w:color w:val="auto"/>
                <w:szCs w:val="21"/>
              </w:rPr>
            </w:pPr>
            <w:r>
              <w:rPr>
                <w:rFonts w:eastAsia="仿宋_GB2312"/>
                <w:color w:val="auto"/>
                <w:kern w:val="0"/>
                <w:szCs w:val="21"/>
                <w:lang w:bidi="ar"/>
              </w:rPr>
              <w:t>生活技能康复训练</w:t>
            </w:r>
          </w:p>
        </w:tc>
        <w:tc>
          <w:tcPr>
            <w:tcW w:w="2084" w:type="dxa"/>
            <w:vAlign w:val="center"/>
          </w:tcPr>
          <w:p w14:paraId="1B4F1BBE">
            <w:pPr>
              <w:overflowPunct w:val="0"/>
              <w:textAlignment w:val="center"/>
              <w:rPr>
                <w:rFonts w:eastAsia="仿宋_GB2312"/>
                <w:color w:val="auto"/>
                <w:szCs w:val="21"/>
              </w:rPr>
            </w:pPr>
            <w:r>
              <w:rPr>
                <w:rFonts w:eastAsia="仿宋_GB2312"/>
                <w:color w:val="auto"/>
                <w:kern w:val="0"/>
                <w:szCs w:val="21"/>
                <w:lang w:bidi="ar"/>
              </w:rPr>
              <w:t>通过各种康复手段（含徒手、仪器或器械）对患者进行独立生活能力、家务劳动、社交技能等多方面康复训练，改善患者从日常生活到职业生涯全方位的能力</w:t>
            </w:r>
          </w:p>
        </w:tc>
        <w:tc>
          <w:tcPr>
            <w:tcW w:w="1833" w:type="dxa"/>
            <w:vAlign w:val="center"/>
          </w:tcPr>
          <w:p w14:paraId="669B2D43">
            <w:pPr>
              <w:overflowPunct w:val="0"/>
              <w:textAlignment w:val="center"/>
              <w:rPr>
                <w:rFonts w:eastAsia="仿宋_GB2312"/>
                <w:color w:val="auto"/>
                <w:szCs w:val="21"/>
              </w:rPr>
            </w:pPr>
            <w:r>
              <w:rPr>
                <w:rFonts w:eastAsia="仿宋_GB2312"/>
                <w:color w:val="auto"/>
                <w:kern w:val="0"/>
                <w:szCs w:val="21"/>
                <w:lang w:bidi="ar"/>
              </w:rPr>
              <w:t>所定价格涵盖评估、计划制定、指导学习、模拟训练、实际动作训练等步骤所需的人力资源、设备成本与基本物质资源消耗</w:t>
            </w:r>
          </w:p>
        </w:tc>
        <w:tc>
          <w:tcPr>
            <w:tcW w:w="826" w:type="dxa"/>
            <w:vAlign w:val="center"/>
          </w:tcPr>
          <w:p w14:paraId="07A12A46">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339F40FA">
            <w:pPr>
              <w:overflowPunct w:val="0"/>
              <w:jc w:val="center"/>
              <w:textAlignment w:val="center"/>
              <w:rPr>
                <w:rFonts w:eastAsia="仿宋_GB2312"/>
                <w:color w:val="auto"/>
                <w:szCs w:val="21"/>
              </w:rPr>
            </w:pPr>
            <w:r>
              <w:rPr>
                <w:rFonts w:eastAsia="仿宋_GB2312"/>
                <w:color w:val="auto"/>
                <w:kern w:val="0"/>
                <w:szCs w:val="21"/>
                <w:lang w:bidi="ar"/>
              </w:rPr>
              <w:t>43.5</w:t>
            </w:r>
          </w:p>
        </w:tc>
        <w:tc>
          <w:tcPr>
            <w:tcW w:w="1582" w:type="dxa"/>
            <w:vAlign w:val="center"/>
          </w:tcPr>
          <w:p w14:paraId="634874B2">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1A12E62B">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32FB0BDC">
            <w:pPr>
              <w:overflowPunct w:val="0"/>
              <w:jc w:val="center"/>
              <w:rPr>
                <w:rFonts w:eastAsia="仿宋_GB2312"/>
                <w:color w:val="auto"/>
                <w:szCs w:val="21"/>
              </w:rPr>
            </w:pPr>
          </w:p>
        </w:tc>
        <w:tc>
          <w:tcPr>
            <w:tcW w:w="2234" w:type="dxa"/>
            <w:vAlign w:val="center"/>
          </w:tcPr>
          <w:p w14:paraId="7C95F315">
            <w:pPr>
              <w:overflowPunct w:val="0"/>
              <w:textAlignment w:val="center"/>
              <w:rPr>
                <w:rFonts w:eastAsia="仿宋_GB2312"/>
                <w:color w:val="auto"/>
                <w:szCs w:val="21"/>
              </w:rPr>
            </w:pPr>
            <w:r>
              <w:rPr>
                <w:rFonts w:eastAsia="仿宋_GB2312"/>
                <w:color w:val="auto"/>
                <w:kern w:val="0"/>
                <w:szCs w:val="21"/>
                <w:lang w:bidi="ar"/>
              </w:rPr>
              <w:t>限存在日常生活活动能力障碍（ADL）的患者，重度患者支付不超过90天，中度患者支付不超过60天，轻度患者支付不超过30天，每14天训练经临床量表评定后取得明确功能进步才可继续支付</w:t>
            </w:r>
          </w:p>
        </w:tc>
      </w:tr>
      <w:tr w14:paraId="5B90A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057" w:hRule="atLeast"/>
          <w:jc w:val="center"/>
        </w:trPr>
        <w:tc>
          <w:tcPr>
            <w:tcW w:w="956" w:type="dxa"/>
            <w:vAlign w:val="center"/>
          </w:tcPr>
          <w:p w14:paraId="06604185">
            <w:pPr>
              <w:overflowPunct w:val="0"/>
              <w:jc w:val="center"/>
              <w:textAlignment w:val="center"/>
              <w:rPr>
                <w:rFonts w:eastAsia="仿宋_GB2312"/>
                <w:color w:val="auto"/>
                <w:szCs w:val="21"/>
              </w:rPr>
            </w:pPr>
            <w:r>
              <w:rPr>
                <w:rFonts w:eastAsia="仿宋_GB2312"/>
                <w:color w:val="auto"/>
                <w:kern w:val="0"/>
                <w:szCs w:val="21"/>
                <w:lang w:bidi="ar"/>
              </w:rPr>
              <w:t>015200000080001</w:t>
            </w:r>
          </w:p>
        </w:tc>
        <w:tc>
          <w:tcPr>
            <w:tcW w:w="1654" w:type="dxa"/>
            <w:vAlign w:val="center"/>
          </w:tcPr>
          <w:p w14:paraId="020A696B">
            <w:pPr>
              <w:overflowPunct w:val="0"/>
              <w:textAlignment w:val="center"/>
              <w:rPr>
                <w:rFonts w:eastAsia="仿宋_GB2312"/>
                <w:color w:val="auto"/>
                <w:szCs w:val="21"/>
              </w:rPr>
            </w:pPr>
            <w:r>
              <w:rPr>
                <w:rFonts w:eastAsia="仿宋_GB2312"/>
                <w:color w:val="auto"/>
                <w:kern w:val="0"/>
                <w:szCs w:val="21"/>
                <w:lang w:bidi="ar"/>
              </w:rPr>
              <w:t>生活技能康复训练-每增加10分钟（加收）</w:t>
            </w:r>
          </w:p>
        </w:tc>
        <w:tc>
          <w:tcPr>
            <w:tcW w:w="2084" w:type="dxa"/>
            <w:vAlign w:val="center"/>
          </w:tcPr>
          <w:p w14:paraId="65F62D3F">
            <w:pPr>
              <w:overflowPunct w:val="0"/>
              <w:rPr>
                <w:rFonts w:eastAsia="仿宋_GB2312"/>
                <w:color w:val="auto"/>
                <w:szCs w:val="21"/>
              </w:rPr>
            </w:pPr>
          </w:p>
        </w:tc>
        <w:tc>
          <w:tcPr>
            <w:tcW w:w="1833" w:type="dxa"/>
            <w:vAlign w:val="center"/>
          </w:tcPr>
          <w:p w14:paraId="3E4E0584">
            <w:pPr>
              <w:overflowPunct w:val="0"/>
              <w:rPr>
                <w:rFonts w:eastAsia="仿宋_GB2312"/>
                <w:color w:val="auto"/>
                <w:szCs w:val="21"/>
              </w:rPr>
            </w:pPr>
          </w:p>
        </w:tc>
        <w:tc>
          <w:tcPr>
            <w:tcW w:w="826" w:type="dxa"/>
            <w:vAlign w:val="center"/>
          </w:tcPr>
          <w:p w14:paraId="4BE4AD89">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035E8B7B">
            <w:pPr>
              <w:overflowPunct w:val="0"/>
              <w:jc w:val="center"/>
              <w:textAlignment w:val="center"/>
              <w:rPr>
                <w:rFonts w:eastAsia="仿宋_GB2312"/>
                <w:color w:val="auto"/>
                <w:szCs w:val="21"/>
              </w:rPr>
            </w:pPr>
            <w:r>
              <w:rPr>
                <w:rFonts w:eastAsia="仿宋_GB2312"/>
                <w:color w:val="auto"/>
                <w:kern w:val="0"/>
                <w:szCs w:val="21"/>
                <w:lang w:bidi="ar"/>
              </w:rPr>
              <w:t>14.5</w:t>
            </w:r>
          </w:p>
        </w:tc>
        <w:tc>
          <w:tcPr>
            <w:tcW w:w="1582" w:type="dxa"/>
            <w:vAlign w:val="center"/>
          </w:tcPr>
          <w:p w14:paraId="74D56A7E">
            <w:pPr>
              <w:overflowPunct w:val="0"/>
              <w:rPr>
                <w:rFonts w:eastAsia="仿宋_GB2312"/>
                <w:color w:val="auto"/>
                <w:szCs w:val="21"/>
              </w:rPr>
            </w:pPr>
          </w:p>
        </w:tc>
        <w:tc>
          <w:tcPr>
            <w:tcW w:w="630" w:type="dxa"/>
            <w:noWrap/>
            <w:vAlign w:val="center"/>
          </w:tcPr>
          <w:p w14:paraId="3D26589B">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6BA17057">
            <w:pPr>
              <w:overflowPunct w:val="0"/>
              <w:jc w:val="center"/>
              <w:rPr>
                <w:rFonts w:eastAsia="仿宋_GB2312"/>
                <w:color w:val="auto"/>
                <w:szCs w:val="21"/>
              </w:rPr>
            </w:pPr>
          </w:p>
        </w:tc>
        <w:tc>
          <w:tcPr>
            <w:tcW w:w="2234" w:type="dxa"/>
            <w:vAlign w:val="center"/>
          </w:tcPr>
          <w:p w14:paraId="71A615CA">
            <w:pPr>
              <w:overflowPunct w:val="0"/>
              <w:textAlignment w:val="center"/>
              <w:rPr>
                <w:rFonts w:eastAsia="仿宋_GB2312"/>
                <w:color w:val="auto"/>
                <w:szCs w:val="21"/>
              </w:rPr>
            </w:pPr>
            <w:r>
              <w:rPr>
                <w:rFonts w:eastAsia="仿宋_GB2312"/>
                <w:color w:val="auto"/>
                <w:kern w:val="0"/>
                <w:szCs w:val="21"/>
                <w:lang w:bidi="ar"/>
              </w:rPr>
              <w:t>限存在日常生活活动能力障碍（ADL）的患者，重度患者支付不超过90天，中度患者支付不超过60天，轻度患者支付不超过30天，每14天训练经临床量表评定后取得明确功能进步才可继续支付</w:t>
            </w:r>
          </w:p>
        </w:tc>
      </w:tr>
      <w:tr w14:paraId="7A277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81" w:hRule="atLeast"/>
          <w:jc w:val="center"/>
        </w:trPr>
        <w:tc>
          <w:tcPr>
            <w:tcW w:w="956" w:type="dxa"/>
            <w:vAlign w:val="center"/>
          </w:tcPr>
          <w:p w14:paraId="41F52088">
            <w:pPr>
              <w:overflowPunct w:val="0"/>
              <w:jc w:val="center"/>
              <w:textAlignment w:val="center"/>
              <w:rPr>
                <w:rFonts w:eastAsia="仿宋_GB2312"/>
                <w:color w:val="auto"/>
                <w:szCs w:val="21"/>
              </w:rPr>
            </w:pPr>
            <w:r>
              <w:rPr>
                <w:rFonts w:eastAsia="仿宋_GB2312"/>
                <w:color w:val="auto"/>
                <w:kern w:val="0"/>
                <w:szCs w:val="21"/>
                <w:lang w:bidi="ar"/>
              </w:rPr>
              <w:t>015200000080100</w:t>
            </w:r>
          </w:p>
        </w:tc>
        <w:tc>
          <w:tcPr>
            <w:tcW w:w="1654" w:type="dxa"/>
            <w:vAlign w:val="center"/>
          </w:tcPr>
          <w:p w14:paraId="4BE3B449">
            <w:pPr>
              <w:overflowPunct w:val="0"/>
              <w:textAlignment w:val="center"/>
              <w:rPr>
                <w:rFonts w:eastAsia="仿宋_GB2312"/>
                <w:color w:val="auto"/>
                <w:szCs w:val="21"/>
              </w:rPr>
            </w:pPr>
            <w:r>
              <w:rPr>
                <w:rFonts w:eastAsia="仿宋_GB2312"/>
                <w:color w:val="auto"/>
                <w:kern w:val="0"/>
                <w:szCs w:val="21"/>
                <w:lang w:bidi="ar"/>
              </w:rPr>
              <w:t>生活技能康复训练-人工智能辅助训练（扩展）</w:t>
            </w:r>
          </w:p>
        </w:tc>
        <w:tc>
          <w:tcPr>
            <w:tcW w:w="2084" w:type="dxa"/>
            <w:vAlign w:val="center"/>
          </w:tcPr>
          <w:p w14:paraId="69041673">
            <w:pPr>
              <w:overflowPunct w:val="0"/>
              <w:rPr>
                <w:rFonts w:eastAsia="仿宋_GB2312"/>
                <w:color w:val="auto"/>
                <w:szCs w:val="21"/>
              </w:rPr>
            </w:pPr>
          </w:p>
        </w:tc>
        <w:tc>
          <w:tcPr>
            <w:tcW w:w="1833" w:type="dxa"/>
            <w:vAlign w:val="center"/>
          </w:tcPr>
          <w:p w14:paraId="064C67A8">
            <w:pPr>
              <w:overflowPunct w:val="0"/>
              <w:rPr>
                <w:rFonts w:eastAsia="仿宋_GB2312"/>
                <w:color w:val="auto"/>
                <w:szCs w:val="21"/>
              </w:rPr>
            </w:pPr>
          </w:p>
        </w:tc>
        <w:tc>
          <w:tcPr>
            <w:tcW w:w="826" w:type="dxa"/>
            <w:vAlign w:val="center"/>
          </w:tcPr>
          <w:p w14:paraId="0AB86876">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0D102D74">
            <w:pPr>
              <w:overflowPunct w:val="0"/>
              <w:jc w:val="center"/>
              <w:textAlignment w:val="center"/>
              <w:rPr>
                <w:rFonts w:eastAsia="仿宋_GB2312"/>
                <w:color w:val="auto"/>
                <w:szCs w:val="21"/>
              </w:rPr>
            </w:pPr>
            <w:r>
              <w:rPr>
                <w:rFonts w:eastAsia="仿宋_GB2312"/>
                <w:color w:val="auto"/>
                <w:kern w:val="0"/>
                <w:szCs w:val="21"/>
                <w:lang w:bidi="ar"/>
              </w:rPr>
              <w:t>43.5</w:t>
            </w:r>
          </w:p>
        </w:tc>
        <w:tc>
          <w:tcPr>
            <w:tcW w:w="1582" w:type="dxa"/>
            <w:vAlign w:val="center"/>
          </w:tcPr>
          <w:p w14:paraId="616D9A7B">
            <w:pPr>
              <w:overflowPunct w:val="0"/>
              <w:rPr>
                <w:rFonts w:eastAsia="仿宋_GB2312"/>
                <w:color w:val="auto"/>
                <w:szCs w:val="21"/>
              </w:rPr>
            </w:pPr>
          </w:p>
        </w:tc>
        <w:tc>
          <w:tcPr>
            <w:tcW w:w="630" w:type="dxa"/>
            <w:noWrap/>
            <w:vAlign w:val="center"/>
          </w:tcPr>
          <w:p w14:paraId="3A7FFC69">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610275F1">
            <w:pPr>
              <w:overflowPunct w:val="0"/>
              <w:jc w:val="center"/>
              <w:rPr>
                <w:rFonts w:eastAsia="仿宋_GB2312"/>
                <w:color w:val="auto"/>
                <w:szCs w:val="21"/>
              </w:rPr>
            </w:pPr>
          </w:p>
        </w:tc>
        <w:tc>
          <w:tcPr>
            <w:tcW w:w="2234" w:type="dxa"/>
            <w:vAlign w:val="center"/>
          </w:tcPr>
          <w:p w14:paraId="5D9E7134">
            <w:pPr>
              <w:overflowPunct w:val="0"/>
              <w:textAlignment w:val="center"/>
              <w:rPr>
                <w:rFonts w:eastAsia="仿宋_GB2312"/>
                <w:color w:val="auto"/>
                <w:szCs w:val="21"/>
              </w:rPr>
            </w:pPr>
            <w:r>
              <w:rPr>
                <w:rFonts w:eastAsia="仿宋_GB2312"/>
                <w:color w:val="auto"/>
                <w:kern w:val="0"/>
                <w:szCs w:val="21"/>
                <w:lang w:bidi="ar"/>
              </w:rPr>
              <w:t>限存在日常生活活动能力障碍（ADL）的患者，重度患者支付不超过90天，中度患者支付不超过60天，轻度患者支付不超过30天，每14天训练经临床量表评定后取得明确功能进步才可继续支付</w:t>
            </w:r>
          </w:p>
        </w:tc>
      </w:tr>
      <w:tr w14:paraId="5EA87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58" w:hRule="atLeast"/>
          <w:jc w:val="center"/>
        </w:trPr>
        <w:tc>
          <w:tcPr>
            <w:tcW w:w="956" w:type="dxa"/>
            <w:vAlign w:val="center"/>
          </w:tcPr>
          <w:p w14:paraId="756CF367">
            <w:pPr>
              <w:overflowPunct w:val="0"/>
              <w:jc w:val="center"/>
              <w:textAlignment w:val="center"/>
              <w:rPr>
                <w:rFonts w:eastAsia="仿宋_GB2312"/>
                <w:color w:val="auto"/>
                <w:szCs w:val="21"/>
              </w:rPr>
            </w:pPr>
            <w:r>
              <w:rPr>
                <w:rFonts w:eastAsia="仿宋_GB2312"/>
                <w:color w:val="auto"/>
                <w:kern w:val="0"/>
                <w:szCs w:val="21"/>
                <w:lang w:bidi="ar"/>
              </w:rPr>
              <w:t>015200000090000</w:t>
            </w:r>
          </w:p>
        </w:tc>
        <w:tc>
          <w:tcPr>
            <w:tcW w:w="1654" w:type="dxa"/>
            <w:vAlign w:val="center"/>
          </w:tcPr>
          <w:p w14:paraId="67C4B183">
            <w:pPr>
              <w:overflowPunct w:val="0"/>
              <w:textAlignment w:val="center"/>
              <w:rPr>
                <w:rFonts w:eastAsia="仿宋_GB2312"/>
                <w:color w:val="auto"/>
                <w:szCs w:val="21"/>
              </w:rPr>
            </w:pPr>
            <w:r>
              <w:rPr>
                <w:rFonts w:eastAsia="仿宋_GB2312"/>
                <w:color w:val="auto"/>
                <w:kern w:val="0"/>
                <w:szCs w:val="21"/>
                <w:lang w:bidi="ar"/>
              </w:rPr>
              <w:t>职业技能康复训练</w:t>
            </w:r>
          </w:p>
        </w:tc>
        <w:tc>
          <w:tcPr>
            <w:tcW w:w="2084" w:type="dxa"/>
            <w:vAlign w:val="center"/>
          </w:tcPr>
          <w:p w14:paraId="33CE9343">
            <w:pPr>
              <w:overflowPunct w:val="0"/>
              <w:textAlignment w:val="center"/>
              <w:rPr>
                <w:rFonts w:eastAsia="仿宋_GB2312"/>
                <w:color w:val="auto"/>
                <w:szCs w:val="21"/>
              </w:rPr>
            </w:pPr>
            <w:r>
              <w:rPr>
                <w:rFonts w:eastAsia="仿宋_GB2312"/>
                <w:color w:val="auto"/>
                <w:kern w:val="0"/>
                <w:szCs w:val="21"/>
                <w:lang w:bidi="ar"/>
              </w:rPr>
              <w:t>通过各种康复手段（含徒手、仪器或器械）对患者进行独立职业技能、工作模拟等多方面康复训练，改善患者从日常生活到职业生涯全方位的能力</w:t>
            </w:r>
          </w:p>
        </w:tc>
        <w:tc>
          <w:tcPr>
            <w:tcW w:w="1833" w:type="dxa"/>
            <w:vAlign w:val="center"/>
          </w:tcPr>
          <w:p w14:paraId="7BAC6B86">
            <w:pPr>
              <w:overflowPunct w:val="0"/>
              <w:textAlignment w:val="center"/>
              <w:rPr>
                <w:rFonts w:eastAsia="仿宋_GB2312"/>
                <w:color w:val="auto"/>
                <w:szCs w:val="21"/>
              </w:rPr>
            </w:pPr>
            <w:r>
              <w:rPr>
                <w:rFonts w:eastAsia="仿宋_GB2312"/>
                <w:color w:val="auto"/>
                <w:kern w:val="0"/>
                <w:szCs w:val="21"/>
                <w:lang w:bidi="ar"/>
              </w:rPr>
              <w:t>所定价格涵盖评估、计划制定、指导学习、模拟训练、实际动作训练等步骤所需的人力资源、设备成本与基本物质资源消耗</w:t>
            </w:r>
          </w:p>
        </w:tc>
        <w:tc>
          <w:tcPr>
            <w:tcW w:w="826" w:type="dxa"/>
            <w:vAlign w:val="center"/>
          </w:tcPr>
          <w:p w14:paraId="6484BE19">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53B655B1">
            <w:pPr>
              <w:overflowPunct w:val="0"/>
              <w:jc w:val="center"/>
              <w:textAlignment w:val="center"/>
              <w:rPr>
                <w:rFonts w:eastAsia="仿宋_GB2312"/>
                <w:color w:val="auto"/>
                <w:szCs w:val="21"/>
              </w:rPr>
            </w:pPr>
            <w:r>
              <w:rPr>
                <w:rFonts w:eastAsia="仿宋_GB2312"/>
                <w:color w:val="auto"/>
                <w:kern w:val="0"/>
                <w:szCs w:val="21"/>
                <w:lang w:bidi="ar"/>
              </w:rPr>
              <w:t>21</w:t>
            </w:r>
          </w:p>
        </w:tc>
        <w:tc>
          <w:tcPr>
            <w:tcW w:w="1582" w:type="dxa"/>
            <w:vAlign w:val="center"/>
          </w:tcPr>
          <w:p w14:paraId="63E85F9F">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59EC9337">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776AE3D6">
            <w:pPr>
              <w:overflowPunct w:val="0"/>
              <w:jc w:val="center"/>
              <w:rPr>
                <w:rFonts w:eastAsia="仿宋_GB2312"/>
                <w:color w:val="auto"/>
                <w:szCs w:val="21"/>
              </w:rPr>
            </w:pPr>
          </w:p>
        </w:tc>
        <w:tc>
          <w:tcPr>
            <w:tcW w:w="2234" w:type="dxa"/>
            <w:vAlign w:val="center"/>
          </w:tcPr>
          <w:p w14:paraId="52814F28">
            <w:pPr>
              <w:overflowPunct w:val="0"/>
              <w:textAlignment w:val="center"/>
              <w:rPr>
                <w:rFonts w:eastAsia="仿宋_GB2312"/>
                <w:color w:val="auto"/>
                <w:szCs w:val="21"/>
              </w:rPr>
            </w:pPr>
            <w:r>
              <w:rPr>
                <w:rFonts w:eastAsia="仿宋_GB2312"/>
                <w:color w:val="auto"/>
                <w:kern w:val="0"/>
                <w:szCs w:val="21"/>
                <w:lang w:bidi="ar"/>
              </w:rPr>
              <w:t>法定就业年龄段且有就业意愿，经过PARQ医学筛查适合进行职业功能训练的患者，支付不超过90天</w:t>
            </w:r>
          </w:p>
        </w:tc>
      </w:tr>
      <w:tr w14:paraId="64DBD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64" w:hRule="atLeast"/>
          <w:jc w:val="center"/>
        </w:trPr>
        <w:tc>
          <w:tcPr>
            <w:tcW w:w="956" w:type="dxa"/>
            <w:vAlign w:val="center"/>
          </w:tcPr>
          <w:p w14:paraId="0FA222D9">
            <w:pPr>
              <w:overflowPunct w:val="0"/>
              <w:jc w:val="center"/>
              <w:textAlignment w:val="center"/>
              <w:rPr>
                <w:rFonts w:eastAsia="仿宋_GB2312"/>
                <w:color w:val="auto"/>
                <w:szCs w:val="21"/>
              </w:rPr>
            </w:pPr>
            <w:r>
              <w:rPr>
                <w:rFonts w:eastAsia="仿宋_GB2312"/>
                <w:color w:val="auto"/>
                <w:kern w:val="0"/>
                <w:szCs w:val="21"/>
                <w:lang w:bidi="ar"/>
              </w:rPr>
              <w:t>015200000090001</w:t>
            </w:r>
          </w:p>
        </w:tc>
        <w:tc>
          <w:tcPr>
            <w:tcW w:w="1654" w:type="dxa"/>
            <w:vAlign w:val="center"/>
          </w:tcPr>
          <w:p w14:paraId="34D4333B">
            <w:pPr>
              <w:overflowPunct w:val="0"/>
              <w:textAlignment w:val="center"/>
              <w:rPr>
                <w:rFonts w:eastAsia="仿宋_GB2312"/>
                <w:color w:val="auto"/>
                <w:szCs w:val="21"/>
              </w:rPr>
            </w:pPr>
            <w:r>
              <w:rPr>
                <w:rFonts w:eastAsia="仿宋_GB2312"/>
                <w:color w:val="auto"/>
                <w:kern w:val="0"/>
                <w:szCs w:val="21"/>
                <w:lang w:bidi="ar"/>
              </w:rPr>
              <w:t>职业技能康复训练-每增加10分钟（加收）</w:t>
            </w:r>
          </w:p>
        </w:tc>
        <w:tc>
          <w:tcPr>
            <w:tcW w:w="2084" w:type="dxa"/>
            <w:vAlign w:val="center"/>
          </w:tcPr>
          <w:p w14:paraId="7B04E316">
            <w:pPr>
              <w:overflowPunct w:val="0"/>
              <w:rPr>
                <w:rFonts w:eastAsia="仿宋_GB2312"/>
                <w:color w:val="auto"/>
                <w:szCs w:val="21"/>
              </w:rPr>
            </w:pPr>
          </w:p>
        </w:tc>
        <w:tc>
          <w:tcPr>
            <w:tcW w:w="1833" w:type="dxa"/>
            <w:vAlign w:val="center"/>
          </w:tcPr>
          <w:p w14:paraId="14503AF5">
            <w:pPr>
              <w:overflowPunct w:val="0"/>
              <w:rPr>
                <w:rFonts w:eastAsia="仿宋_GB2312"/>
                <w:color w:val="auto"/>
                <w:szCs w:val="21"/>
              </w:rPr>
            </w:pPr>
          </w:p>
        </w:tc>
        <w:tc>
          <w:tcPr>
            <w:tcW w:w="826" w:type="dxa"/>
            <w:vAlign w:val="center"/>
          </w:tcPr>
          <w:p w14:paraId="459D4F57">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78AE2D23">
            <w:pPr>
              <w:overflowPunct w:val="0"/>
              <w:jc w:val="center"/>
              <w:textAlignment w:val="center"/>
              <w:rPr>
                <w:rFonts w:eastAsia="仿宋_GB2312"/>
                <w:color w:val="auto"/>
                <w:szCs w:val="21"/>
              </w:rPr>
            </w:pPr>
            <w:r>
              <w:rPr>
                <w:rFonts w:eastAsia="仿宋_GB2312"/>
                <w:color w:val="auto"/>
                <w:kern w:val="0"/>
                <w:szCs w:val="21"/>
                <w:lang w:bidi="ar"/>
              </w:rPr>
              <w:t>7</w:t>
            </w:r>
          </w:p>
        </w:tc>
        <w:tc>
          <w:tcPr>
            <w:tcW w:w="1582" w:type="dxa"/>
            <w:vAlign w:val="center"/>
          </w:tcPr>
          <w:p w14:paraId="42D9A558">
            <w:pPr>
              <w:overflowPunct w:val="0"/>
              <w:rPr>
                <w:rFonts w:eastAsia="仿宋_GB2312"/>
                <w:color w:val="auto"/>
                <w:szCs w:val="21"/>
              </w:rPr>
            </w:pPr>
          </w:p>
        </w:tc>
        <w:tc>
          <w:tcPr>
            <w:tcW w:w="630" w:type="dxa"/>
            <w:noWrap/>
            <w:vAlign w:val="center"/>
          </w:tcPr>
          <w:p w14:paraId="18314C33">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5C3749BD">
            <w:pPr>
              <w:overflowPunct w:val="0"/>
              <w:jc w:val="center"/>
              <w:rPr>
                <w:rFonts w:eastAsia="仿宋_GB2312"/>
                <w:color w:val="auto"/>
                <w:szCs w:val="21"/>
              </w:rPr>
            </w:pPr>
          </w:p>
        </w:tc>
        <w:tc>
          <w:tcPr>
            <w:tcW w:w="2234" w:type="dxa"/>
            <w:vAlign w:val="center"/>
          </w:tcPr>
          <w:p w14:paraId="6E4526C9">
            <w:pPr>
              <w:overflowPunct w:val="0"/>
              <w:textAlignment w:val="center"/>
              <w:rPr>
                <w:rFonts w:eastAsia="仿宋_GB2312"/>
                <w:color w:val="auto"/>
                <w:szCs w:val="21"/>
              </w:rPr>
            </w:pPr>
            <w:r>
              <w:rPr>
                <w:rFonts w:eastAsia="仿宋_GB2312"/>
                <w:color w:val="auto"/>
                <w:kern w:val="0"/>
                <w:szCs w:val="21"/>
                <w:lang w:bidi="ar"/>
              </w:rPr>
              <w:t>法定就业年龄段且有就业意愿，经过PARQ医学筛查适合进行职业功能训练的患者，支付不超过90天</w:t>
            </w:r>
          </w:p>
        </w:tc>
      </w:tr>
      <w:tr w14:paraId="6C77B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56" w:type="dxa"/>
            <w:vAlign w:val="center"/>
          </w:tcPr>
          <w:p w14:paraId="5F5F6DE7">
            <w:pPr>
              <w:overflowPunct w:val="0"/>
              <w:jc w:val="center"/>
              <w:textAlignment w:val="center"/>
              <w:rPr>
                <w:rFonts w:eastAsia="仿宋_GB2312"/>
                <w:color w:val="auto"/>
                <w:szCs w:val="21"/>
              </w:rPr>
            </w:pPr>
            <w:r>
              <w:rPr>
                <w:rFonts w:eastAsia="仿宋_GB2312"/>
                <w:color w:val="auto"/>
                <w:kern w:val="0"/>
                <w:szCs w:val="21"/>
                <w:lang w:bidi="ar"/>
              </w:rPr>
              <w:t>015200000090100</w:t>
            </w:r>
          </w:p>
        </w:tc>
        <w:tc>
          <w:tcPr>
            <w:tcW w:w="1654" w:type="dxa"/>
            <w:vAlign w:val="center"/>
          </w:tcPr>
          <w:p w14:paraId="0758D2AD">
            <w:pPr>
              <w:overflowPunct w:val="0"/>
              <w:textAlignment w:val="center"/>
              <w:rPr>
                <w:rFonts w:eastAsia="仿宋_GB2312"/>
                <w:color w:val="auto"/>
                <w:szCs w:val="21"/>
              </w:rPr>
            </w:pPr>
            <w:r>
              <w:rPr>
                <w:rFonts w:eastAsia="仿宋_GB2312"/>
                <w:color w:val="auto"/>
                <w:kern w:val="0"/>
                <w:szCs w:val="21"/>
                <w:lang w:bidi="ar"/>
              </w:rPr>
              <w:t>职业技能康复训练-人工智能辅助训练（扩展）</w:t>
            </w:r>
          </w:p>
        </w:tc>
        <w:tc>
          <w:tcPr>
            <w:tcW w:w="2084" w:type="dxa"/>
            <w:vAlign w:val="center"/>
          </w:tcPr>
          <w:p w14:paraId="1F590082">
            <w:pPr>
              <w:overflowPunct w:val="0"/>
              <w:rPr>
                <w:rFonts w:eastAsia="仿宋_GB2312"/>
                <w:color w:val="auto"/>
                <w:szCs w:val="21"/>
              </w:rPr>
            </w:pPr>
          </w:p>
        </w:tc>
        <w:tc>
          <w:tcPr>
            <w:tcW w:w="1833" w:type="dxa"/>
            <w:vAlign w:val="center"/>
          </w:tcPr>
          <w:p w14:paraId="414711D4">
            <w:pPr>
              <w:overflowPunct w:val="0"/>
              <w:rPr>
                <w:rFonts w:eastAsia="仿宋_GB2312"/>
                <w:color w:val="auto"/>
                <w:szCs w:val="21"/>
              </w:rPr>
            </w:pPr>
          </w:p>
        </w:tc>
        <w:tc>
          <w:tcPr>
            <w:tcW w:w="826" w:type="dxa"/>
            <w:vAlign w:val="center"/>
          </w:tcPr>
          <w:p w14:paraId="1CFB180D">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7EADCDFD">
            <w:pPr>
              <w:overflowPunct w:val="0"/>
              <w:jc w:val="center"/>
              <w:textAlignment w:val="center"/>
              <w:rPr>
                <w:rFonts w:eastAsia="仿宋_GB2312"/>
                <w:color w:val="auto"/>
                <w:szCs w:val="21"/>
              </w:rPr>
            </w:pPr>
            <w:r>
              <w:rPr>
                <w:rFonts w:eastAsia="仿宋_GB2312"/>
                <w:color w:val="auto"/>
                <w:kern w:val="0"/>
                <w:szCs w:val="21"/>
                <w:lang w:bidi="ar"/>
              </w:rPr>
              <w:t>21</w:t>
            </w:r>
          </w:p>
        </w:tc>
        <w:tc>
          <w:tcPr>
            <w:tcW w:w="1582" w:type="dxa"/>
            <w:vAlign w:val="center"/>
          </w:tcPr>
          <w:p w14:paraId="7767D72B">
            <w:pPr>
              <w:overflowPunct w:val="0"/>
              <w:rPr>
                <w:rFonts w:eastAsia="仿宋_GB2312"/>
                <w:color w:val="auto"/>
                <w:szCs w:val="21"/>
              </w:rPr>
            </w:pPr>
          </w:p>
        </w:tc>
        <w:tc>
          <w:tcPr>
            <w:tcW w:w="630" w:type="dxa"/>
            <w:noWrap/>
            <w:vAlign w:val="center"/>
          </w:tcPr>
          <w:p w14:paraId="67FD3DFD">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2D9C1E42">
            <w:pPr>
              <w:overflowPunct w:val="0"/>
              <w:jc w:val="center"/>
              <w:rPr>
                <w:rFonts w:eastAsia="仿宋_GB2312"/>
                <w:color w:val="auto"/>
                <w:szCs w:val="21"/>
              </w:rPr>
            </w:pPr>
          </w:p>
        </w:tc>
        <w:tc>
          <w:tcPr>
            <w:tcW w:w="2234" w:type="dxa"/>
            <w:vAlign w:val="center"/>
          </w:tcPr>
          <w:p w14:paraId="7FB8373D">
            <w:pPr>
              <w:overflowPunct w:val="0"/>
              <w:textAlignment w:val="center"/>
              <w:rPr>
                <w:rFonts w:eastAsia="仿宋_GB2312"/>
                <w:color w:val="auto"/>
                <w:szCs w:val="21"/>
              </w:rPr>
            </w:pPr>
            <w:r>
              <w:rPr>
                <w:rFonts w:eastAsia="仿宋_GB2312"/>
                <w:color w:val="auto"/>
                <w:kern w:val="0"/>
                <w:szCs w:val="21"/>
                <w:lang w:bidi="ar"/>
              </w:rPr>
              <w:t>法定就业年龄段且有就业意愿，经过PARQ医学筛查适合进行职业功能训练的患者，支付不超过90天</w:t>
            </w:r>
          </w:p>
        </w:tc>
      </w:tr>
      <w:tr w14:paraId="42B56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75" w:hRule="atLeast"/>
          <w:jc w:val="center"/>
        </w:trPr>
        <w:tc>
          <w:tcPr>
            <w:tcW w:w="956" w:type="dxa"/>
            <w:vAlign w:val="center"/>
          </w:tcPr>
          <w:p w14:paraId="11F87A12">
            <w:pPr>
              <w:overflowPunct w:val="0"/>
              <w:jc w:val="center"/>
              <w:textAlignment w:val="center"/>
              <w:rPr>
                <w:rFonts w:eastAsia="仿宋_GB2312"/>
                <w:color w:val="auto"/>
                <w:szCs w:val="21"/>
              </w:rPr>
            </w:pPr>
            <w:r>
              <w:rPr>
                <w:rFonts w:eastAsia="仿宋_GB2312"/>
                <w:color w:val="auto"/>
                <w:kern w:val="0"/>
                <w:szCs w:val="21"/>
                <w:lang w:bidi="ar"/>
              </w:rPr>
              <w:t>015200000100000</w:t>
            </w:r>
          </w:p>
        </w:tc>
        <w:tc>
          <w:tcPr>
            <w:tcW w:w="1654" w:type="dxa"/>
            <w:vAlign w:val="center"/>
          </w:tcPr>
          <w:p w14:paraId="3B392311">
            <w:pPr>
              <w:overflowPunct w:val="0"/>
              <w:textAlignment w:val="center"/>
              <w:rPr>
                <w:rFonts w:eastAsia="仿宋_GB2312"/>
                <w:color w:val="auto"/>
                <w:szCs w:val="21"/>
              </w:rPr>
            </w:pPr>
            <w:r>
              <w:rPr>
                <w:rFonts w:eastAsia="仿宋_GB2312"/>
                <w:color w:val="auto"/>
                <w:kern w:val="0"/>
                <w:szCs w:val="21"/>
                <w:lang w:bidi="ar"/>
              </w:rPr>
              <w:t>神经发育障碍康复训练（个体）</w:t>
            </w:r>
          </w:p>
        </w:tc>
        <w:tc>
          <w:tcPr>
            <w:tcW w:w="2084" w:type="dxa"/>
            <w:vAlign w:val="center"/>
          </w:tcPr>
          <w:p w14:paraId="14506364">
            <w:pPr>
              <w:overflowPunct w:val="0"/>
              <w:textAlignment w:val="center"/>
              <w:rPr>
                <w:rFonts w:eastAsia="仿宋_GB2312"/>
                <w:color w:val="auto"/>
                <w:szCs w:val="21"/>
              </w:rPr>
            </w:pPr>
            <w:r>
              <w:rPr>
                <w:rFonts w:eastAsia="仿宋_GB2312"/>
                <w:color w:val="auto"/>
                <w:kern w:val="0"/>
                <w:szCs w:val="21"/>
                <w:lang w:bidi="ar"/>
              </w:rPr>
              <w:t>采用一对一的形式，根据患者发育和能力评估结果制定计划，对患者进行技能训练，帮助患儿提升能力</w:t>
            </w:r>
          </w:p>
        </w:tc>
        <w:tc>
          <w:tcPr>
            <w:tcW w:w="1833" w:type="dxa"/>
            <w:vAlign w:val="center"/>
          </w:tcPr>
          <w:p w14:paraId="5682708C">
            <w:pPr>
              <w:overflowPunct w:val="0"/>
              <w:textAlignment w:val="center"/>
              <w:rPr>
                <w:rFonts w:eastAsia="仿宋_GB2312"/>
                <w:color w:val="auto"/>
                <w:szCs w:val="21"/>
              </w:rPr>
            </w:pPr>
            <w:r>
              <w:rPr>
                <w:rFonts w:eastAsia="仿宋_GB2312"/>
                <w:color w:val="auto"/>
                <w:kern w:val="0"/>
                <w:szCs w:val="21"/>
                <w:lang w:bidi="ar"/>
              </w:rPr>
              <w:t>所定价格涵盖评估、计划制定、指导学习、模拟训练、实际动作训练等步骤所需的人力资源、设备成本与基本物质资源消耗</w:t>
            </w:r>
          </w:p>
        </w:tc>
        <w:tc>
          <w:tcPr>
            <w:tcW w:w="826" w:type="dxa"/>
            <w:vAlign w:val="center"/>
          </w:tcPr>
          <w:p w14:paraId="39EF4448">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4B16D8AB">
            <w:pPr>
              <w:overflowPunct w:val="0"/>
              <w:jc w:val="center"/>
              <w:textAlignment w:val="center"/>
              <w:rPr>
                <w:rFonts w:eastAsia="仿宋_GB2312"/>
                <w:color w:val="auto"/>
                <w:szCs w:val="21"/>
              </w:rPr>
            </w:pPr>
            <w:r>
              <w:rPr>
                <w:rFonts w:eastAsia="仿宋_GB2312"/>
                <w:color w:val="auto"/>
                <w:kern w:val="0"/>
                <w:szCs w:val="21"/>
                <w:lang w:bidi="ar"/>
              </w:rPr>
              <w:t>81</w:t>
            </w:r>
          </w:p>
        </w:tc>
        <w:tc>
          <w:tcPr>
            <w:tcW w:w="1582" w:type="dxa"/>
            <w:vAlign w:val="center"/>
          </w:tcPr>
          <w:p w14:paraId="2B23EAFA">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464CA355">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358630D4">
            <w:pPr>
              <w:overflowPunct w:val="0"/>
              <w:jc w:val="center"/>
              <w:rPr>
                <w:rFonts w:eastAsia="仿宋_GB2312"/>
                <w:color w:val="auto"/>
                <w:szCs w:val="21"/>
              </w:rPr>
            </w:pPr>
          </w:p>
        </w:tc>
        <w:tc>
          <w:tcPr>
            <w:tcW w:w="2234" w:type="dxa"/>
            <w:vAlign w:val="center"/>
          </w:tcPr>
          <w:p w14:paraId="5E4F4FEF">
            <w:pPr>
              <w:overflowPunct w:val="0"/>
              <w:rPr>
                <w:rFonts w:eastAsia="仿宋_GB2312"/>
                <w:color w:val="auto"/>
                <w:szCs w:val="21"/>
              </w:rPr>
            </w:pPr>
          </w:p>
        </w:tc>
      </w:tr>
      <w:tr w14:paraId="291A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44" w:hRule="atLeast"/>
          <w:jc w:val="center"/>
        </w:trPr>
        <w:tc>
          <w:tcPr>
            <w:tcW w:w="956" w:type="dxa"/>
            <w:vAlign w:val="center"/>
          </w:tcPr>
          <w:p w14:paraId="47BE4A25">
            <w:pPr>
              <w:overflowPunct w:val="0"/>
              <w:jc w:val="center"/>
              <w:textAlignment w:val="center"/>
              <w:rPr>
                <w:rFonts w:eastAsia="仿宋_GB2312"/>
                <w:color w:val="auto"/>
                <w:szCs w:val="21"/>
              </w:rPr>
            </w:pPr>
            <w:r>
              <w:rPr>
                <w:rFonts w:eastAsia="仿宋_GB2312"/>
                <w:color w:val="auto"/>
                <w:kern w:val="0"/>
                <w:szCs w:val="21"/>
                <w:lang w:bidi="ar"/>
              </w:rPr>
              <w:t>015200000100001</w:t>
            </w:r>
          </w:p>
        </w:tc>
        <w:tc>
          <w:tcPr>
            <w:tcW w:w="1654" w:type="dxa"/>
            <w:vAlign w:val="center"/>
          </w:tcPr>
          <w:p w14:paraId="7D768E72">
            <w:pPr>
              <w:overflowPunct w:val="0"/>
              <w:textAlignment w:val="center"/>
              <w:rPr>
                <w:rFonts w:eastAsia="仿宋_GB2312"/>
                <w:color w:val="auto"/>
                <w:szCs w:val="21"/>
              </w:rPr>
            </w:pPr>
            <w:r>
              <w:rPr>
                <w:rFonts w:eastAsia="仿宋_GB2312"/>
                <w:color w:val="auto"/>
                <w:kern w:val="0"/>
                <w:szCs w:val="21"/>
                <w:lang w:bidi="ar"/>
              </w:rPr>
              <w:t>神经发育障碍康复训练（个体）-每增加10分钟（加收）</w:t>
            </w:r>
          </w:p>
        </w:tc>
        <w:tc>
          <w:tcPr>
            <w:tcW w:w="2084" w:type="dxa"/>
            <w:vAlign w:val="center"/>
          </w:tcPr>
          <w:p w14:paraId="5203FB5D">
            <w:pPr>
              <w:overflowPunct w:val="0"/>
              <w:rPr>
                <w:rFonts w:eastAsia="仿宋_GB2312"/>
                <w:color w:val="auto"/>
                <w:szCs w:val="21"/>
              </w:rPr>
            </w:pPr>
          </w:p>
        </w:tc>
        <w:tc>
          <w:tcPr>
            <w:tcW w:w="1833" w:type="dxa"/>
            <w:vAlign w:val="center"/>
          </w:tcPr>
          <w:p w14:paraId="6D3A6A7D">
            <w:pPr>
              <w:overflowPunct w:val="0"/>
              <w:rPr>
                <w:rFonts w:eastAsia="仿宋_GB2312"/>
                <w:color w:val="auto"/>
                <w:szCs w:val="21"/>
              </w:rPr>
            </w:pPr>
          </w:p>
        </w:tc>
        <w:tc>
          <w:tcPr>
            <w:tcW w:w="826" w:type="dxa"/>
            <w:vAlign w:val="center"/>
          </w:tcPr>
          <w:p w14:paraId="1D729398">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5EE6A40F">
            <w:pPr>
              <w:overflowPunct w:val="0"/>
              <w:jc w:val="center"/>
              <w:textAlignment w:val="center"/>
              <w:rPr>
                <w:rFonts w:eastAsia="仿宋_GB2312"/>
                <w:color w:val="auto"/>
                <w:szCs w:val="21"/>
              </w:rPr>
            </w:pPr>
            <w:r>
              <w:rPr>
                <w:rFonts w:eastAsia="仿宋_GB2312"/>
                <w:color w:val="auto"/>
                <w:kern w:val="0"/>
                <w:szCs w:val="21"/>
                <w:lang w:bidi="ar"/>
              </w:rPr>
              <w:t>27</w:t>
            </w:r>
          </w:p>
        </w:tc>
        <w:tc>
          <w:tcPr>
            <w:tcW w:w="1582" w:type="dxa"/>
            <w:vAlign w:val="center"/>
          </w:tcPr>
          <w:p w14:paraId="55612EF0">
            <w:pPr>
              <w:overflowPunct w:val="0"/>
              <w:rPr>
                <w:rFonts w:eastAsia="仿宋_GB2312"/>
                <w:color w:val="auto"/>
                <w:szCs w:val="21"/>
              </w:rPr>
            </w:pPr>
          </w:p>
        </w:tc>
        <w:tc>
          <w:tcPr>
            <w:tcW w:w="630" w:type="dxa"/>
            <w:noWrap/>
            <w:vAlign w:val="center"/>
          </w:tcPr>
          <w:p w14:paraId="7A6DF7A4">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7CB5A911">
            <w:pPr>
              <w:overflowPunct w:val="0"/>
              <w:jc w:val="center"/>
              <w:rPr>
                <w:rFonts w:eastAsia="仿宋_GB2312"/>
                <w:color w:val="auto"/>
                <w:szCs w:val="21"/>
              </w:rPr>
            </w:pPr>
          </w:p>
        </w:tc>
        <w:tc>
          <w:tcPr>
            <w:tcW w:w="2234" w:type="dxa"/>
            <w:vAlign w:val="center"/>
          </w:tcPr>
          <w:p w14:paraId="564B6527">
            <w:pPr>
              <w:overflowPunct w:val="0"/>
              <w:rPr>
                <w:rFonts w:eastAsia="仿宋_GB2312"/>
                <w:color w:val="auto"/>
                <w:szCs w:val="21"/>
              </w:rPr>
            </w:pPr>
          </w:p>
        </w:tc>
      </w:tr>
      <w:tr w14:paraId="61BD1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44" w:hRule="atLeast"/>
          <w:jc w:val="center"/>
        </w:trPr>
        <w:tc>
          <w:tcPr>
            <w:tcW w:w="956" w:type="dxa"/>
            <w:vAlign w:val="center"/>
          </w:tcPr>
          <w:p w14:paraId="42C3E867">
            <w:pPr>
              <w:overflowPunct w:val="0"/>
              <w:jc w:val="center"/>
              <w:textAlignment w:val="center"/>
              <w:rPr>
                <w:rFonts w:eastAsia="仿宋_GB2312"/>
                <w:color w:val="auto"/>
                <w:szCs w:val="21"/>
              </w:rPr>
            </w:pPr>
            <w:r>
              <w:rPr>
                <w:rFonts w:eastAsia="仿宋_GB2312"/>
                <w:color w:val="auto"/>
                <w:kern w:val="0"/>
                <w:szCs w:val="21"/>
                <w:lang w:bidi="ar"/>
              </w:rPr>
              <w:t>015200000100100</w:t>
            </w:r>
          </w:p>
        </w:tc>
        <w:tc>
          <w:tcPr>
            <w:tcW w:w="1654" w:type="dxa"/>
            <w:vAlign w:val="center"/>
          </w:tcPr>
          <w:p w14:paraId="618614D0">
            <w:pPr>
              <w:overflowPunct w:val="0"/>
              <w:textAlignment w:val="center"/>
              <w:rPr>
                <w:rFonts w:eastAsia="仿宋_GB2312"/>
                <w:color w:val="auto"/>
                <w:szCs w:val="21"/>
              </w:rPr>
            </w:pPr>
            <w:r>
              <w:rPr>
                <w:rFonts w:eastAsia="仿宋_GB2312"/>
                <w:color w:val="auto"/>
                <w:kern w:val="0"/>
                <w:szCs w:val="21"/>
                <w:lang w:bidi="ar"/>
              </w:rPr>
              <w:t>神经发育障碍康复训练（个体）-人工智能辅助训练（扩展）</w:t>
            </w:r>
          </w:p>
        </w:tc>
        <w:tc>
          <w:tcPr>
            <w:tcW w:w="2084" w:type="dxa"/>
            <w:vAlign w:val="center"/>
          </w:tcPr>
          <w:p w14:paraId="433577DD">
            <w:pPr>
              <w:overflowPunct w:val="0"/>
              <w:rPr>
                <w:rFonts w:eastAsia="仿宋_GB2312"/>
                <w:color w:val="auto"/>
                <w:szCs w:val="21"/>
              </w:rPr>
            </w:pPr>
          </w:p>
        </w:tc>
        <w:tc>
          <w:tcPr>
            <w:tcW w:w="1833" w:type="dxa"/>
            <w:vAlign w:val="center"/>
          </w:tcPr>
          <w:p w14:paraId="02B7B3C2">
            <w:pPr>
              <w:overflowPunct w:val="0"/>
              <w:rPr>
                <w:rFonts w:eastAsia="仿宋_GB2312"/>
                <w:color w:val="auto"/>
                <w:szCs w:val="21"/>
              </w:rPr>
            </w:pPr>
          </w:p>
        </w:tc>
        <w:tc>
          <w:tcPr>
            <w:tcW w:w="826" w:type="dxa"/>
            <w:vAlign w:val="center"/>
          </w:tcPr>
          <w:p w14:paraId="1B2BC4A1">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745FE91D">
            <w:pPr>
              <w:overflowPunct w:val="0"/>
              <w:jc w:val="center"/>
              <w:textAlignment w:val="center"/>
              <w:rPr>
                <w:rFonts w:eastAsia="仿宋_GB2312"/>
                <w:color w:val="auto"/>
                <w:szCs w:val="21"/>
              </w:rPr>
            </w:pPr>
            <w:r>
              <w:rPr>
                <w:rFonts w:eastAsia="仿宋_GB2312"/>
                <w:color w:val="auto"/>
                <w:kern w:val="0"/>
                <w:szCs w:val="21"/>
                <w:lang w:bidi="ar"/>
              </w:rPr>
              <w:t>81</w:t>
            </w:r>
          </w:p>
        </w:tc>
        <w:tc>
          <w:tcPr>
            <w:tcW w:w="1582" w:type="dxa"/>
            <w:vAlign w:val="center"/>
          </w:tcPr>
          <w:p w14:paraId="2C81A93E">
            <w:pPr>
              <w:overflowPunct w:val="0"/>
              <w:rPr>
                <w:rFonts w:eastAsia="仿宋_GB2312"/>
                <w:color w:val="auto"/>
                <w:szCs w:val="21"/>
              </w:rPr>
            </w:pPr>
          </w:p>
        </w:tc>
        <w:tc>
          <w:tcPr>
            <w:tcW w:w="630" w:type="dxa"/>
            <w:noWrap/>
            <w:vAlign w:val="center"/>
          </w:tcPr>
          <w:p w14:paraId="54E7F5F4">
            <w:pPr>
              <w:overflowPunct w:val="0"/>
              <w:jc w:val="center"/>
              <w:textAlignment w:val="center"/>
              <w:rPr>
                <w:rFonts w:eastAsia="仿宋_GB2312"/>
                <w:color w:val="auto"/>
                <w:szCs w:val="21"/>
              </w:rPr>
            </w:pPr>
            <w:r>
              <w:rPr>
                <w:rFonts w:eastAsia="仿宋_GB2312"/>
                <w:color w:val="auto"/>
                <w:kern w:val="0"/>
                <w:szCs w:val="21"/>
                <w:lang w:bidi="ar"/>
              </w:rPr>
              <w:t>甲</w:t>
            </w:r>
          </w:p>
        </w:tc>
        <w:tc>
          <w:tcPr>
            <w:tcW w:w="770" w:type="dxa"/>
            <w:noWrap/>
            <w:vAlign w:val="center"/>
          </w:tcPr>
          <w:p w14:paraId="22EAAB41">
            <w:pPr>
              <w:overflowPunct w:val="0"/>
              <w:jc w:val="center"/>
              <w:rPr>
                <w:rFonts w:eastAsia="仿宋_GB2312"/>
                <w:color w:val="auto"/>
                <w:szCs w:val="21"/>
              </w:rPr>
            </w:pPr>
          </w:p>
        </w:tc>
        <w:tc>
          <w:tcPr>
            <w:tcW w:w="2234" w:type="dxa"/>
            <w:vAlign w:val="center"/>
          </w:tcPr>
          <w:p w14:paraId="7A34E23B">
            <w:pPr>
              <w:overflowPunct w:val="0"/>
              <w:rPr>
                <w:rFonts w:eastAsia="仿宋_GB2312"/>
                <w:color w:val="auto"/>
                <w:szCs w:val="21"/>
              </w:rPr>
            </w:pPr>
          </w:p>
        </w:tc>
      </w:tr>
      <w:tr w14:paraId="5D4C9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16" w:hRule="atLeast"/>
          <w:jc w:val="center"/>
        </w:trPr>
        <w:tc>
          <w:tcPr>
            <w:tcW w:w="956" w:type="dxa"/>
            <w:vAlign w:val="center"/>
          </w:tcPr>
          <w:p w14:paraId="07B388D3">
            <w:pPr>
              <w:overflowPunct w:val="0"/>
              <w:jc w:val="center"/>
              <w:textAlignment w:val="center"/>
              <w:rPr>
                <w:rFonts w:eastAsia="仿宋_GB2312"/>
                <w:color w:val="auto"/>
                <w:szCs w:val="21"/>
              </w:rPr>
            </w:pPr>
            <w:r>
              <w:rPr>
                <w:rFonts w:eastAsia="仿宋_GB2312"/>
                <w:color w:val="auto"/>
                <w:kern w:val="0"/>
                <w:szCs w:val="21"/>
                <w:lang w:bidi="ar"/>
              </w:rPr>
              <w:t>015200000110000</w:t>
            </w:r>
          </w:p>
        </w:tc>
        <w:tc>
          <w:tcPr>
            <w:tcW w:w="1654" w:type="dxa"/>
            <w:vAlign w:val="center"/>
          </w:tcPr>
          <w:p w14:paraId="283269AC">
            <w:pPr>
              <w:overflowPunct w:val="0"/>
              <w:textAlignment w:val="center"/>
              <w:rPr>
                <w:rFonts w:eastAsia="仿宋_GB2312"/>
                <w:color w:val="auto"/>
                <w:szCs w:val="21"/>
              </w:rPr>
            </w:pPr>
            <w:r>
              <w:rPr>
                <w:rFonts w:eastAsia="仿宋_GB2312"/>
                <w:color w:val="auto"/>
                <w:kern w:val="0"/>
                <w:szCs w:val="21"/>
                <w:lang w:bidi="ar"/>
              </w:rPr>
              <w:t>神经发育障碍康复训练（团体）</w:t>
            </w:r>
          </w:p>
        </w:tc>
        <w:tc>
          <w:tcPr>
            <w:tcW w:w="2084" w:type="dxa"/>
            <w:vAlign w:val="center"/>
          </w:tcPr>
          <w:p w14:paraId="5F83A878">
            <w:pPr>
              <w:overflowPunct w:val="0"/>
              <w:textAlignment w:val="center"/>
              <w:rPr>
                <w:rFonts w:eastAsia="仿宋_GB2312"/>
                <w:color w:val="auto"/>
                <w:szCs w:val="21"/>
              </w:rPr>
            </w:pPr>
            <w:r>
              <w:rPr>
                <w:rFonts w:eastAsia="仿宋_GB2312"/>
                <w:color w:val="auto"/>
                <w:kern w:val="0"/>
                <w:szCs w:val="21"/>
                <w:lang w:bidi="ar"/>
              </w:rPr>
              <w:t>通过一对多的形式，根据患者发育和能力评估结果制定计划，对患者进行技能训练，帮助患儿提升能力</w:t>
            </w:r>
          </w:p>
        </w:tc>
        <w:tc>
          <w:tcPr>
            <w:tcW w:w="1833" w:type="dxa"/>
            <w:vAlign w:val="center"/>
          </w:tcPr>
          <w:p w14:paraId="5C68BB24">
            <w:pPr>
              <w:overflowPunct w:val="0"/>
              <w:textAlignment w:val="center"/>
              <w:rPr>
                <w:rFonts w:eastAsia="仿宋_GB2312"/>
                <w:color w:val="auto"/>
                <w:szCs w:val="21"/>
              </w:rPr>
            </w:pPr>
            <w:r>
              <w:rPr>
                <w:rFonts w:eastAsia="仿宋_GB2312"/>
                <w:color w:val="auto"/>
                <w:kern w:val="0"/>
                <w:szCs w:val="21"/>
                <w:lang w:bidi="ar"/>
              </w:rPr>
              <w:t>所定价格涵盖评估、计划制定、指导学习、模拟训练、实际动作训练等步骤所需的人力资源、设备成本与基本物质资源消耗</w:t>
            </w:r>
          </w:p>
        </w:tc>
        <w:tc>
          <w:tcPr>
            <w:tcW w:w="826" w:type="dxa"/>
            <w:vAlign w:val="center"/>
          </w:tcPr>
          <w:p w14:paraId="6FEB2A89">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5A26A12B">
            <w:pPr>
              <w:overflowPunct w:val="0"/>
              <w:jc w:val="center"/>
              <w:textAlignment w:val="center"/>
              <w:rPr>
                <w:rFonts w:eastAsia="仿宋_GB2312"/>
                <w:color w:val="auto"/>
                <w:szCs w:val="21"/>
              </w:rPr>
            </w:pPr>
            <w:r>
              <w:rPr>
                <w:rFonts w:eastAsia="仿宋_GB2312"/>
                <w:color w:val="auto"/>
                <w:kern w:val="0"/>
                <w:szCs w:val="21"/>
                <w:lang w:bidi="ar"/>
              </w:rPr>
              <w:t>45</w:t>
            </w:r>
          </w:p>
        </w:tc>
        <w:tc>
          <w:tcPr>
            <w:tcW w:w="1582" w:type="dxa"/>
            <w:vAlign w:val="center"/>
          </w:tcPr>
          <w:p w14:paraId="599C7796">
            <w:pPr>
              <w:overflowPunct w:val="0"/>
              <w:textAlignment w:val="center"/>
              <w:rPr>
                <w:rFonts w:eastAsia="仿宋_GB2312"/>
                <w:color w:val="auto"/>
                <w:szCs w:val="21"/>
              </w:rPr>
            </w:pPr>
            <w:r>
              <w:rPr>
                <w:rFonts w:eastAsia="仿宋_GB2312"/>
                <w:color w:val="auto"/>
                <w:kern w:val="0"/>
                <w:szCs w:val="21"/>
                <w:lang w:bidi="ar"/>
              </w:rPr>
              <w:t>每日治疗超过60分钟按60分钟计价</w:t>
            </w:r>
          </w:p>
        </w:tc>
        <w:tc>
          <w:tcPr>
            <w:tcW w:w="630" w:type="dxa"/>
            <w:noWrap/>
            <w:vAlign w:val="center"/>
          </w:tcPr>
          <w:p w14:paraId="5B62B2B9">
            <w:pPr>
              <w:overflowPunct w:val="0"/>
              <w:jc w:val="center"/>
              <w:rPr>
                <w:rFonts w:eastAsia="仿宋_GB2312"/>
                <w:color w:val="auto"/>
                <w:szCs w:val="21"/>
              </w:rPr>
            </w:pPr>
          </w:p>
        </w:tc>
        <w:tc>
          <w:tcPr>
            <w:tcW w:w="770" w:type="dxa"/>
            <w:noWrap/>
            <w:vAlign w:val="center"/>
          </w:tcPr>
          <w:p w14:paraId="61E0A470">
            <w:pPr>
              <w:overflowPunct w:val="0"/>
              <w:jc w:val="center"/>
              <w:rPr>
                <w:rFonts w:eastAsia="仿宋_GB2312"/>
                <w:color w:val="auto"/>
                <w:szCs w:val="21"/>
              </w:rPr>
            </w:pPr>
          </w:p>
        </w:tc>
        <w:tc>
          <w:tcPr>
            <w:tcW w:w="2234" w:type="dxa"/>
            <w:vAlign w:val="center"/>
          </w:tcPr>
          <w:p w14:paraId="6B4FE86F">
            <w:pPr>
              <w:overflowPunct w:val="0"/>
              <w:rPr>
                <w:rFonts w:eastAsia="仿宋_GB2312"/>
                <w:color w:val="auto"/>
                <w:szCs w:val="21"/>
              </w:rPr>
            </w:pPr>
          </w:p>
        </w:tc>
      </w:tr>
      <w:tr w14:paraId="350CA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1" w:hRule="atLeast"/>
          <w:jc w:val="center"/>
        </w:trPr>
        <w:tc>
          <w:tcPr>
            <w:tcW w:w="956" w:type="dxa"/>
            <w:vAlign w:val="center"/>
          </w:tcPr>
          <w:p w14:paraId="5F23CF92">
            <w:pPr>
              <w:overflowPunct w:val="0"/>
              <w:jc w:val="center"/>
              <w:textAlignment w:val="center"/>
              <w:rPr>
                <w:rFonts w:eastAsia="仿宋_GB2312"/>
                <w:color w:val="auto"/>
                <w:szCs w:val="21"/>
              </w:rPr>
            </w:pPr>
            <w:r>
              <w:rPr>
                <w:rFonts w:eastAsia="仿宋_GB2312"/>
                <w:color w:val="auto"/>
                <w:kern w:val="0"/>
                <w:szCs w:val="21"/>
                <w:lang w:bidi="ar"/>
              </w:rPr>
              <w:t>015200000110001</w:t>
            </w:r>
          </w:p>
        </w:tc>
        <w:tc>
          <w:tcPr>
            <w:tcW w:w="1654" w:type="dxa"/>
            <w:vAlign w:val="center"/>
          </w:tcPr>
          <w:p w14:paraId="0DE867E4">
            <w:pPr>
              <w:overflowPunct w:val="0"/>
              <w:textAlignment w:val="center"/>
              <w:rPr>
                <w:rFonts w:eastAsia="仿宋_GB2312"/>
                <w:color w:val="auto"/>
                <w:szCs w:val="21"/>
              </w:rPr>
            </w:pPr>
            <w:r>
              <w:rPr>
                <w:rFonts w:eastAsia="仿宋_GB2312"/>
                <w:color w:val="auto"/>
                <w:kern w:val="0"/>
                <w:szCs w:val="21"/>
                <w:lang w:bidi="ar"/>
              </w:rPr>
              <w:t>神经发育障碍康复训练（团体）-每增加10分钟（加收）</w:t>
            </w:r>
          </w:p>
        </w:tc>
        <w:tc>
          <w:tcPr>
            <w:tcW w:w="2084" w:type="dxa"/>
            <w:vAlign w:val="center"/>
          </w:tcPr>
          <w:p w14:paraId="125EF08A">
            <w:pPr>
              <w:overflowPunct w:val="0"/>
              <w:rPr>
                <w:rFonts w:eastAsia="仿宋_GB2312"/>
                <w:color w:val="auto"/>
                <w:szCs w:val="21"/>
              </w:rPr>
            </w:pPr>
          </w:p>
        </w:tc>
        <w:tc>
          <w:tcPr>
            <w:tcW w:w="1833" w:type="dxa"/>
            <w:vAlign w:val="center"/>
          </w:tcPr>
          <w:p w14:paraId="728CFB55">
            <w:pPr>
              <w:overflowPunct w:val="0"/>
              <w:rPr>
                <w:rFonts w:eastAsia="仿宋_GB2312"/>
                <w:color w:val="auto"/>
                <w:szCs w:val="21"/>
              </w:rPr>
            </w:pPr>
          </w:p>
        </w:tc>
        <w:tc>
          <w:tcPr>
            <w:tcW w:w="826" w:type="dxa"/>
            <w:vAlign w:val="center"/>
          </w:tcPr>
          <w:p w14:paraId="350F17CA">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56" w:type="dxa"/>
            <w:noWrap/>
            <w:vAlign w:val="center"/>
          </w:tcPr>
          <w:p w14:paraId="4B745E5F">
            <w:pPr>
              <w:overflowPunct w:val="0"/>
              <w:jc w:val="center"/>
              <w:textAlignment w:val="center"/>
              <w:rPr>
                <w:rFonts w:eastAsia="仿宋_GB2312"/>
                <w:color w:val="auto"/>
                <w:szCs w:val="21"/>
              </w:rPr>
            </w:pPr>
            <w:r>
              <w:rPr>
                <w:rFonts w:eastAsia="仿宋_GB2312"/>
                <w:color w:val="auto"/>
                <w:kern w:val="0"/>
                <w:szCs w:val="21"/>
                <w:lang w:bidi="ar"/>
              </w:rPr>
              <w:t>15</w:t>
            </w:r>
          </w:p>
        </w:tc>
        <w:tc>
          <w:tcPr>
            <w:tcW w:w="1582" w:type="dxa"/>
            <w:vAlign w:val="center"/>
          </w:tcPr>
          <w:p w14:paraId="2EB7A415">
            <w:pPr>
              <w:overflowPunct w:val="0"/>
              <w:rPr>
                <w:rFonts w:eastAsia="仿宋_GB2312"/>
                <w:color w:val="auto"/>
                <w:szCs w:val="21"/>
              </w:rPr>
            </w:pPr>
          </w:p>
        </w:tc>
        <w:tc>
          <w:tcPr>
            <w:tcW w:w="630" w:type="dxa"/>
            <w:noWrap/>
            <w:vAlign w:val="center"/>
          </w:tcPr>
          <w:p w14:paraId="344E3CC2">
            <w:pPr>
              <w:overflowPunct w:val="0"/>
              <w:jc w:val="center"/>
              <w:rPr>
                <w:rFonts w:eastAsia="仿宋_GB2312"/>
                <w:color w:val="auto"/>
                <w:szCs w:val="21"/>
              </w:rPr>
            </w:pPr>
          </w:p>
        </w:tc>
        <w:tc>
          <w:tcPr>
            <w:tcW w:w="770" w:type="dxa"/>
            <w:noWrap/>
            <w:vAlign w:val="center"/>
          </w:tcPr>
          <w:p w14:paraId="764FEFB2">
            <w:pPr>
              <w:overflowPunct w:val="0"/>
              <w:jc w:val="center"/>
              <w:rPr>
                <w:rFonts w:eastAsia="仿宋_GB2312"/>
                <w:color w:val="auto"/>
                <w:szCs w:val="21"/>
              </w:rPr>
            </w:pPr>
          </w:p>
        </w:tc>
        <w:tc>
          <w:tcPr>
            <w:tcW w:w="2234" w:type="dxa"/>
            <w:vAlign w:val="center"/>
          </w:tcPr>
          <w:p w14:paraId="2C2A0F2D">
            <w:pPr>
              <w:overflowPunct w:val="0"/>
              <w:rPr>
                <w:rFonts w:eastAsia="仿宋_GB2312"/>
                <w:color w:val="auto"/>
                <w:szCs w:val="21"/>
              </w:rPr>
            </w:pPr>
          </w:p>
        </w:tc>
      </w:tr>
      <w:tr w14:paraId="48FD0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1" w:hRule="atLeast"/>
          <w:jc w:val="center"/>
        </w:trPr>
        <w:tc>
          <w:tcPr>
            <w:tcW w:w="956" w:type="dxa"/>
            <w:vAlign w:val="center"/>
          </w:tcPr>
          <w:p w14:paraId="6BB11FBA">
            <w:pPr>
              <w:overflowPunct w:val="0"/>
              <w:jc w:val="center"/>
              <w:textAlignment w:val="center"/>
              <w:rPr>
                <w:rFonts w:eastAsia="仿宋_GB2312"/>
                <w:color w:val="auto"/>
                <w:szCs w:val="21"/>
              </w:rPr>
            </w:pPr>
            <w:r>
              <w:rPr>
                <w:rFonts w:eastAsia="仿宋_GB2312"/>
                <w:color w:val="auto"/>
                <w:kern w:val="0"/>
                <w:szCs w:val="21"/>
                <w:lang w:bidi="ar"/>
              </w:rPr>
              <w:t>015200000110100</w:t>
            </w:r>
          </w:p>
        </w:tc>
        <w:tc>
          <w:tcPr>
            <w:tcW w:w="1654" w:type="dxa"/>
            <w:vAlign w:val="center"/>
          </w:tcPr>
          <w:p w14:paraId="4BCB48EB">
            <w:pPr>
              <w:overflowPunct w:val="0"/>
              <w:textAlignment w:val="center"/>
              <w:rPr>
                <w:rFonts w:eastAsia="仿宋_GB2312"/>
                <w:color w:val="auto"/>
                <w:szCs w:val="21"/>
              </w:rPr>
            </w:pPr>
            <w:r>
              <w:rPr>
                <w:rFonts w:eastAsia="仿宋_GB2312"/>
                <w:color w:val="auto"/>
                <w:kern w:val="0"/>
                <w:szCs w:val="21"/>
                <w:lang w:bidi="ar"/>
              </w:rPr>
              <w:t>神经发育障碍康复训练（团体）-人工智能辅助训练（扩展）</w:t>
            </w:r>
          </w:p>
        </w:tc>
        <w:tc>
          <w:tcPr>
            <w:tcW w:w="2084" w:type="dxa"/>
            <w:vAlign w:val="center"/>
          </w:tcPr>
          <w:p w14:paraId="5B4925C3">
            <w:pPr>
              <w:overflowPunct w:val="0"/>
              <w:rPr>
                <w:rFonts w:eastAsia="仿宋_GB2312"/>
                <w:color w:val="auto"/>
                <w:szCs w:val="21"/>
              </w:rPr>
            </w:pPr>
          </w:p>
        </w:tc>
        <w:tc>
          <w:tcPr>
            <w:tcW w:w="1833" w:type="dxa"/>
            <w:vAlign w:val="center"/>
          </w:tcPr>
          <w:p w14:paraId="176E5540">
            <w:pPr>
              <w:overflowPunct w:val="0"/>
              <w:rPr>
                <w:rFonts w:eastAsia="仿宋_GB2312"/>
                <w:color w:val="auto"/>
                <w:szCs w:val="21"/>
              </w:rPr>
            </w:pPr>
          </w:p>
        </w:tc>
        <w:tc>
          <w:tcPr>
            <w:tcW w:w="826" w:type="dxa"/>
            <w:vAlign w:val="center"/>
          </w:tcPr>
          <w:p w14:paraId="16BD0EAD">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56" w:type="dxa"/>
            <w:noWrap/>
            <w:vAlign w:val="center"/>
          </w:tcPr>
          <w:p w14:paraId="48F76BDB">
            <w:pPr>
              <w:overflowPunct w:val="0"/>
              <w:jc w:val="center"/>
              <w:textAlignment w:val="center"/>
              <w:rPr>
                <w:rFonts w:eastAsia="仿宋_GB2312"/>
                <w:color w:val="auto"/>
                <w:szCs w:val="21"/>
              </w:rPr>
            </w:pPr>
            <w:r>
              <w:rPr>
                <w:rFonts w:eastAsia="仿宋_GB2312"/>
                <w:color w:val="auto"/>
                <w:kern w:val="0"/>
                <w:szCs w:val="21"/>
                <w:lang w:bidi="ar"/>
              </w:rPr>
              <w:t>45</w:t>
            </w:r>
          </w:p>
        </w:tc>
        <w:tc>
          <w:tcPr>
            <w:tcW w:w="1582" w:type="dxa"/>
            <w:vAlign w:val="center"/>
          </w:tcPr>
          <w:p w14:paraId="3F576020">
            <w:pPr>
              <w:overflowPunct w:val="0"/>
              <w:rPr>
                <w:rFonts w:eastAsia="仿宋_GB2312"/>
                <w:color w:val="auto"/>
                <w:szCs w:val="21"/>
              </w:rPr>
            </w:pPr>
          </w:p>
        </w:tc>
        <w:tc>
          <w:tcPr>
            <w:tcW w:w="630" w:type="dxa"/>
            <w:noWrap/>
            <w:vAlign w:val="center"/>
          </w:tcPr>
          <w:p w14:paraId="0F8DDF68">
            <w:pPr>
              <w:overflowPunct w:val="0"/>
              <w:jc w:val="center"/>
              <w:rPr>
                <w:rFonts w:eastAsia="仿宋_GB2312"/>
                <w:color w:val="auto"/>
                <w:szCs w:val="21"/>
              </w:rPr>
            </w:pPr>
          </w:p>
        </w:tc>
        <w:tc>
          <w:tcPr>
            <w:tcW w:w="770" w:type="dxa"/>
            <w:noWrap/>
            <w:vAlign w:val="center"/>
          </w:tcPr>
          <w:p w14:paraId="10DCFCC0">
            <w:pPr>
              <w:overflowPunct w:val="0"/>
              <w:jc w:val="center"/>
              <w:rPr>
                <w:rFonts w:eastAsia="仿宋_GB2312"/>
                <w:color w:val="auto"/>
                <w:szCs w:val="21"/>
              </w:rPr>
            </w:pPr>
          </w:p>
        </w:tc>
        <w:tc>
          <w:tcPr>
            <w:tcW w:w="2234" w:type="dxa"/>
            <w:vAlign w:val="center"/>
          </w:tcPr>
          <w:p w14:paraId="4EE93CD6">
            <w:pPr>
              <w:overflowPunct w:val="0"/>
              <w:rPr>
                <w:rFonts w:eastAsia="仿宋_GB2312"/>
                <w:color w:val="auto"/>
                <w:szCs w:val="21"/>
              </w:rPr>
            </w:pPr>
          </w:p>
        </w:tc>
      </w:tr>
    </w:tbl>
    <w:p w14:paraId="77E104BC">
      <w:pPr>
        <w:pStyle w:val="50"/>
        <w:tabs>
          <w:tab w:val="left" w:pos="2715"/>
        </w:tabs>
        <w:rPr>
          <w:rFonts w:ascii="Times New Roman" w:eastAsia="楷体_GB2312"/>
          <w:color w:val="auto"/>
          <w:sz w:val="22"/>
          <w:lang w:bidi="ar"/>
        </w:rPr>
      </w:pPr>
    </w:p>
    <w:p w14:paraId="75C17896">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w:t>
      </w:r>
    </w:p>
    <w:p w14:paraId="0D4CDC1D">
      <w:pPr>
        <w:overflowPunct w:val="0"/>
        <w:spacing w:line="590" w:lineRule="exact"/>
        <w:jc w:val="left"/>
        <w:rPr>
          <w:rFonts w:eastAsia="黑体"/>
          <w:bCs/>
          <w:color w:val="auto"/>
          <w:kern w:val="0"/>
          <w:sz w:val="32"/>
          <w:szCs w:val="32"/>
        </w:rPr>
      </w:pPr>
      <w:r>
        <w:rPr>
          <w:rFonts w:eastAsia="楷体_GB2312"/>
          <w:color w:val="auto"/>
          <w:sz w:val="22"/>
          <w:lang w:bidi="ar"/>
        </w:rPr>
        <w:br w:type="column"/>
      </w:r>
      <w:r>
        <w:rPr>
          <w:rFonts w:eastAsia="黑体"/>
          <w:bCs/>
          <w:color w:val="auto"/>
          <w:kern w:val="0"/>
          <w:sz w:val="32"/>
          <w:szCs w:val="32"/>
        </w:rPr>
        <w:t>附件4</w:t>
      </w:r>
    </w:p>
    <w:p w14:paraId="14ABDFC0">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精神治疗类医疗服务价格项目及医保支付政策表</w:t>
      </w:r>
    </w:p>
    <w:p w14:paraId="7D7EFF92">
      <w:pPr>
        <w:pStyle w:val="50"/>
        <w:tabs>
          <w:tab w:val="left" w:pos="2715"/>
        </w:tabs>
        <w:spacing w:line="590" w:lineRule="exact"/>
        <w:ind w:firstLine="440" w:firstLineChars="200"/>
        <w:rPr>
          <w:rFonts w:ascii="Times New Roman" w:eastAsia="楷体_GB2312"/>
          <w:color w:val="auto"/>
          <w:sz w:val="22"/>
          <w:lang w:bidi="ar"/>
        </w:rPr>
      </w:pPr>
    </w:p>
    <w:p w14:paraId="47CB2085">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7ECB0C47">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11C25AF4">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112EC904">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3.“扩展项”，指同一项目下以不同方式提供或在不同场景应用时，只扩展价格项目适用范围、不额外加价的一类子项，子项的价格按主项目执行。</w:t>
      </w:r>
    </w:p>
    <w:p w14:paraId="61526343">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w:t>
      </w:r>
    </w:p>
    <w:p w14:paraId="196C99AC">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73DD2709">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“心理治疗”，指线下或运用线上实时视频交互手段实现的治疗，录音录像等不得按此收费。</w:t>
      </w:r>
    </w:p>
    <w:p w14:paraId="4C116553">
      <w:pPr>
        <w:pStyle w:val="50"/>
        <w:tabs>
          <w:tab w:val="left" w:pos="2715"/>
        </w:tabs>
        <w:overflowPunct w:val="0"/>
        <w:autoSpaceDE/>
        <w:autoSpaceDN/>
        <w:spacing w:line="31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团体治疗人数不得超过15人。</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84"/>
        <w:gridCol w:w="1554"/>
        <w:gridCol w:w="2268"/>
        <w:gridCol w:w="2533"/>
        <w:gridCol w:w="826"/>
        <w:gridCol w:w="798"/>
        <w:gridCol w:w="1582"/>
        <w:gridCol w:w="588"/>
        <w:gridCol w:w="769"/>
        <w:gridCol w:w="1423"/>
      </w:tblGrid>
      <w:tr w14:paraId="4889D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984" w:type="dxa"/>
            <w:vAlign w:val="center"/>
          </w:tcPr>
          <w:p w14:paraId="7B155882">
            <w:pPr>
              <w:overflowPunct w:val="0"/>
              <w:jc w:val="center"/>
              <w:textAlignment w:val="center"/>
              <w:rPr>
                <w:rFonts w:eastAsia="仿宋_GB2312"/>
                <w:color w:val="auto"/>
                <w:szCs w:val="21"/>
              </w:rPr>
            </w:pPr>
            <w:r>
              <w:rPr>
                <w:rFonts w:eastAsia="黑体"/>
                <w:color w:val="auto"/>
                <w:kern w:val="0"/>
                <w:szCs w:val="21"/>
                <w:lang w:bidi="ar"/>
              </w:rPr>
              <w:t>编码</w:t>
            </w:r>
          </w:p>
        </w:tc>
        <w:tc>
          <w:tcPr>
            <w:tcW w:w="1554" w:type="dxa"/>
            <w:vAlign w:val="center"/>
          </w:tcPr>
          <w:p w14:paraId="3F0C1BED">
            <w:pPr>
              <w:overflowPunct w:val="0"/>
              <w:jc w:val="center"/>
              <w:textAlignment w:val="center"/>
              <w:rPr>
                <w:rFonts w:eastAsia="仿宋_GB2312"/>
                <w:color w:val="auto"/>
                <w:szCs w:val="21"/>
              </w:rPr>
            </w:pPr>
            <w:r>
              <w:rPr>
                <w:rFonts w:eastAsia="黑体"/>
                <w:color w:val="auto"/>
                <w:kern w:val="0"/>
                <w:szCs w:val="21"/>
                <w:lang w:bidi="ar"/>
              </w:rPr>
              <w:t>项目名称</w:t>
            </w:r>
          </w:p>
        </w:tc>
        <w:tc>
          <w:tcPr>
            <w:tcW w:w="2268" w:type="dxa"/>
            <w:vAlign w:val="center"/>
          </w:tcPr>
          <w:p w14:paraId="42661B7C">
            <w:pPr>
              <w:overflowPunct w:val="0"/>
              <w:jc w:val="center"/>
              <w:textAlignment w:val="center"/>
              <w:rPr>
                <w:rFonts w:eastAsia="仿宋_GB2312"/>
                <w:color w:val="auto"/>
                <w:szCs w:val="21"/>
              </w:rPr>
            </w:pPr>
            <w:r>
              <w:rPr>
                <w:rFonts w:eastAsia="黑体"/>
                <w:color w:val="auto"/>
                <w:kern w:val="0"/>
                <w:szCs w:val="21"/>
                <w:lang w:bidi="ar"/>
              </w:rPr>
              <w:t>服务产出</w:t>
            </w:r>
          </w:p>
        </w:tc>
        <w:tc>
          <w:tcPr>
            <w:tcW w:w="2533" w:type="dxa"/>
            <w:vAlign w:val="center"/>
          </w:tcPr>
          <w:p w14:paraId="1D415BD3">
            <w:pPr>
              <w:overflowPunct w:val="0"/>
              <w:jc w:val="center"/>
              <w:textAlignment w:val="center"/>
              <w:rPr>
                <w:rFonts w:eastAsia="仿宋_GB2312"/>
                <w:color w:val="auto"/>
                <w:szCs w:val="21"/>
              </w:rPr>
            </w:pPr>
            <w:r>
              <w:rPr>
                <w:rFonts w:eastAsia="黑体"/>
                <w:color w:val="auto"/>
                <w:kern w:val="0"/>
                <w:szCs w:val="21"/>
                <w:lang w:bidi="ar"/>
              </w:rPr>
              <w:t>价格构成</w:t>
            </w:r>
          </w:p>
        </w:tc>
        <w:tc>
          <w:tcPr>
            <w:tcW w:w="826" w:type="dxa"/>
            <w:vAlign w:val="center"/>
          </w:tcPr>
          <w:p w14:paraId="7FE63D35">
            <w:pPr>
              <w:overflowPunct w:val="0"/>
              <w:jc w:val="center"/>
              <w:textAlignment w:val="center"/>
              <w:rPr>
                <w:rFonts w:eastAsia="黑体"/>
                <w:color w:val="auto"/>
                <w:kern w:val="0"/>
                <w:szCs w:val="21"/>
                <w:lang w:bidi="ar"/>
              </w:rPr>
            </w:pPr>
            <w:r>
              <w:rPr>
                <w:rFonts w:eastAsia="黑体"/>
                <w:color w:val="auto"/>
                <w:kern w:val="0"/>
                <w:szCs w:val="21"/>
                <w:lang w:bidi="ar"/>
              </w:rPr>
              <w:t>计价</w:t>
            </w:r>
          </w:p>
          <w:p w14:paraId="1A95316B">
            <w:pPr>
              <w:overflowPunct w:val="0"/>
              <w:jc w:val="center"/>
              <w:textAlignment w:val="center"/>
              <w:rPr>
                <w:rFonts w:eastAsia="仿宋_GB2312"/>
                <w:color w:val="auto"/>
                <w:szCs w:val="21"/>
              </w:rPr>
            </w:pPr>
            <w:r>
              <w:rPr>
                <w:rFonts w:eastAsia="黑体"/>
                <w:color w:val="auto"/>
                <w:kern w:val="0"/>
                <w:szCs w:val="21"/>
                <w:lang w:bidi="ar"/>
              </w:rPr>
              <w:t>单位</w:t>
            </w:r>
          </w:p>
        </w:tc>
        <w:tc>
          <w:tcPr>
            <w:tcW w:w="798" w:type="dxa"/>
            <w:vAlign w:val="center"/>
          </w:tcPr>
          <w:p w14:paraId="12820452">
            <w:pPr>
              <w:overflowPunct w:val="0"/>
              <w:jc w:val="center"/>
              <w:textAlignment w:val="center"/>
              <w:rPr>
                <w:rFonts w:eastAsia="仿宋_GB2312"/>
                <w:color w:val="auto"/>
                <w:kern w:val="0"/>
                <w:szCs w:val="21"/>
                <w:lang w:bidi="ar"/>
              </w:rPr>
            </w:pPr>
            <w:r>
              <w:rPr>
                <w:rFonts w:eastAsia="黑体"/>
                <w:color w:val="auto"/>
                <w:kern w:val="0"/>
                <w:szCs w:val="21"/>
                <w:lang w:bidi="ar"/>
              </w:rPr>
              <w:t>价格</w:t>
            </w:r>
          </w:p>
          <w:p w14:paraId="6FD025BE">
            <w:pPr>
              <w:overflowPunct w:val="0"/>
              <w:jc w:val="center"/>
              <w:textAlignment w:val="center"/>
              <w:rPr>
                <w:rFonts w:eastAsia="仿宋_GB2312"/>
                <w:color w:val="auto"/>
                <w:szCs w:val="21"/>
              </w:rPr>
            </w:pPr>
            <w:r>
              <w:rPr>
                <w:rFonts w:eastAsia="黑体"/>
                <w:color w:val="auto"/>
                <w:kern w:val="0"/>
                <w:szCs w:val="21"/>
                <w:lang w:bidi="ar"/>
              </w:rPr>
              <w:t>（元）</w:t>
            </w:r>
          </w:p>
        </w:tc>
        <w:tc>
          <w:tcPr>
            <w:tcW w:w="1582" w:type="dxa"/>
            <w:vAlign w:val="center"/>
          </w:tcPr>
          <w:p w14:paraId="531DE5A7">
            <w:pPr>
              <w:overflowPunct w:val="0"/>
              <w:jc w:val="center"/>
              <w:textAlignment w:val="center"/>
              <w:rPr>
                <w:rFonts w:eastAsia="仿宋_GB2312"/>
                <w:color w:val="auto"/>
                <w:szCs w:val="21"/>
              </w:rPr>
            </w:pPr>
            <w:r>
              <w:rPr>
                <w:rFonts w:eastAsia="黑体"/>
                <w:color w:val="auto"/>
                <w:kern w:val="0"/>
                <w:szCs w:val="21"/>
                <w:lang w:bidi="ar"/>
              </w:rPr>
              <w:t>计价说明</w:t>
            </w:r>
          </w:p>
        </w:tc>
        <w:tc>
          <w:tcPr>
            <w:tcW w:w="588" w:type="dxa"/>
            <w:vAlign w:val="center"/>
          </w:tcPr>
          <w:p w14:paraId="5DFD2F20">
            <w:pPr>
              <w:overflowPunct w:val="0"/>
              <w:jc w:val="center"/>
              <w:textAlignment w:val="center"/>
              <w:rPr>
                <w:rFonts w:eastAsia="仿宋_GB2312"/>
                <w:color w:val="auto"/>
                <w:szCs w:val="21"/>
              </w:rPr>
            </w:pPr>
            <w:r>
              <w:rPr>
                <w:rFonts w:eastAsia="黑体"/>
                <w:color w:val="auto"/>
                <w:kern w:val="0"/>
                <w:szCs w:val="21"/>
                <w:lang w:bidi="ar"/>
              </w:rPr>
              <w:t>医保分类</w:t>
            </w:r>
          </w:p>
        </w:tc>
        <w:tc>
          <w:tcPr>
            <w:tcW w:w="769" w:type="dxa"/>
            <w:vAlign w:val="center"/>
          </w:tcPr>
          <w:p w14:paraId="4BBBEFB7">
            <w:pPr>
              <w:overflowPunct w:val="0"/>
              <w:jc w:val="center"/>
              <w:textAlignment w:val="center"/>
              <w:rPr>
                <w:rFonts w:eastAsia="仿宋_GB2312"/>
                <w:color w:val="auto"/>
                <w:szCs w:val="21"/>
              </w:rPr>
            </w:pPr>
            <w:r>
              <w:rPr>
                <w:rFonts w:eastAsia="黑体"/>
                <w:color w:val="auto"/>
                <w:kern w:val="0"/>
                <w:szCs w:val="21"/>
                <w:lang w:bidi="ar"/>
              </w:rPr>
              <w:t>先行自付比例</w:t>
            </w:r>
          </w:p>
        </w:tc>
        <w:tc>
          <w:tcPr>
            <w:tcW w:w="1423" w:type="dxa"/>
            <w:vAlign w:val="center"/>
          </w:tcPr>
          <w:p w14:paraId="3C896E7C">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11ABA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noWrap/>
            <w:vAlign w:val="center"/>
          </w:tcPr>
          <w:p w14:paraId="69541D6B">
            <w:pPr>
              <w:overflowPunct w:val="0"/>
              <w:jc w:val="center"/>
              <w:textAlignment w:val="center"/>
              <w:rPr>
                <w:rFonts w:eastAsia="仿宋_GB2312"/>
                <w:color w:val="auto"/>
                <w:szCs w:val="21"/>
              </w:rPr>
            </w:pPr>
            <w:r>
              <w:rPr>
                <w:rFonts w:eastAsia="仿宋_GB2312"/>
                <w:color w:val="auto"/>
                <w:kern w:val="0"/>
                <w:szCs w:val="21"/>
                <w:lang w:bidi="ar"/>
              </w:rPr>
              <w:t>2417</w:t>
            </w:r>
          </w:p>
        </w:tc>
        <w:tc>
          <w:tcPr>
            <w:tcW w:w="1554" w:type="dxa"/>
            <w:vAlign w:val="center"/>
          </w:tcPr>
          <w:p w14:paraId="3CAABA88">
            <w:pPr>
              <w:overflowPunct w:val="0"/>
              <w:textAlignment w:val="center"/>
              <w:rPr>
                <w:rFonts w:eastAsia="仿宋_GB2312"/>
                <w:color w:val="auto"/>
                <w:szCs w:val="21"/>
              </w:rPr>
            </w:pPr>
            <w:r>
              <w:rPr>
                <w:rFonts w:eastAsia="仿宋_GB2312"/>
                <w:color w:val="auto"/>
                <w:kern w:val="0"/>
                <w:szCs w:val="21"/>
                <w:lang w:bidi="ar"/>
              </w:rPr>
              <w:t>17.精神心理</w:t>
            </w:r>
          </w:p>
        </w:tc>
        <w:tc>
          <w:tcPr>
            <w:tcW w:w="2268" w:type="dxa"/>
            <w:vAlign w:val="center"/>
          </w:tcPr>
          <w:p w14:paraId="7327D467">
            <w:pPr>
              <w:overflowPunct w:val="0"/>
              <w:rPr>
                <w:rFonts w:eastAsia="仿宋_GB2312"/>
                <w:color w:val="auto"/>
                <w:szCs w:val="21"/>
              </w:rPr>
            </w:pPr>
          </w:p>
        </w:tc>
        <w:tc>
          <w:tcPr>
            <w:tcW w:w="2533" w:type="dxa"/>
            <w:vAlign w:val="center"/>
          </w:tcPr>
          <w:p w14:paraId="255768C5">
            <w:pPr>
              <w:overflowPunct w:val="0"/>
              <w:rPr>
                <w:rFonts w:eastAsia="仿宋_GB2312"/>
                <w:color w:val="auto"/>
                <w:szCs w:val="21"/>
              </w:rPr>
            </w:pPr>
          </w:p>
        </w:tc>
        <w:tc>
          <w:tcPr>
            <w:tcW w:w="826" w:type="dxa"/>
            <w:noWrap/>
            <w:vAlign w:val="center"/>
          </w:tcPr>
          <w:p w14:paraId="17EDD61B">
            <w:pPr>
              <w:overflowPunct w:val="0"/>
              <w:jc w:val="center"/>
              <w:rPr>
                <w:rFonts w:eastAsia="仿宋_GB2312"/>
                <w:color w:val="auto"/>
                <w:szCs w:val="21"/>
              </w:rPr>
            </w:pPr>
          </w:p>
        </w:tc>
        <w:tc>
          <w:tcPr>
            <w:tcW w:w="798" w:type="dxa"/>
            <w:noWrap/>
            <w:vAlign w:val="center"/>
          </w:tcPr>
          <w:p w14:paraId="4E95F390">
            <w:pPr>
              <w:overflowPunct w:val="0"/>
              <w:jc w:val="center"/>
              <w:rPr>
                <w:rFonts w:eastAsia="仿宋_GB2312"/>
                <w:color w:val="auto"/>
                <w:szCs w:val="21"/>
              </w:rPr>
            </w:pPr>
          </w:p>
        </w:tc>
        <w:tc>
          <w:tcPr>
            <w:tcW w:w="1582" w:type="dxa"/>
            <w:noWrap/>
            <w:vAlign w:val="center"/>
          </w:tcPr>
          <w:p w14:paraId="66F8081B">
            <w:pPr>
              <w:overflowPunct w:val="0"/>
              <w:rPr>
                <w:rFonts w:eastAsia="仿宋_GB2312"/>
                <w:color w:val="auto"/>
                <w:szCs w:val="21"/>
              </w:rPr>
            </w:pPr>
          </w:p>
        </w:tc>
        <w:tc>
          <w:tcPr>
            <w:tcW w:w="588" w:type="dxa"/>
            <w:vAlign w:val="center"/>
          </w:tcPr>
          <w:p w14:paraId="767F3667">
            <w:pPr>
              <w:overflowPunct w:val="0"/>
              <w:jc w:val="center"/>
              <w:rPr>
                <w:rFonts w:eastAsia="仿宋_GB2312"/>
                <w:color w:val="auto"/>
                <w:szCs w:val="21"/>
              </w:rPr>
            </w:pPr>
          </w:p>
        </w:tc>
        <w:tc>
          <w:tcPr>
            <w:tcW w:w="769" w:type="dxa"/>
            <w:vAlign w:val="center"/>
          </w:tcPr>
          <w:p w14:paraId="30DB5EFD">
            <w:pPr>
              <w:overflowPunct w:val="0"/>
              <w:jc w:val="center"/>
              <w:rPr>
                <w:rFonts w:eastAsia="仿宋_GB2312"/>
                <w:color w:val="auto"/>
                <w:szCs w:val="21"/>
              </w:rPr>
            </w:pPr>
          </w:p>
        </w:tc>
        <w:tc>
          <w:tcPr>
            <w:tcW w:w="1423" w:type="dxa"/>
            <w:vAlign w:val="center"/>
          </w:tcPr>
          <w:p w14:paraId="2A0A3ECD">
            <w:pPr>
              <w:overflowPunct w:val="0"/>
              <w:rPr>
                <w:rFonts w:eastAsia="仿宋_GB2312"/>
                <w:color w:val="auto"/>
                <w:szCs w:val="21"/>
              </w:rPr>
            </w:pPr>
          </w:p>
        </w:tc>
      </w:tr>
      <w:tr w14:paraId="19DD2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10" w:hRule="atLeast"/>
          <w:jc w:val="center"/>
        </w:trPr>
        <w:tc>
          <w:tcPr>
            <w:tcW w:w="984" w:type="dxa"/>
            <w:vAlign w:val="center"/>
          </w:tcPr>
          <w:p w14:paraId="20F3A023">
            <w:pPr>
              <w:overflowPunct w:val="0"/>
              <w:jc w:val="center"/>
              <w:textAlignment w:val="center"/>
              <w:rPr>
                <w:rFonts w:eastAsia="仿宋_GB2312"/>
                <w:color w:val="auto"/>
                <w:szCs w:val="21"/>
              </w:rPr>
            </w:pPr>
            <w:r>
              <w:rPr>
                <w:rFonts w:eastAsia="仿宋_GB2312"/>
                <w:color w:val="auto"/>
                <w:kern w:val="0"/>
                <w:szCs w:val="21"/>
                <w:lang w:bidi="ar"/>
              </w:rPr>
              <w:t>012417000010000</w:t>
            </w:r>
          </w:p>
        </w:tc>
        <w:tc>
          <w:tcPr>
            <w:tcW w:w="1554" w:type="dxa"/>
            <w:vAlign w:val="center"/>
          </w:tcPr>
          <w:p w14:paraId="64FE6EAA">
            <w:pPr>
              <w:overflowPunct w:val="0"/>
              <w:textAlignment w:val="center"/>
              <w:rPr>
                <w:rFonts w:eastAsia="仿宋_GB2312"/>
                <w:color w:val="auto"/>
                <w:szCs w:val="21"/>
              </w:rPr>
            </w:pPr>
            <w:r>
              <w:rPr>
                <w:rFonts w:eastAsia="仿宋_GB2312"/>
                <w:color w:val="auto"/>
                <w:kern w:val="0"/>
                <w:szCs w:val="21"/>
                <w:lang w:bidi="ar"/>
              </w:rPr>
              <w:t>眼动检查</w:t>
            </w:r>
          </w:p>
        </w:tc>
        <w:tc>
          <w:tcPr>
            <w:tcW w:w="2268" w:type="dxa"/>
            <w:vAlign w:val="center"/>
          </w:tcPr>
          <w:p w14:paraId="3919F9F4">
            <w:pPr>
              <w:overflowPunct w:val="0"/>
              <w:textAlignment w:val="center"/>
              <w:rPr>
                <w:rFonts w:eastAsia="仿宋_GB2312"/>
                <w:color w:val="auto"/>
                <w:spacing w:val="-8"/>
                <w:szCs w:val="21"/>
              </w:rPr>
            </w:pPr>
            <w:r>
              <w:rPr>
                <w:rFonts w:eastAsia="仿宋_GB2312"/>
                <w:color w:val="auto"/>
                <w:spacing w:val="-8"/>
                <w:kern w:val="0"/>
                <w:szCs w:val="21"/>
                <w:lang w:bidi="ar"/>
              </w:rPr>
              <w:t>通过检测眼球运动轨迹等，检测患者的感知运动、持续注意、工作记忆等功能，辅助诊断精神疾病</w:t>
            </w:r>
          </w:p>
        </w:tc>
        <w:tc>
          <w:tcPr>
            <w:tcW w:w="2533" w:type="dxa"/>
            <w:vAlign w:val="center"/>
          </w:tcPr>
          <w:p w14:paraId="1A45DC4D">
            <w:pPr>
              <w:overflowPunct w:val="0"/>
              <w:textAlignment w:val="center"/>
              <w:rPr>
                <w:rFonts w:eastAsia="仿宋_GB2312"/>
                <w:color w:val="auto"/>
                <w:spacing w:val="-6"/>
                <w:szCs w:val="21"/>
              </w:rPr>
            </w:pPr>
            <w:r>
              <w:rPr>
                <w:rFonts w:eastAsia="仿宋_GB2312"/>
                <w:color w:val="auto"/>
                <w:spacing w:val="-6"/>
                <w:kern w:val="0"/>
                <w:szCs w:val="21"/>
                <w:lang w:bidi="ar"/>
              </w:rPr>
              <w:t>所定价格涵盖设备准备、眼动轨迹记录、分析、得出结果等步骤所需的人力资源、设备成本和基本物质资源消耗</w:t>
            </w:r>
          </w:p>
        </w:tc>
        <w:tc>
          <w:tcPr>
            <w:tcW w:w="826" w:type="dxa"/>
            <w:noWrap/>
            <w:vAlign w:val="center"/>
          </w:tcPr>
          <w:p w14:paraId="19C3B9B1">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noWrap/>
            <w:vAlign w:val="center"/>
          </w:tcPr>
          <w:p w14:paraId="31BAF875">
            <w:pPr>
              <w:overflowPunct w:val="0"/>
              <w:jc w:val="center"/>
              <w:textAlignment w:val="center"/>
              <w:rPr>
                <w:rFonts w:eastAsia="仿宋_GB2312"/>
                <w:color w:val="auto"/>
                <w:szCs w:val="21"/>
              </w:rPr>
            </w:pPr>
            <w:r>
              <w:rPr>
                <w:rFonts w:eastAsia="仿宋_GB2312"/>
                <w:color w:val="auto"/>
                <w:kern w:val="0"/>
                <w:szCs w:val="21"/>
                <w:lang w:bidi="ar"/>
              </w:rPr>
              <w:t>13</w:t>
            </w:r>
          </w:p>
        </w:tc>
        <w:tc>
          <w:tcPr>
            <w:tcW w:w="1582" w:type="dxa"/>
            <w:noWrap/>
            <w:vAlign w:val="center"/>
          </w:tcPr>
          <w:p w14:paraId="2BC21C54">
            <w:pPr>
              <w:overflowPunct w:val="0"/>
              <w:rPr>
                <w:rFonts w:eastAsia="仿宋_GB2312"/>
                <w:color w:val="auto"/>
                <w:szCs w:val="21"/>
              </w:rPr>
            </w:pPr>
          </w:p>
        </w:tc>
        <w:tc>
          <w:tcPr>
            <w:tcW w:w="588" w:type="dxa"/>
            <w:noWrap/>
            <w:vAlign w:val="center"/>
          </w:tcPr>
          <w:p w14:paraId="167E207E">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vAlign w:val="center"/>
          </w:tcPr>
          <w:p w14:paraId="00F3B138">
            <w:pPr>
              <w:overflowPunct w:val="0"/>
              <w:jc w:val="center"/>
              <w:rPr>
                <w:rFonts w:eastAsia="仿宋_GB2312"/>
                <w:color w:val="auto"/>
                <w:szCs w:val="21"/>
              </w:rPr>
            </w:pPr>
          </w:p>
        </w:tc>
        <w:tc>
          <w:tcPr>
            <w:tcW w:w="1423" w:type="dxa"/>
            <w:vAlign w:val="center"/>
          </w:tcPr>
          <w:p w14:paraId="6D634AF7">
            <w:pPr>
              <w:overflowPunct w:val="0"/>
              <w:rPr>
                <w:rFonts w:eastAsia="仿宋_GB2312"/>
                <w:color w:val="auto"/>
                <w:szCs w:val="21"/>
              </w:rPr>
            </w:pPr>
          </w:p>
        </w:tc>
      </w:tr>
      <w:tr w14:paraId="6CCA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noWrap/>
            <w:vAlign w:val="center"/>
          </w:tcPr>
          <w:p w14:paraId="74B82B7F">
            <w:pPr>
              <w:overflowPunct w:val="0"/>
              <w:jc w:val="center"/>
              <w:textAlignment w:val="center"/>
              <w:rPr>
                <w:rFonts w:eastAsia="仿宋_GB2312"/>
                <w:color w:val="auto"/>
                <w:szCs w:val="21"/>
              </w:rPr>
            </w:pPr>
            <w:r>
              <w:rPr>
                <w:rFonts w:eastAsia="仿宋_GB2312"/>
                <w:color w:val="auto"/>
                <w:kern w:val="0"/>
                <w:szCs w:val="21"/>
                <w:lang w:bidi="ar"/>
              </w:rPr>
              <w:t>3115</w:t>
            </w:r>
          </w:p>
        </w:tc>
        <w:tc>
          <w:tcPr>
            <w:tcW w:w="1554" w:type="dxa"/>
            <w:vAlign w:val="center"/>
          </w:tcPr>
          <w:p w14:paraId="5C55A7CA">
            <w:pPr>
              <w:overflowPunct w:val="0"/>
              <w:textAlignment w:val="center"/>
              <w:rPr>
                <w:rFonts w:eastAsia="仿宋_GB2312"/>
                <w:color w:val="auto"/>
                <w:szCs w:val="21"/>
              </w:rPr>
            </w:pPr>
            <w:r>
              <w:rPr>
                <w:rFonts w:eastAsia="仿宋_GB2312"/>
                <w:color w:val="auto"/>
                <w:kern w:val="0"/>
                <w:szCs w:val="21"/>
                <w:lang w:bidi="ar"/>
              </w:rPr>
              <w:t>15.精神心理</w:t>
            </w:r>
          </w:p>
        </w:tc>
        <w:tc>
          <w:tcPr>
            <w:tcW w:w="2268" w:type="dxa"/>
            <w:vAlign w:val="center"/>
          </w:tcPr>
          <w:p w14:paraId="0D2B9EBA">
            <w:pPr>
              <w:overflowPunct w:val="0"/>
              <w:rPr>
                <w:rFonts w:eastAsia="仿宋_GB2312"/>
                <w:color w:val="auto"/>
                <w:szCs w:val="21"/>
              </w:rPr>
            </w:pPr>
          </w:p>
        </w:tc>
        <w:tc>
          <w:tcPr>
            <w:tcW w:w="2533" w:type="dxa"/>
            <w:vAlign w:val="center"/>
          </w:tcPr>
          <w:p w14:paraId="27B67D42">
            <w:pPr>
              <w:overflowPunct w:val="0"/>
              <w:rPr>
                <w:rFonts w:eastAsia="仿宋_GB2312"/>
                <w:color w:val="auto"/>
                <w:szCs w:val="21"/>
              </w:rPr>
            </w:pPr>
          </w:p>
        </w:tc>
        <w:tc>
          <w:tcPr>
            <w:tcW w:w="826" w:type="dxa"/>
            <w:vAlign w:val="center"/>
          </w:tcPr>
          <w:p w14:paraId="77385CA7">
            <w:pPr>
              <w:overflowPunct w:val="0"/>
              <w:jc w:val="center"/>
              <w:rPr>
                <w:rFonts w:eastAsia="仿宋_GB2312"/>
                <w:color w:val="auto"/>
                <w:szCs w:val="21"/>
              </w:rPr>
            </w:pPr>
          </w:p>
        </w:tc>
        <w:tc>
          <w:tcPr>
            <w:tcW w:w="798" w:type="dxa"/>
            <w:noWrap/>
            <w:vAlign w:val="center"/>
          </w:tcPr>
          <w:p w14:paraId="5D0461BD">
            <w:pPr>
              <w:overflowPunct w:val="0"/>
              <w:jc w:val="center"/>
              <w:rPr>
                <w:rFonts w:eastAsia="仿宋_GB2312"/>
                <w:color w:val="auto"/>
                <w:szCs w:val="21"/>
              </w:rPr>
            </w:pPr>
          </w:p>
        </w:tc>
        <w:tc>
          <w:tcPr>
            <w:tcW w:w="1582" w:type="dxa"/>
            <w:vAlign w:val="center"/>
          </w:tcPr>
          <w:p w14:paraId="0419B1CC">
            <w:pPr>
              <w:overflowPunct w:val="0"/>
              <w:rPr>
                <w:rFonts w:eastAsia="仿宋_GB2312"/>
                <w:color w:val="auto"/>
                <w:szCs w:val="21"/>
              </w:rPr>
            </w:pPr>
          </w:p>
        </w:tc>
        <w:tc>
          <w:tcPr>
            <w:tcW w:w="588" w:type="dxa"/>
            <w:noWrap/>
            <w:vAlign w:val="center"/>
          </w:tcPr>
          <w:p w14:paraId="36F547FE">
            <w:pPr>
              <w:overflowPunct w:val="0"/>
              <w:jc w:val="center"/>
              <w:rPr>
                <w:rFonts w:eastAsia="仿宋_GB2312"/>
                <w:color w:val="auto"/>
                <w:szCs w:val="21"/>
              </w:rPr>
            </w:pPr>
          </w:p>
        </w:tc>
        <w:tc>
          <w:tcPr>
            <w:tcW w:w="769" w:type="dxa"/>
            <w:vAlign w:val="center"/>
          </w:tcPr>
          <w:p w14:paraId="06C1D871">
            <w:pPr>
              <w:overflowPunct w:val="0"/>
              <w:jc w:val="center"/>
              <w:rPr>
                <w:rFonts w:eastAsia="仿宋_GB2312"/>
                <w:color w:val="auto"/>
                <w:szCs w:val="21"/>
              </w:rPr>
            </w:pPr>
          </w:p>
        </w:tc>
        <w:tc>
          <w:tcPr>
            <w:tcW w:w="1423" w:type="dxa"/>
            <w:vAlign w:val="center"/>
          </w:tcPr>
          <w:p w14:paraId="314CEAC0">
            <w:pPr>
              <w:overflowPunct w:val="0"/>
              <w:textAlignment w:val="center"/>
              <w:rPr>
                <w:rFonts w:eastAsia="仿宋_GB2312"/>
                <w:color w:val="auto"/>
                <w:szCs w:val="21"/>
              </w:rPr>
            </w:pPr>
          </w:p>
        </w:tc>
      </w:tr>
      <w:tr w14:paraId="6599E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86" w:hRule="atLeast"/>
          <w:jc w:val="center"/>
        </w:trPr>
        <w:tc>
          <w:tcPr>
            <w:tcW w:w="984" w:type="dxa"/>
            <w:vAlign w:val="center"/>
          </w:tcPr>
          <w:p w14:paraId="46D33AA5">
            <w:pPr>
              <w:overflowPunct w:val="0"/>
              <w:jc w:val="center"/>
              <w:textAlignment w:val="center"/>
              <w:rPr>
                <w:rFonts w:eastAsia="仿宋_GB2312"/>
                <w:color w:val="auto"/>
                <w:szCs w:val="21"/>
              </w:rPr>
            </w:pPr>
            <w:r>
              <w:rPr>
                <w:rFonts w:eastAsia="仿宋_GB2312"/>
                <w:color w:val="auto"/>
                <w:kern w:val="0"/>
                <w:szCs w:val="21"/>
                <w:lang w:bidi="ar"/>
              </w:rPr>
              <w:t>013115000010000</w:t>
            </w:r>
          </w:p>
        </w:tc>
        <w:tc>
          <w:tcPr>
            <w:tcW w:w="1554" w:type="dxa"/>
            <w:vAlign w:val="center"/>
          </w:tcPr>
          <w:p w14:paraId="7877D9B1">
            <w:pPr>
              <w:overflowPunct w:val="0"/>
              <w:textAlignment w:val="center"/>
              <w:rPr>
                <w:rFonts w:eastAsia="仿宋_GB2312"/>
                <w:color w:val="auto"/>
                <w:szCs w:val="21"/>
              </w:rPr>
            </w:pPr>
            <w:r>
              <w:rPr>
                <w:rFonts w:eastAsia="仿宋_GB2312"/>
                <w:color w:val="auto"/>
                <w:kern w:val="0"/>
                <w:szCs w:val="21"/>
                <w:lang w:bidi="ar"/>
              </w:rPr>
              <w:t>心理治疗（个体）</w:t>
            </w:r>
          </w:p>
        </w:tc>
        <w:tc>
          <w:tcPr>
            <w:tcW w:w="2268" w:type="dxa"/>
            <w:vAlign w:val="center"/>
          </w:tcPr>
          <w:p w14:paraId="62723544">
            <w:pPr>
              <w:overflowPunct w:val="0"/>
              <w:textAlignment w:val="center"/>
              <w:rPr>
                <w:rFonts w:eastAsia="仿宋_GB2312"/>
                <w:color w:val="auto"/>
                <w:szCs w:val="21"/>
              </w:rPr>
            </w:pPr>
            <w:r>
              <w:rPr>
                <w:rFonts w:eastAsia="仿宋_GB2312"/>
                <w:color w:val="auto"/>
                <w:kern w:val="0"/>
                <w:szCs w:val="21"/>
                <w:lang w:bidi="ar"/>
              </w:rPr>
              <w:t>由精神科医师、心理治疗师针对精神心理障碍患者的精神心理问题，采取合适的心理干预治疗技术，改善患者的心理疾病症状</w:t>
            </w:r>
          </w:p>
        </w:tc>
        <w:tc>
          <w:tcPr>
            <w:tcW w:w="2533" w:type="dxa"/>
            <w:vAlign w:val="center"/>
          </w:tcPr>
          <w:p w14:paraId="3E19A777">
            <w:pPr>
              <w:overflowPunct w:val="0"/>
              <w:textAlignment w:val="center"/>
              <w:rPr>
                <w:rFonts w:eastAsia="仿宋_GB2312"/>
                <w:color w:val="auto"/>
                <w:szCs w:val="21"/>
              </w:rPr>
            </w:pPr>
            <w:r>
              <w:rPr>
                <w:rFonts w:eastAsia="仿宋_GB2312"/>
                <w:color w:val="auto"/>
                <w:kern w:val="0"/>
                <w:szCs w:val="21"/>
                <w:lang w:bidi="ar"/>
              </w:rPr>
              <w:t>所定价格涵盖场所设置、方案制定、沟通治疗等步骤所需的人力资源、设备成本和基本物质资源消耗</w:t>
            </w:r>
          </w:p>
        </w:tc>
        <w:tc>
          <w:tcPr>
            <w:tcW w:w="826" w:type="dxa"/>
            <w:vAlign w:val="center"/>
          </w:tcPr>
          <w:p w14:paraId="7A8B3B99">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98" w:type="dxa"/>
            <w:noWrap/>
            <w:vAlign w:val="center"/>
          </w:tcPr>
          <w:p w14:paraId="663A749C">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50162BB9">
            <w:pPr>
              <w:overflowPunct w:val="0"/>
              <w:textAlignment w:val="center"/>
              <w:rPr>
                <w:rFonts w:eastAsia="仿宋_GB2312"/>
                <w:color w:val="auto"/>
                <w:szCs w:val="21"/>
              </w:rPr>
            </w:pPr>
            <w:r>
              <w:rPr>
                <w:rFonts w:eastAsia="仿宋_GB2312"/>
                <w:color w:val="auto"/>
                <w:kern w:val="0"/>
                <w:szCs w:val="21"/>
                <w:lang w:bidi="ar"/>
              </w:rPr>
              <w:t>不与心理咨询同时收取</w:t>
            </w:r>
          </w:p>
        </w:tc>
        <w:tc>
          <w:tcPr>
            <w:tcW w:w="588" w:type="dxa"/>
            <w:noWrap/>
            <w:vAlign w:val="center"/>
          </w:tcPr>
          <w:p w14:paraId="3F30D9CD">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0BBBAC85">
            <w:pPr>
              <w:overflowPunct w:val="0"/>
              <w:jc w:val="center"/>
              <w:rPr>
                <w:rFonts w:eastAsia="仿宋_GB2312"/>
                <w:color w:val="auto"/>
                <w:szCs w:val="21"/>
              </w:rPr>
            </w:pPr>
          </w:p>
        </w:tc>
        <w:tc>
          <w:tcPr>
            <w:tcW w:w="1423" w:type="dxa"/>
            <w:noWrap/>
            <w:vAlign w:val="center"/>
          </w:tcPr>
          <w:p w14:paraId="6AD59F55">
            <w:pPr>
              <w:overflowPunct w:val="0"/>
              <w:rPr>
                <w:rFonts w:eastAsia="仿宋_GB2312"/>
                <w:color w:val="auto"/>
                <w:szCs w:val="21"/>
              </w:rPr>
            </w:pPr>
          </w:p>
        </w:tc>
      </w:tr>
      <w:tr w14:paraId="74034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vAlign w:val="center"/>
          </w:tcPr>
          <w:p w14:paraId="574698A5">
            <w:pPr>
              <w:overflowPunct w:val="0"/>
              <w:jc w:val="center"/>
              <w:textAlignment w:val="center"/>
              <w:rPr>
                <w:rFonts w:eastAsia="仿宋_GB2312"/>
                <w:color w:val="auto"/>
                <w:szCs w:val="21"/>
              </w:rPr>
            </w:pPr>
            <w:r>
              <w:rPr>
                <w:rFonts w:eastAsia="仿宋_GB2312"/>
                <w:color w:val="auto"/>
                <w:kern w:val="0"/>
                <w:szCs w:val="21"/>
                <w:lang w:bidi="ar"/>
              </w:rPr>
              <w:t>013115000010001</w:t>
            </w:r>
          </w:p>
        </w:tc>
        <w:tc>
          <w:tcPr>
            <w:tcW w:w="1554" w:type="dxa"/>
            <w:vAlign w:val="center"/>
          </w:tcPr>
          <w:p w14:paraId="5035A6BA">
            <w:pPr>
              <w:overflowPunct w:val="0"/>
              <w:textAlignment w:val="center"/>
              <w:rPr>
                <w:rFonts w:eastAsia="仿宋_GB2312"/>
                <w:color w:val="auto"/>
                <w:szCs w:val="21"/>
              </w:rPr>
            </w:pPr>
            <w:r>
              <w:rPr>
                <w:rFonts w:eastAsia="仿宋_GB2312"/>
                <w:color w:val="auto"/>
                <w:kern w:val="0"/>
                <w:szCs w:val="21"/>
                <w:lang w:bidi="ar"/>
              </w:rPr>
              <w:t>心理治疗（个体）-每增加10分钟（加收）</w:t>
            </w:r>
          </w:p>
        </w:tc>
        <w:tc>
          <w:tcPr>
            <w:tcW w:w="2268" w:type="dxa"/>
            <w:vAlign w:val="center"/>
          </w:tcPr>
          <w:p w14:paraId="16B74BCA">
            <w:pPr>
              <w:overflowPunct w:val="0"/>
              <w:rPr>
                <w:rFonts w:eastAsia="仿宋_GB2312"/>
                <w:color w:val="auto"/>
                <w:szCs w:val="21"/>
              </w:rPr>
            </w:pPr>
          </w:p>
        </w:tc>
        <w:tc>
          <w:tcPr>
            <w:tcW w:w="2533" w:type="dxa"/>
            <w:vAlign w:val="center"/>
          </w:tcPr>
          <w:p w14:paraId="6C21FBEF">
            <w:pPr>
              <w:overflowPunct w:val="0"/>
              <w:rPr>
                <w:rFonts w:eastAsia="仿宋_GB2312"/>
                <w:color w:val="auto"/>
                <w:szCs w:val="21"/>
              </w:rPr>
            </w:pPr>
          </w:p>
        </w:tc>
        <w:tc>
          <w:tcPr>
            <w:tcW w:w="826" w:type="dxa"/>
            <w:vAlign w:val="center"/>
          </w:tcPr>
          <w:p w14:paraId="353750D4">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98" w:type="dxa"/>
            <w:noWrap/>
            <w:vAlign w:val="center"/>
          </w:tcPr>
          <w:p w14:paraId="60BF3B41">
            <w:pPr>
              <w:overflowPunct w:val="0"/>
              <w:jc w:val="center"/>
              <w:textAlignment w:val="center"/>
              <w:rPr>
                <w:rFonts w:eastAsia="仿宋_GB2312"/>
                <w:color w:val="auto"/>
                <w:szCs w:val="21"/>
              </w:rPr>
            </w:pPr>
            <w:r>
              <w:rPr>
                <w:rFonts w:eastAsia="仿宋_GB2312"/>
                <w:color w:val="auto"/>
                <w:kern w:val="0"/>
                <w:szCs w:val="21"/>
                <w:lang w:bidi="ar"/>
              </w:rPr>
              <w:t>20</w:t>
            </w:r>
          </w:p>
        </w:tc>
        <w:tc>
          <w:tcPr>
            <w:tcW w:w="1582" w:type="dxa"/>
            <w:vAlign w:val="center"/>
          </w:tcPr>
          <w:p w14:paraId="0F937DF6">
            <w:pPr>
              <w:overflowPunct w:val="0"/>
              <w:rPr>
                <w:rFonts w:eastAsia="仿宋_GB2312"/>
                <w:color w:val="auto"/>
                <w:szCs w:val="21"/>
              </w:rPr>
            </w:pPr>
          </w:p>
        </w:tc>
        <w:tc>
          <w:tcPr>
            <w:tcW w:w="588" w:type="dxa"/>
            <w:noWrap/>
            <w:vAlign w:val="center"/>
          </w:tcPr>
          <w:p w14:paraId="1E82A217">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352B9C8F">
            <w:pPr>
              <w:overflowPunct w:val="0"/>
              <w:jc w:val="center"/>
              <w:rPr>
                <w:rFonts w:eastAsia="仿宋_GB2312"/>
                <w:color w:val="auto"/>
                <w:szCs w:val="21"/>
              </w:rPr>
            </w:pPr>
          </w:p>
        </w:tc>
        <w:tc>
          <w:tcPr>
            <w:tcW w:w="1423" w:type="dxa"/>
            <w:noWrap/>
            <w:vAlign w:val="center"/>
          </w:tcPr>
          <w:p w14:paraId="321CF503">
            <w:pPr>
              <w:overflowPunct w:val="0"/>
              <w:rPr>
                <w:rFonts w:eastAsia="仿宋_GB2312"/>
                <w:color w:val="auto"/>
                <w:szCs w:val="21"/>
              </w:rPr>
            </w:pPr>
          </w:p>
        </w:tc>
      </w:tr>
      <w:tr w14:paraId="44E1C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71" w:hRule="atLeast"/>
          <w:jc w:val="center"/>
        </w:trPr>
        <w:tc>
          <w:tcPr>
            <w:tcW w:w="984" w:type="dxa"/>
            <w:vAlign w:val="center"/>
          </w:tcPr>
          <w:p w14:paraId="439447C1">
            <w:pPr>
              <w:overflowPunct w:val="0"/>
              <w:jc w:val="center"/>
              <w:textAlignment w:val="center"/>
              <w:rPr>
                <w:rFonts w:eastAsia="仿宋_GB2312"/>
                <w:color w:val="auto"/>
                <w:szCs w:val="21"/>
              </w:rPr>
            </w:pPr>
            <w:r>
              <w:rPr>
                <w:rFonts w:eastAsia="仿宋_GB2312"/>
                <w:color w:val="auto"/>
                <w:kern w:val="0"/>
                <w:szCs w:val="21"/>
                <w:lang w:bidi="ar"/>
              </w:rPr>
              <w:t>013115000020000</w:t>
            </w:r>
          </w:p>
        </w:tc>
        <w:tc>
          <w:tcPr>
            <w:tcW w:w="1554" w:type="dxa"/>
            <w:vAlign w:val="center"/>
          </w:tcPr>
          <w:p w14:paraId="107C3A3D">
            <w:pPr>
              <w:overflowPunct w:val="0"/>
              <w:textAlignment w:val="center"/>
              <w:rPr>
                <w:rFonts w:eastAsia="仿宋_GB2312"/>
                <w:color w:val="auto"/>
                <w:szCs w:val="21"/>
              </w:rPr>
            </w:pPr>
            <w:r>
              <w:rPr>
                <w:rFonts w:eastAsia="仿宋_GB2312"/>
                <w:color w:val="auto"/>
                <w:kern w:val="0"/>
                <w:szCs w:val="21"/>
                <w:lang w:bidi="ar"/>
              </w:rPr>
              <w:t>心理治疗（家庭）</w:t>
            </w:r>
          </w:p>
        </w:tc>
        <w:tc>
          <w:tcPr>
            <w:tcW w:w="2268" w:type="dxa"/>
            <w:vAlign w:val="center"/>
          </w:tcPr>
          <w:p w14:paraId="303E6888">
            <w:pPr>
              <w:overflowPunct w:val="0"/>
              <w:textAlignment w:val="center"/>
              <w:rPr>
                <w:rFonts w:eastAsia="仿宋_GB2312"/>
                <w:color w:val="auto"/>
                <w:szCs w:val="21"/>
              </w:rPr>
            </w:pPr>
            <w:r>
              <w:rPr>
                <w:rFonts w:eastAsia="仿宋_GB2312"/>
                <w:color w:val="auto"/>
                <w:kern w:val="0"/>
                <w:szCs w:val="21"/>
                <w:lang w:bidi="ar"/>
              </w:rPr>
              <w:t>由精神科医师、心理治疗师针对精神心理障碍家庭的精神心理问题，采取合适的心理干预治疗技术，改善患者家庭的心理疾病症状</w:t>
            </w:r>
          </w:p>
        </w:tc>
        <w:tc>
          <w:tcPr>
            <w:tcW w:w="2533" w:type="dxa"/>
            <w:vAlign w:val="center"/>
          </w:tcPr>
          <w:p w14:paraId="282B7376">
            <w:pPr>
              <w:overflowPunct w:val="0"/>
              <w:textAlignment w:val="center"/>
              <w:rPr>
                <w:rFonts w:eastAsia="仿宋_GB2312"/>
                <w:color w:val="auto"/>
                <w:szCs w:val="21"/>
              </w:rPr>
            </w:pPr>
            <w:r>
              <w:rPr>
                <w:rFonts w:eastAsia="仿宋_GB2312"/>
                <w:color w:val="auto"/>
                <w:kern w:val="0"/>
                <w:szCs w:val="21"/>
                <w:lang w:bidi="ar"/>
              </w:rPr>
              <w:t>所定价格涵盖场所设置、方案制定、沟通治疗等步骤所需的人力资源、设备成本和基本物质资源消耗</w:t>
            </w:r>
          </w:p>
        </w:tc>
        <w:tc>
          <w:tcPr>
            <w:tcW w:w="826" w:type="dxa"/>
            <w:vAlign w:val="center"/>
          </w:tcPr>
          <w:p w14:paraId="5D55697E">
            <w:pPr>
              <w:overflowPunct w:val="0"/>
              <w:jc w:val="center"/>
              <w:textAlignment w:val="center"/>
              <w:rPr>
                <w:rFonts w:eastAsia="仿宋_GB2312"/>
                <w:color w:val="auto"/>
                <w:szCs w:val="21"/>
              </w:rPr>
            </w:pPr>
            <w:r>
              <w:rPr>
                <w:rFonts w:eastAsia="仿宋_GB2312"/>
                <w:color w:val="auto"/>
                <w:kern w:val="0"/>
                <w:szCs w:val="21"/>
                <w:lang w:bidi="ar"/>
              </w:rPr>
              <w:t>小时</w:t>
            </w:r>
          </w:p>
        </w:tc>
        <w:tc>
          <w:tcPr>
            <w:tcW w:w="798" w:type="dxa"/>
            <w:noWrap/>
            <w:vAlign w:val="center"/>
          </w:tcPr>
          <w:p w14:paraId="165B9415">
            <w:pPr>
              <w:overflowPunct w:val="0"/>
              <w:jc w:val="center"/>
              <w:textAlignment w:val="center"/>
              <w:rPr>
                <w:rFonts w:eastAsia="仿宋_GB2312"/>
                <w:color w:val="auto"/>
                <w:szCs w:val="21"/>
              </w:rPr>
            </w:pPr>
            <w:r>
              <w:rPr>
                <w:rFonts w:eastAsia="仿宋_GB2312"/>
                <w:color w:val="auto"/>
                <w:kern w:val="0"/>
                <w:szCs w:val="21"/>
                <w:lang w:bidi="ar"/>
              </w:rPr>
              <w:t>180</w:t>
            </w:r>
          </w:p>
        </w:tc>
        <w:tc>
          <w:tcPr>
            <w:tcW w:w="1582" w:type="dxa"/>
            <w:vAlign w:val="center"/>
          </w:tcPr>
          <w:p w14:paraId="55212844">
            <w:pPr>
              <w:overflowPunct w:val="0"/>
              <w:textAlignment w:val="center"/>
              <w:rPr>
                <w:rFonts w:eastAsia="仿宋_GB2312"/>
                <w:color w:val="auto"/>
                <w:szCs w:val="21"/>
              </w:rPr>
            </w:pPr>
            <w:r>
              <w:rPr>
                <w:rFonts w:eastAsia="仿宋_GB2312"/>
                <w:color w:val="auto"/>
                <w:kern w:val="0"/>
                <w:szCs w:val="21"/>
                <w:lang w:bidi="ar"/>
              </w:rPr>
              <w:t>不与心理咨询同时收取</w:t>
            </w:r>
          </w:p>
        </w:tc>
        <w:tc>
          <w:tcPr>
            <w:tcW w:w="588" w:type="dxa"/>
            <w:noWrap/>
            <w:vAlign w:val="center"/>
          </w:tcPr>
          <w:p w14:paraId="69FEEE85">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E618ED6">
            <w:pPr>
              <w:overflowPunct w:val="0"/>
              <w:jc w:val="center"/>
              <w:rPr>
                <w:rFonts w:eastAsia="仿宋_GB2312"/>
                <w:color w:val="auto"/>
                <w:szCs w:val="21"/>
              </w:rPr>
            </w:pPr>
          </w:p>
        </w:tc>
        <w:tc>
          <w:tcPr>
            <w:tcW w:w="1423" w:type="dxa"/>
            <w:noWrap/>
            <w:vAlign w:val="center"/>
          </w:tcPr>
          <w:p w14:paraId="3F34709E">
            <w:pPr>
              <w:overflowPunct w:val="0"/>
              <w:rPr>
                <w:rFonts w:eastAsia="仿宋_GB2312"/>
                <w:color w:val="auto"/>
                <w:szCs w:val="21"/>
              </w:rPr>
            </w:pPr>
          </w:p>
        </w:tc>
      </w:tr>
      <w:tr w14:paraId="5AD6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vAlign w:val="center"/>
          </w:tcPr>
          <w:p w14:paraId="0C4B5988">
            <w:pPr>
              <w:overflowPunct w:val="0"/>
              <w:jc w:val="center"/>
              <w:textAlignment w:val="center"/>
              <w:rPr>
                <w:rFonts w:eastAsia="仿宋_GB2312"/>
                <w:color w:val="auto"/>
                <w:szCs w:val="21"/>
              </w:rPr>
            </w:pPr>
            <w:r>
              <w:rPr>
                <w:rFonts w:eastAsia="仿宋_GB2312"/>
                <w:color w:val="auto"/>
                <w:kern w:val="0"/>
                <w:szCs w:val="21"/>
                <w:lang w:bidi="ar"/>
              </w:rPr>
              <w:t>013115000020001</w:t>
            </w:r>
          </w:p>
        </w:tc>
        <w:tc>
          <w:tcPr>
            <w:tcW w:w="1554" w:type="dxa"/>
            <w:vAlign w:val="center"/>
          </w:tcPr>
          <w:p w14:paraId="13D9CABA">
            <w:pPr>
              <w:overflowPunct w:val="0"/>
              <w:textAlignment w:val="center"/>
              <w:rPr>
                <w:rFonts w:eastAsia="仿宋_GB2312"/>
                <w:color w:val="auto"/>
                <w:szCs w:val="21"/>
              </w:rPr>
            </w:pPr>
            <w:r>
              <w:rPr>
                <w:rFonts w:eastAsia="仿宋_GB2312"/>
                <w:color w:val="auto"/>
                <w:kern w:val="0"/>
                <w:szCs w:val="21"/>
                <w:lang w:bidi="ar"/>
              </w:rPr>
              <w:t>心理治疗（家庭）-每增加20分钟（加收）</w:t>
            </w:r>
          </w:p>
        </w:tc>
        <w:tc>
          <w:tcPr>
            <w:tcW w:w="2268" w:type="dxa"/>
            <w:vAlign w:val="center"/>
          </w:tcPr>
          <w:p w14:paraId="576FD275">
            <w:pPr>
              <w:overflowPunct w:val="0"/>
              <w:rPr>
                <w:rFonts w:eastAsia="仿宋_GB2312"/>
                <w:color w:val="auto"/>
                <w:szCs w:val="21"/>
              </w:rPr>
            </w:pPr>
          </w:p>
        </w:tc>
        <w:tc>
          <w:tcPr>
            <w:tcW w:w="2533" w:type="dxa"/>
            <w:vAlign w:val="center"/>
          </w:tcPr>
          <w:p w14:paraId="581FCD9B">
            <w:pPr>
              <w:overflowPunct w:val="0"/>
              <w:rPr>
                <w:rFonts w:eastAsia="仿宋_GB2312"/>
                <w:color w:val="auto"/>
                <w:szCs w:val="21"/>
              </w:rPr>
            </w:pPr>
          </w:p>
        </w:tc>
        <w:tc>
          <w:tcPr>
            <w:tcW w:w="826" w:type="dxa"/>
            <w:vAlign w:val="center"/>
          </w:tcPr>
          <w:p w14:paraId="1F8802DB">
            <w:pPr>
              <w:overflowPunct w:val="0"/>
              <w:jc w:val="center"/>
              <w:textAlignment w:val="center"/>
              <w:rPr>
                <w:rFonts w:eastAsia="仿宋_GB2312"/>
                <w:color w:val="auto"/>
                <w:szCs w:val="21"/>
              </w:rPr>
            </w:pPr>
            <w:r>
              <w:rPr>
                <w:rFonts w:eastAsia="仿宋_GB2312"/>
                <w:color w:val="auto"/>
                <w:kern w:val="0"/>
                <w:szCs w:val="21"/>
                <w:lang w:bidi="ar"/>
              </w:rPr>
              <w:t>20分钟</w:t>
            </w:r>
          </w:p>
        </w:tc>
        <w:tc>
          <w:tcPr>
            <w:tcW w:w="798" w:type="dxa"/>
            <w:noWrap/>
            <w:vAlign w:val="center"/>
          </w:tcPr>
          <w:p w14:paraId="56A61938">
            <w:pPr>
              <w:overflowPunct w:val="0"/>
              <w:jc w:val="center"/>
              <w:textAlignment w:val="center"/>
              <w:rPr>
                <w:rFonts w:eastAsia="仿宋_GB2312"/>
                <w:color w:val="auto"/>
                <w:szCs w:val="21"/>
              </w:rPr>
            </w:pPr>
            <w:r>
              <w:rPr>
                <w:rFonts w:eastAsia="仿宋_GB2312"/>
                <w:color w:val="auto"/>
                <w:kern w:val="0"/>
                <w:szCs w:val="21"/>
                <w:lang w:bidi="ar"/>
              </w:rPr>
              <w:t>60</w:t>
            </w:r>
          </w:p>
        </w:tc>
        <w:tc>
          <w:tcPr>
            <w:tcW w:w="1582" w:type="dxa"/>
            <w:vAlign w:val="center"/>
          </w:tcPr>
          <w:p w14:paraId="2797EDC1">
            <w:pPr>
              <w:overflowPunct w:val="0"/>
              <w:rPr>
                <w:rFonts w:eastAsia="仿宋_GB2312"/>
                <w:color w:val="auto"/>
                <w:szCs w:val="21"/>
              </w:rPr>
            </w:pPr>
          </w:p>
        </w:tc>
        <w:tc>
          <w:tcPr>
            <w:tcW w:w="588" w:type="dxa"/>
            <w:noWrap/>
            <w:vAlign w:val="center"/>
          </w:tcPr>
          <w:p w14:paraId="040DB0FB">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295D9C8">
            <w:pPr>
              <w:overflowPunct w:val="0"/>
              <w:jc w:val="center"/>
              <w:rPr>
                <w:rFonts w:eastAsia="仿宋_GB2312"/>
                <w:color w:val="auto"/>
                <w:szCs w:val="21"/>
              </w:rPr>
            </w:pPr>
          </w:p>
        </w:tc>
        <w:tc>
          <w:tcPr>
            <w:tcW w:w="1423" w:type="dxa"/>
            <w:noWrap/>
            <w:vAlign w:val="center"/>
          </w:tcPr>
          <w:p w14:paraId="2DF9F8D8">
            <w:pPr>
              <w:overflowPunct w:val="0"/>
              <w:rPr>
                <w:rFonts w:eastAsia="仿宋_GB2312"/>
                <w:color w:val="auto"/>
                <w:szCs w:val="21"/>
              </w:rPr>
            </w:pPr>
          </w:p>
        </w:tc>
      </w:tr>
      <w:tr w14:paraId="17FF9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51" w:hRule="atLeast"/>
          <w:jc w:val="center"/>
        </w:trPr>
        <w:tc>
          <w:tcPr>
            <w:tcW w:w="984" w:type="dxa"/>
            <w:vAlign w:val="center"/>
          </w:tcPr>
          <w:p w14:paraId="3E199D10">
            <w:pPr>
              <w:overflowPunct w:val="0"/>
              <w:jc w:val="center"/>
              <w:textAlignment w:val="center"/>
              <w:rPr>
                <w:rFonts w:eastAsia="仿宋_GB2312"/>
                <w:color w:val="auto"/>
                <w:szCs w:val="21"/>
              </w:rPr>
            </w:pPr>
            <w:r>
              <w:rPr>
                <w:rFonts w:eastAsia="仿宋_GB2312"/>
                <w:color w:val="auto"/>
                <w:kern w:val="0"/>
                <w:szCs w:val="21"/>
                <w:lang w:bidi="ar"/>
              </w:rPr>
              <w:t>013115000030000</w:t>
            </w:r>
          </w:p>
        </w:tc>
        <w:tc>
          <w:tcPr>
            <w:tcW w:w="1554" w:type="dxa"/>
            <w:vAlign w:val="center"/>
          </w:tcPr>
          <w:p w14:paraId="6821268B">
            <w:pPr>
              <w:overflowPunct w:val="0"/>
              <w:textAlignment w:val="center"/>
              <w:rPr>
                <w:rFonts w:eastAsia="仿宋_GB2312"/>
                <w:color w:val="auto"/>
                <w:szCs w:val="21"/>
              </w:rPr>
            </w:pPr>
            <w:r>
              <w:rPr>
                <w:rFonts w:eastAsia="仿宋_GB2312"/>
                <w:color w:val="auto"/>
                <w:kern w:val="0"/>
                <w:szCs w:val="21"/>
                <w:lang w:bidi="ar"/>
              </w:rPr>
              <w:t>心理治疗（团体）</w:t>
            </w:r>
          </w:p>
        </w:tc>
        <w:tc>
          <w:tcPr>
            <w:tcW w:w="2268" w:type="dxa"/>
            <w:vAlign w:val="center"/>
          </w:tcPr>
          <w:p w14:paraId="267A804A">
            <w:pPr>
              <w:overflowPunct w:val="0"/>
              <w:textAlignment w:val="center"/>
              <w:rPr>
                <w:rFonts w:eastAsia="仿宋_GB2312"/>
                <w:color w:val="auto"/>
                <w:szCs w:val="21"/>
              </w:rPr>
            </w:pPr>
            <w:r>
              <w:rPr>
                <w:rFonts w:eastAsia="仿宋_GB2312"/>
                <w:color w:val="auto"/>
                <w:kern w:val="0"/>
                <w:szCs w:val="21"/>
                <w:lang w:bidi="ar"/>
              </w:rPr>
              <w:t>由精神科医师、心理治疗师采取一对多或多对多的方式，针对精神心理障碍患者的精神心理问题，采取合适的心理干预治疗技术，改善患者的心理疾病症状</w:t>
            </w:r>
          </w:p>
        </w:tc>
        <w:tc>
          <w:tcPr>
            <w:tcW w:w="2533" w:type="dxa"/>
            <w:vAlign w:val="center"/>
          </w:tcPr>
          <w:p w14:paraId="6EEE4117">
            <w:pPr>
              <w:overflowPunct w:val="0"/>
              <w:textAlignment w:val="center"/>
              <w:rPr>
                <w:rFonts w:eastAsia="仿宋_GB2312"/>
                <w:color w:val="auto"/>
                <w:szCs w:val="21"/>
              </w:rPr>
            </w:pPr>
            <w:r>
              <w:rPr>
                <w:rFonts w:eastAsia="仿宋_GB2312"/>
                <w:color w:val="auto"/>
                <w:kern w:val="0"/>
                <w:szCs w:val="21"/>
                <w:lang w:bidi="ar"/>
              </w:rPr>
              <w:t>所定价格涵盖场所设置、方案制定、沟通治疗等步骤所需的人力资源、设备成本和基本物质资源消耗</w:t>
            </w:r>
          </w:p>
        </w:tc>
        <w:tc>
          <w:tcPr>
            <w:tcW w:w="826" w:type="dxa"/>
            <w:vAlign w:val="center"/>
          </w:tcPr>
          <w:p w14:paraId="797D450D">
            <w:pPr>
              <w:overflowPunct w:val="0"/>
              <w:jc w:val="center"/>
              <w:textAlignment w:val="center"/>
              <w:rPr>
                <w:rFonts w:eastAsia="仿宋_GB2312"/>
                <w:color w:val="auto"/>
                <w:szCs w:val="21"/>
              </w:rPr>
            </w:pPr>
            <w:r>
              <w:rPr>
                <w:rFonts w:eastAsia="仿宋_GB2312"/>
                <w:color w:val="auto"/>
                <w:kern w:val="0"/>
                <w:szCs w:val="21"/>
                <w:lang w:bidi="ar"/>
              </w:rPr>
              <w:t>小时</w:t>
            </w:r>
          </w:p>
        </w:tc>
        <w:tc>
          <w:tcPr>
            <w:tcW w:w="798" w:type="dxa"/>
            <w:noWrap/>
            <w:vAlign w:val="center"/>
          </w:tcPr>
          <w:p w14:paraId="02D5D586">
            <w:pPr>
              <w:overflowPunct w:val="0"/>
              <w:jc w:val="center"/>
              <w:textAlignment w:val="center"/>
              <w:rPr>
                <w:rFonts w:eastAsia="仿宋_GB2312"/>
                <w:color w:val="auto"/>
                <w:szCs w:val="21"/>
              </w:rPr>
            </w:pPr>
            <w:r>
              <w:rPr>
                <w:rFonts w:eastAsia="仿宋_GB2312"/>
                <w:color w:val="auto"/>
                <w:kern w:val="0"/>
                <w:szCs w:val="21"/>
                <w:lang w:bidi="ar"/>
              </w:rPr>
              <w:t>30</w:t>
            </w:r>
          </w:p>
        </w:tc>
        <w:tc>
          <w:tcPr>
            <w:tcW w:w="1582" w:type="dxa"/>
            <w:vAlign w:val="center"/>
          </w:tcPr>
          <w:p w14:paraId="6A3FD1DC">
            <w:pPr>
              <w:overflowPunct w:val="0"/>
              <w:textAlignment w:val="center"/>
              <w:rPr>
                <w:rFonts w:eastAsia="仿宋_GB2312"/>
                <w:color w:val="auto"/>
                <w:szCs w:val="21"/>
              </w:rPr>
            </w:pPr>
            <w:r>
              <w:rPr>
                <w:rFonts w:eastAsia="仿宋_GB2312"/>
                <w:color w:val="auto"/>
                <w:kern w:val="0"/>
                <w:szCs w:val="21"/>
                <w:lang w:bidi="ar"/>
              </w:rPr>
              <w:t>不与心理咨询同时收取</w:t>
            </w:r>
          </w:p>
        </w:tc>
        <w:tc>
          <w:tcPr>
            <w:tcW w:w="588" w:type="dxa"/>
            <w:noWrap/>
            <w:vAlign w:val="center"/>
          </w:tcPr>
          <w:p w14:paraId="0C1C1425">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87D42D0">
            <w:pPr>
              <w:overflowPunct w:val="0"/>
              <w:jc w:val="center"/>
              <w:rPr>
                <w:rFonts w:eastAsia="仿宋_GB2312"/>
                <w:color w:val="auto"/>
                <w:szCs w:val="21"/>
              </w:rPr>
            </w:pPr>
          </w:p>
        </w:tc>
        <w:tc>
          <w:tcPr>
            <w:tcW w:w="1423" w:type="dxa"/>
            <w:noWrap/>
            <w:vAlign w:val="center"/>
          </w:tcPr>
          <w:p w14:paraId="44FD842F">
            <w:pPr>
              <w:overflowPunct w:val="0"/>
              <w:rPr>
                <w:rFonts w:eastAsia="仿宋_GB2312"/>
                <w:color w:val="auto"/>
                <w:szCs w:val="21"/>
              </w:rPr>
            </w:pPr>
          </w:p>
        </w:tc>
      </w:tr>
      <w:tr w14:paraId="30187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15" w:hRule="atLeast"/>
          <w:jc w:val="center"/>
        </w:trPr>
        <w:tc>
          <w:tcPr>
            <w:tcW w:w="984" w:type="dxa"/>
            <w:vAlign w:val="center"/>
          </w:tcPr>
          <w:p w14:paraId="0AB097FD">
            <w:pPr>
              <w:overflowPunct w:val="0"/>
              <w:jc w:val="center"/>
              <w:textAlignment w:val="center"/>
              <w:rPr>
                <w:rFonts w:eastAsia="仿宋_GB2312"/>
                <w:color w:val="auto"/>
                <w:szCs w:val="21"/>
              </w:rPr>
            </w:pPr>
            <w:r>
              <w:rPr>
                <w:rFonts w:eastAsia="仿宋_GB2312"/>
                <w:color w:val="auto"/>
                <w:kern w:val="0"/>
                <w:szCs w:val="21"/>
                <w:lang w:bidi="ar"/>
              </w:rPr>
              <w:t>013115000030001</w:t>
            </w:r>
          </w:p>
        </w:tc>
        <w:tc>
          <w:tcPr>
            <w:tcW w:w="1554" w:type="dxa"/>
            <w:vAlign w:val="center"/>
          </w:tcPr>
          <w:p w14:paraId="79EC9F2B">
            <w:pPr>
              <w:overflowPunct w:val="0"/>
              <w:textAlignment w:val="center"/>
              <w:rPr>
                <w:rFonts w:eastAsia="仿宋_GB2312"/>
                <w:color w:val="auto"/>
                <w:szCs w:val="21"/>
              </w:rPr>
            </w:pPr>
            <w:r>
              <w:rPr>
                <w:rFonts w:eastAsia="仿宋_GB2312"/>
                <w:color w:val="auto"/>
                <w:kern w:val="0"/>
                <w:szCs w:val="21"/>
                <w:lang w:bidi="ar"/>
              </w:rPr>
              <w:t>心理治疗（团体）-每增加20分钟（加收）</w:t>
            </w:r>
          </w:p>
        </w:tc>
        <w:tc>
          <w:tcPr>
            <w:tcW w:w="2268" w:type="dxa"/>
            <w:vAlign w:val="center"/>
          </w:tcPr>
          <w:p w14:paraId="267D8894">
            <w:pPr>
              <w:overflowPunct w:val="0"/>
              <w:rPr>
                <w:rFonts w:eastAsia="仿宋_GB2312"/>
                <w:color w:val="auto"/>
                <w:szCs w:val="21"/>
              </w:rPr>
            </w:pPr>
          </w:p>
        </w:tc>
        <w:tc>
          <w:tcPr>
            <w:tcW w:w="2533" w:type="dxa"/>
            <w:vAlign w:val="center"/>
          </w:tcPr>
          <w:p w14:paraId="205409CB">
            <w:pPr>
              <w:overflowPunct w:val="0"/>
              <w:rPr>
                <w:rFonts w:eastAsia="仿宋_GB2312"/>
                <w:color w:val="auto"/>
                <w:szCs w:val="21"/>
              </w:rPr>
            </w:pPr>
          </w:p>
        </w:tc>
        <w:tc>
          <w:tcPr>
            <w:tcW w:w="826" w:type="dxa"/>
            <w:vAlign w:val="center"/>
          </w:tcPr>
          <w:p w14:paraId="3F9BA03B">
            <w:pPr>
              <w:overflowPunct w:val="0"/>
              <w:jc w:val="center"/>
              <w:textAlignment w:val="center"/>
              <w:rPr>
                <w:rFonts w:eastAsia="仿宋_GB2312"/>
                <w:color w:val="auto"/>
                <w:szCs w:val="21"/>
              </w:rPr>
            </w:pPr>
            <w:r>
              <w:rPr>
                <w:rFonts w:eastAsia="仿宋_GB2312"/>
                <w:color w:val="auto"/>
                <w:kern w:val="0"/>
                <w:szCs w:val="21"/>
                <w:lang w:bidi="ar"/>
              </w:rPr>
              <w:t>20分钟</w:t>
            </w:r>
          </w:p>
        </w:tc>
        <w:tc>
          <w:tcPr>
            <w:tcW w:w="798" w:type="dxa"/>
            <w:noWrap/>
            <w:vAlign w:val="center"/>
          </w:tcPr>
          <w:p w14:paraId="7CC0FF64">
            <w:pPr>
              <w:overflowPunct w:val="0"/>
              <w:jc w:val="center"/>
              <w:textAlignment w:val="center"/>
              <w:rPr>
                <w:rFonts w:eastAsia="仿宋_GB2312"/>
                <w:color w:val="auto"/>
                <w:szCs w:val="21"/>
              </w:rPr>
            </w:pPr>
            <w:r>
              <w:rPr>
                <w:rFonts w:eastAsia="仿宋_GB2312"/>
                <w:color w:val="auto"/>
                <w:kern w:val="0"/>
                <w:szCs w:val="21"/>
                <w:lang w:bidi="ar"/>
              </w:rPr>
              <w:t>10</w:t>
            </w:r>
          </w:p>
        </w:tc>
        <w:tc>
          <w:tcPr>
            <w:tcW w:w="1582" w:type="dxa"/>
            <w:vAlign w:val="center"/>
          </w:tcPr>
          <w:p w14:paraId="42BA7457">
            <w:pPr>
              <w:overflowPunct w:val="0"/>
              <w:rPr>
                <w:rFonts w:eastAsia="仿宋_GB2312"/>
                <w:color w:val="auto"/>
                <w:szCs w:val="21"/>
              </w:rPr>
            </w:pPr>
          </w:p>
        </w:tc>
        <w:tc>
          <w:tcPr>
            <w:tcW w:w="588" w:type="dxa"/>
            <w:noWrap/>
            <w:vAlign w:val="center"/>
          </w:tcPr>
          <w:p w14:paraId="29FCDCD1">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3E5C1A9">
            <w:pPr>
              <w:overflowPunct w:val="0"/>
              <w:jc w:val="center"/>
              <w:rPr>
                <w:rFonts w:eastAsia="仿宋_GB2312"/>
                <w:color w:val="auto"/>
                <w:szCs w:val="21"/>
              </w:rPr>
            </w:pPr>
          </w:p>
        </w:tc>
        <w:tc>
          <w:tcPr>
            <w:tcW w:w="1423" w:type="dxa"/>
            <w:noWrap/>
            <w:vAlign w:val="center"/>
          </w:tcPr>
          <w:p w14:paraId="03EC1787">
            <w:pPr>
              <w:overflowPunct w:val="0"/>
              <w:rPr>
                <w:rFonts w:eastAsia="仿宋_GB2312"/>
                <w:color w:val="auto"/>
                <w:szCs w:val="21"/>
              </w:rPr>
            </w:pPr>
          </w:p>
        </w:tc>
      </w:tr>
      <w:tr w14:paraId="651A9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869" w:hRule="atLeast"/>
          <w:jc w:val="center"/>
        </w:trPr>
        <w:tc>
          <w:tcPr>
            <w:tcW w:w="984" w:type="dxa"/>
            <w:vAlign w:val="center"/>
          </w:tcPr>
          <w:p w14:paraId="43752002">
            <w:pPr>
              <w:overflowPunct w:val="0"/>
              <w:jc w:val="center"/>
              <w:textAlignment w:val="center"/>
              <w:rPr>
                <w:rFonts w:eastAsia="仿宋_GB2312"/>
                <w:color w:val="auto"/>
                <w:szCs w:val="21"/>
              </w:rPr>
            </w:pPr>
            <w:r>
              <w:rPr>
                <w:rFonts w:eastAsia="仿宋_GB2312"/>
                <w:color w:val="auto"/>
                <w:kern w:val="0"/>
                <w:szCs w:val="21"/>
                <w:lang w:bidi="ar"/>
              </w:rPr>
              <w:t>013115000040000</w:t>
            </w:r>
          </w:p>
        </w:tc>
        <w:tc>
          <w:tcPr>
            <w:tcW w:w="1554" w:type="dxa"/>
            <w:vAlign w:val="center"/>
          </w:tcPr>
          <w:p w14:paraId="1FB69BB6">
            <w:pPr>
              <w:overflowPunct w:val="0"/>
              <w:textAlignment w:val="center"/>
              <w:rPr>
                <w:rFonts w:eastAsia="仿宋_GB2312"/>
                <w:color w:val="auto"/>
                <w:szCs w:val="21"/>
              </w:rPr>
            </w:pPr>
            <w:r>
              <w:rPr>
                <w:rFonts w:eastAsia="仿宋_GB2312"/>
                <w:color w:val="auto"/>
                <w:kern w:val="0"/>
                <w:szCs w:val="21"/>
                <w:lang w:bidi="ar"/>
              </w:rPr>
              <w:t>心理咨询</w:t>
            </w:r>
          </w:p>
        </w:tc>
        <w:tc>
          <w:tcPr>
            <w:tcW w:w="2268" w:type="dxa"/>
            <w:vAlign w:val="center"/>
          </w:tcPr>
          <w:p w14:paraId="2136E496">
            <w:pPr>
              <w:overflowPunct w:val="0"/>
              <w:textAlignment w:val="center"/>
              <w:rPr>
                <w:rFonts w:eastAsia="仿宋_GB2312"/>
                <w:color w:val="auto"/>
                <w:szCs w:val="21"/>
              </w:rPr>
            </w:pPr>
            <w:r>
              <w:rPr>
                <w:rFonts w:eastAsia="仿宋_GB2312"/>
                <w:color w:val="auto"/>
                <w:kern w:val="0"/>
                <w:szCs w:val="21"/>
                <w:lang w:bidi="ar"/>
              </w:rPr>
              <w:t>由心理咨询师、心理治疗师针对患者的精神心理问题，采取教育、指导、启发等适宜的咨询沟通手段，缓解患者心理问题</w:t>
            </w:r>
          </w:p>
        </w:tc>
        <w:tc>
          <w:tcPr>
            <w:tcW w:w="2533" w:type="dxa"/>
            <w:vAlign w:val="center"/>
          </w:tcPr>
          <w:p w14:paraId="68BD3FEE">
            <w:pPr>
              <w:overflowPunct w:val="0"/>
              <w:textAlignment w:val="center"/>
              <w:rPr>
                <w:rFonts w:eastAsia="仿宋_GB2312"/>
                <w:color w:val="auto"/>
                <w:szCs w:val="21"/>
              </w:rPr>
            </w:pPr>
            <w:r>
              <w:rPr>
                <w:rFonts w:eastAsia="仿宋_GB2312"/>
                <w:color w:val="auto"/>
                <w:kern w:val="0"/>
                <w:szCs w:val="21"/>
                <w:lang w:bidi="ar"/>
              </w:rPr>
              <w:t>所定价格涵盖场所设置、方案制定、沟通咨询等步骤所需的人力资源和基本物质资源消耗</w:t>
            </w:r>
          </w:p>
        </w:tc>
        <w:tc>
          <w:tcPr>
            <w:tcW w:w="826" w:type="dxa"/>
            <w:vAlign w:val="center"/>
          </w:tcPr>
          <w:p w14:paraId="2A783FB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noWrap/>
            <w:vAlign w:val="center"/>
          </w:tcPr>
          <w:p w14:paraId="21B98579">
            <w:pPr>
              <w:overflowPunct w:val="0"/>
              <w:jc w:val="center"/>
              <w:textAlignment w:val="center"/>
              <w:rPr>
                <w:rFonts w:eastAsia="仿宋_GB2312"/>
                <w:color w:val="auto"/>
                <w:szCs w:val="21"/>
              </w:rPr>
            </w:pPr>
            <w:r>
              <w:rPr>
                <w:rFonts w:eastAsia="仿宋_GB2312"/>
                <w:color w:val="auto"/>
                <w:kern w:val="0"/>
                <w:szCs w:val="21"/>
                <w:lang w:bidi="ar"/>
              </w:rPr>
              <w:t>50</w:t>
            </w:r>
          </w:p>
        </w:tc>
        <w:tc>
          <w:tcPr>
            <w:tcW w:w="1582" w:type="dxa"/>
            <w:vAlign w:val="center"/>
          </w:tcPr>
          <w:p w14:paraId="5A0333CE">
            <w:pPr>
              <w:overflowPunct w:val="0"/>
              <w:textAlignment w:val="center"/>
              <w:rPr>
                <w:rFonts w:eastAsia="仿宋_GB2312"/>
                <w:color w:val="auto"/>
                <w:szCs w:val="21"/>
              </w:rPr>
            </w:pPr>
            <w:r>
              <w:rPr>
                <w:rFonts w:eastAsia="仿宋_GB2312"/>
                <w:color w:val="auto"/>
                <w:kern w:val="0"/>
                <w:szCs w:val="21"/>
                <w:lang w:bidi="ar"/>
              </w:rPr>
              <w:t>不与心理治疗同时收取</w:t>
            </w:r>
          </w:p>
        </w:tc>
        <w:tc>
          <w:tcPr>
            <w:tcW w:w="588" w:type="dxa"/>
            <w:noWrap/>
            <w:vAlign w:val="center"/>
          </w:tcPr>
          <w:p w14:paraId="706F85E6">
            <w:pPr>
              <w:overflowPunct w:val="0"/>
              <w:jc w:val="center"/>
              <w:rPr>
                <w:rFonts w:eastAsia="仿宋_GB2312"/>
                <w:color w:val="auto"/>
                <w:szCs w:val="21"/>
              </w:rPr>
            </w:pPr>
          </w:p>
        </w:tc>
        <w:tc>
          <w:tcPr>
            <w:tcW w:w="769" w:type="dxa"/>
            <w:noWrap/>
            <w:vAlign w:val="center"/>
          </w:tcPr>
          <w:p w14:paraId="3CD1DE05">
            <w:pPr>
              <w:overflowPunct w:val="0"/>
              <w:jc w:val="center"/>
              <w:rPr>
                <w:rFonts w:eastAsia="仿宋_GB2312"/>
                <w:color w:val="auto"/>
                <w:szCs w:val="21"/>
              </w:rPr>
            </w:pPr>
          </w:p>
        </w:tc>
        <w:tc>
          <w:tcPr>
            <w:tcW w:w="1423" w:type="dxa"/>
            <w:noWrap/>
            <w:vAlign w:val="center"/>
          </w:tcPr>
          <w:p w14:paraId="4A93425D">
            <w:pPr>
              <w:overflowPunct w:val="0"/>
              <w:rPr>
                <w:rFonts w:eastAsia="仿宋_GB2312"/>
                <w:color w:val="auto"/>
                <w:szCs w:val="21"/>
              </w:rPr>
            </w:pPr>
          </w:p>
        </w:tc>
      </w:tr>
      <w:tr w14:paraId="79EFB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274" w:hRule="atLeast"/>
          <w:jc w:val="center"/>
        </w:trPr>
        <w:tc>
          <w:tcPr>
            <w:tcW w:w="984" w:type="dxa"/>
            <w:vAlign w:val="center"/>
          </w:tcPr>
          <w:p w14:paraId="7BFBE1F7">
            <w:pPr>
              <w:overflowPunct w:val="0"/>
              <w:jc w:val="center"/>
              <w:textAlignment w:val="center"/>
              <w:rPr>
                <w:rFonts w:eastAsia="仿宋_GB2312"/>
                <w:color w:val="auto"/>
                <w:szCs w:val="21"/>
              </w:rPr>
            </w:pPr>
            <w:r>
              <w:rPr>
                <w:rFonts w:eastAsia="仿宋_GB2312"/>
                <w:color w:val="auto"/>
                <w:kern w:val="0"/>
                <w:szCs w:val="21"/>
                <w:lang w:bidi="ar"/>
              </w:rPr>
              <w:t>013115000050000</w:t>
            </w:r>
          </w:p>
        </w:tc>
        <w:tc>
          <w:tcPr>
            <w:tcW w:w="1554" w:type="dxa"/>
            <w:vAlign w:val="center"/>
          </w:tcPr>
          <w:p w14:paraId="43D0D6EE">
            <w:pPr>
              <w:overflowPunct w:val="0"/>
              <w:textAlignment w:val="center"/>
              <w:rPr>
                <w:rFonts w:eastAsia="仿宋_GB2312"/>
                <w:color w:val="auto"/>
                <w:szCs w:val="21"/>
              </w:rPr>
            </w:pPr>
            <w:r>
              <w:rPr>
                <w:rFonts w:eastAsia="仿宋_GB2312"/>
                <w:color w:val="auto"/>
                <w:kern w:val="0"/>
                <w:szCs w:val="21"/>
                <w:lang w:bidi="ar"/>
              </w:rPr>
              <w:t>电休克治疗（ECT）</w:t>
            </w:r>
          </w:p>
        </w:tc>
        <w:tc>
          <w:tcPr>
            <w:tcW w:w="2268" w:type="dxa"/>
            <w:vAlign w:val="center"/>
          </w:tcPr>
          <w:p w14:paraId="47315F04">
            <w:pPr>
              <w:overflowPunct w:val="0"/>
              <w:textAlignment w:val="center"/>
              <w:rPr>
                <w:rFonts w:eastAsia="仿宋_GB2312"/>
                <w:color w:val="auto"/>
                <w:szCs w:val="21"/>
              </w:rPr>
            </w:pPr>
            <w:r>
              <w:rPr>
                <w:rFonts w:eastAsia="仿宋_GB2312"/>
                <w:color w:val="auto"/>
                <w:kern w:val="0"/>
                <w:szCs w:val="21"/>
                <w:lang w:bidi="ar"/>
              </w:rPr>
              <w:t>通过电休克设备对患者进行休克治疗</w:t>
            </w:r>
          </w:p>
        </w:tc>
        <w:tc>
          <w:tcPr>
            <w:tcW w:w="2533" w:type="dxa"/>
            <w:vAlign w:val="center"/>
          </w:tcPr>
          <w:p w14:paraId="4A259B3E">
            <w:pPr>
              <w:overflowPunct w:val="0"/>
              <w:textAlignment w:val="center"/>
              <w:rPr>
                <w:rFonts w:eastAsia="仿宋_GB2312"/>
                <w:color w:val="auto"/>
                <w:szCs w:val="21"/>
              </w:rPr>
            </w:pPr>
            <w:r>
              <w:rPr>
                <w:rFonts w:eastAsia="仿宋_GB2312"/>
                <w:color w:val="auto"/>
                <w:kern w:val="0"/>
                <w:szCs w:val="21"/>
                <w:lang w:bidi="ar"/>
              </w:rPr>
              <w:t>所定价格涵盖躯体及精神状况评估、肢体及牙齿保护、电极安放、电刺激、生命体征及意识状态观察、治疗记录等步骤所需的人力资源、设备成本和基本物质资源消耗</w:t>
            </w:r>
          </w:p>
        </w:tc>
        <w:tc>
          <w:tcPr>
            <w:tcW w:w="826" w:type="dxa"/>
            <w:vAlign w:val="center"/>
          </w:tcPr>
          <w:p w14:paraId="6970955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noWrap/>
            <w:vAlign w:val="center"/>
          </w:tcPr>
          <w:p w14:paraId="78B573C0">
            <w:pPr>
              <w:overflowPunct w:val="0"/>
              <w:jc w:val="center"/>
              <w:textAlignment w:val="center"/>
              <w:rPr>
                <w:rFonts w:eastAsia="仿宋_GB2312"/>
                <w:color w:val="auto"/>
                <w:szCs w:val="21"/>
              </w:rPr>
            </w:pPr>
            <w:r>
              <w:rPr>
                <w:rFonts w:eastAsia="仿宋_GB2312"/>
                <w:color w:val="auto"/>
                <w:kern w:val="0"/>
                <w:szCs w:val="21"/>
                <w:lang w:bidi="ar"/>
              </w:rPr>
              <w:t>122</w:t>
            </w:r>
          </w:p>
        </w:tc>
        <w:tc>
          <w:tcPr>
            <w:tcW w:w="1582" w:type="dxa"/>
            <w:vAlign w:val="center"/>
          </w:tcPr>
          <w:p w14:paraId="7E3843BC">
            <w:pPr>
              <w:overflowPunct w:val="0"/>
              <w:textAlignment w:val="center"/>
              <w:rPr>
                <w:rFonts w:eastAsia="仿宋_GB2312"/>
                <w:color w:val="auto"/>
                <w:kern w:val="0"/>
                <w:szCs w:val="21"/>
                <w:lang w:bidi="ar"/>
              </w:rPr>
            </w:pPr>
            <w:r>
              <w:rPr>
                <w:rFonts w:eastAsia="仿宋_GB2312"/>
                <w:color w:val="auto"/>
                <w:kern w:val="0"/>
                <w:szCs w:val="21"/>
                <w:lang w:bidi="ar"/>
              </w:rPr>
              <w:t>实施多参数监护无抽搐电休克治疗时，可正常收取全身麻醉、注射费等费用</w:t>
            </w:r>
          </w:p>
        </w:tc>
        <w:tc>
          <w:tcPr>
            <w:tcW w:w="588" w:type="dxa"/>
            <w:noWrap/>
            <w:vAlign w:val="center"/>
          </w:tcPr>
          <w:p w14:paraId="4F4859C2">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06678A1D">
            <w:pPr>
              <w:overflowPunct w:val="0"/>
              <w:jc w:val="center"/>
              <w:rPr>
                <w:rFonts w:eastAsia="仿宋_GB2312"/>
                <w:color w:val="auto"/>
                <w:szCs w:val="21"/>
              </w:rPr>
            </w:pPr>
          </w:p>
        </w:tc>
        <w:tc>
          <w:tcPr>
            <w:tcW w:w="1423" w:type="dxa"/>
            <w:noWrap/>
            <w:vAlign w:val="center"/>
          </w:tcPr>
          <w:p w14:paraId="072F8B01">
            <w:pPr>
              <w:overflowPunct w:val="0"/>
              <w:rPr>
                <w:rFonts w:eastAsia="仿宋_GB2312"/>
                <w:color w:val="auto"/>
                <w:szCs w:val="21"/>
              </w:rPr>
            </w:pPr>
          </w:p>
        </w:tc>
      </w:tr>
      <w:tr w14:paraId="359C4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2" w:hRule="atLeast"/>
          <w:jc w:val="center"/>
        </w:trPr>
        <w:tc>
          <w:tcPr>
            <w:tcW w:w="984" w:type="dxa"/>
            <w:vAlign w:val="center"/>
          </w:tcPr>
          <w:p w14:paraId="34E8EBDC">
            <w:pPr>
              <w:overflowPunct w:val="0"/>
              <w:jc w:val="center"/>
              <w:textAlignment w:val="center"/>
              <w:rPr>
                <w:rFonts w:eastAsia="仿宋_GB2312"/>
                <w:color w:val="auto"/>
                <w:szCs w:val="21"/>
              </w:rPr>
            </w:pPr>
            <w:r>
              <w:rPr>
                <w:rFonts w:eastAsia="仿宋_GB2312"/>
                <w:color w:val="auto"/>
                <w:kern w:val="0"/>
                <w:szCs w:val="21"/>
                <w:lang w:bidi="ar"/>
              </w:rPr>
              <w:t>013115000060000</w:t>
            </w:r>
          </w:p>
        </w:tc>
        <w:tc>
          <w:tcPr>
            <w:tcW w:w="1554" w:type="dxa"/>
            <w:vAlign w:val="center"/>
          </w:tcPr>
          <w:p w14:paraId="2B089466">
            <w:pPr>
              <w:overflowPunct w:val="0"/>
              <w:textAlignment w:val="center"/>
              <w:rPr>
                <w:rFonts w:eastAsia="仿宋_GB2312"/>
                <w:color w:val="auto"/>
                <w:szCs w:val="21"/>
              </w:rPr>
            </w:pPr>
            <w:r>
              <w:rPr>
                <w:rFonts w:eastAsia="仿宋_GB2312"/>
                <w:color w:val="auto"/>
                <w:kern w:val="0"/>
                <w:szCs w:val="21"/>
                <w:lang w:bidi="ar"/>
              </w:rPr>
              <w:t>精神康复治疗（个人）</w:t>
            </w:r>
          </w:p>
        </w:tc>
        <w:tc>
          <w:tcPr>
            <w:tcW w:w="2268" w:type="dxa"/>
            <w:vAlign w:val="center"/>
          </w:tcPr>
          <w:p w14:paraId="1A80EB76">
            <w:pPr>
              <w:overflowPunct w:val="0"/>
              <w:textAlignment w:val="center"/>
              <w:rPr>
                <w:rFonts w:eastAsia="仿宋_GB2312"/>
                <w:color w:val="auto"/>
                <w:szCs w:val="21"/>
              </w:rPr>
            </w:pPr>
            <w:r>
              <w:rPr>
                <w:rFonts w:eastAsia="仿宋_GB2312"/>
                <w:color w:val="auto"/>
                <w:kern w:val="0"/>
                <w:szCs w:val="21"/>
                <w:lang w:bidi="ar"/>
              </w:rPr>
              <w:t>通过一对一的形式，由专业的人员对相关精神障碍的患者进行康复训练，改善其精神状态</w:t>
            </w:r>
          </w:p>
        </w:tc>
        <w:tc>
          <w:tcPr>
            <w:tcW w:w="2533" w:type="dxa"/>
            <w:vAlign w:val="center"/>
          </w:tcPr>
          <w:p w14:paraId="157860C2">
            <w:pPr>
              <w:overflowPunct w:val="0"/>
              <w:textAlignment w:val="center"/>
              <w:rPr>
                <w:rFonts w:eastAsia="仿宋_GB2312"/>
                <w:color w:val="auto"/>
                <w:szCs w:val="21"/>
              </w:rPr>
            </w:pPr>
            <w:r>
              <w:rPr>
                <w:rFonts w:eastAsia="仿宋_GB2312"/>
                <w:color w:val="auto"/>
                <w:kern w:val="0"/>
                <w:szCs w:val="21"/>
                <w:lang w:bidi="ar"/>
              </w:rPr>
              <w:t>所定价格涵盖能力评估、计划制定、技能训练、行为干预等步骤所需的人力资源、设备成本和基本物质资源消耗</w:t>
            </w:r>
          </w:p>
        </w:tc>
        <w:tc>
          <w:tcPr>
            <w:tcW w:w="826" w:type="dxa"/>
            <w:vAlign w:val="center"/>
          </w:tcPr>
          <w:p w14:paraId="3A4817D5">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98" w:type="dxa"/>
            <w:noWrap/>
            <w:vAlign w:val="center"/>
          </w:tcPr>
          <w:p w14:paraId="70F40784">
            <w:pPr>
              <w:overflowPunct w:val="0"/>
              <w:jc w:val="center"/>
              <w:textAlignment w:val="center"/>
              <w:rPr>
                <w:rFonts w:eastAsia="仿宋_GB2312"/>
                <w:color w:val="auto"/>
                <w:szCs w:val="21"/>
              </w:rPr>
            </w:pPr>
            <w:r>
              <w:rPr>
                <w:rFonts w:eastAsia="仿宋_GB2312"/>
                <w:color w:val="auto"/>
                <w:kern w:val="0"/>
                <w:szCs w:val="21"/>
                <w:lang w:bidi="ar"/>
              </w:rPr>
              <w:t>63</w:t>
            </w:r>
          </w:p>
        </w:tc>
        <w:tc>
          <w:tcPr>
            <w:tcW w:w="1582" w:type="dxa"/>
            <w:vAlign w:val="center"/>
          </w:tcPr>
          <w:p w14:paraId="141B2F62">
            <w:pPr>
              <w:overflowPunct w:val="0"/>
              <w:textAlignment w:val="center"/>
              <w:rPr>
                <w:rFonts w:eastAsia="仿宋_GB2312"/>
                <w:color w:val="auto"/>
                <w:kern w:val="0"/>
                <w:szCs w:val="21"/>
                <w:lang w:bidi="ar"/>
              </w:rPr>
            </w:pPr>
            <w:r>
              <w:rPr>
                <w:rFonts w:eastAsia="仿宋_GB2312"/>
                <w:color w:val="auto"/>
                <w:kern w:val="0"/>
                <w:szCs w:val="21"/>
                <w:lang w:bidi="ar"/>
              </w:rPr>
              <w:t>1.</w:t>
            </w:r>
            <w:r>
              <w:rPr>
                <w:rFonts w:eastAsia="仿宋_GB2312"/>
                <w:color w:val="auto"/>
                <w:kern w:val="0"/>
              </w:rPr>
              <w:t>每日治疗超过</w:t>
            </w:r>
            <w:r>
              <w:rPr>
                <w:rFonts w:eastAsia="仿宋_GB2312"/>
                <w:color w:val="auto"/>
                <w:kern w:val="0"/>
                <w:szCs w:val="21"/>
                <w:lang w:bidi="ar"/>
              </w:rPr>
              <w:t>60</w:t>
            </w:r>
            <w:r>
              <w:rPr>
                <w:rFonts w:eastAsia="仿宋_GB2312"/>
                <w:color w:val="auto"/>
                <w:kern w:val="0"/>
              </w:rPr>
              <w:t>分钟按</w:t>
            </w:r>
            <w:r>
              <w:rPr>
                <w:rFonts w:eastAsia="仿宋_GB2312"/>
                <w:color w:val="auto"/>
                <w:kern w:val="0"/>
                <w:szCs w:val="21"/>
                <w:lang w:bidi="ar"/>
              </w:rPr>
              <w:t>60</w:t>
            </w:r>
            <w:r>
              <w:rPr>
                <w:rFonts w:eastAsia="仿宋_GB2312"/>
                <w:color w:val="auto"/>
                <w:kern w:val="0"/>
              </w:rPr>
              <w:t>分钟计价；</w:t>
            </w:r>
          </w:p>
          <w:p w14:paraId="0D716EA6">
            <w:pPr>
              <w:overflowPunct w:val="0"/>
              <w:textAlignment w:val="center"/>
              <w:rPr>
                <w:rFonts w:eastAsia="仿宋_GB2312"/>
                <w:color w:val="auto"/>
                <w:kern w:val="0"/>
                <w:szCs w:val="21"/>
                <w:lang w:bidi="ar"/>
              </w:rPr>
            </w:pPr>
            <w:r>
              <w:rPr>
                <w:rFonts w:eastAsia="仿宋_GB2312"/>
                <w:color w:val="auto"/>
                <w:kern w:val="0"/>
                <w:szCs w:val="21"/>
                <w:lang w:bidi="ar"/>
              </w:rPr>
              <w:t>2.</w:t>
            </w:r>
            <w:r>
              <w:rPr>
                <w:rFonts w:eastAsia="仿宋_GB2312"/>
                <w:color w:val="auto"/>
                <w:kern w:val="0"/>
              </w:rPr>
              <w:t>工娱治疗按</w:t>
            </w:r>
            <w:r>
              <w:rPr>
                <w:rFonts w:eastAsia="仿宋_GB2312"/>
                <w:color w:val="auto"/>
                <w:kern w:val="0"/>
                <w:szCs w:val="21"/>
                <w:lang w:bidi="ar"/>
              </w:rPr>
              <w:t>3</w:t>
            </w:r>
            <w:r>
              <w:rPr>
                <w:rFonts w:eastAsia="仿宋_GB2312"/>
                <w:color w:val="auto"/>
                <w:kern w:val="0"/>
              </w:rPr>
              <w:t>元</w:t>
            </w:r>
            <w:r>
              <w:rPr>
                <w:rFonts w:eastAsia="仿宋_GB2312"/>
                <w:color w:val="auto"/>
                <w:kern w:val="0"/>
                <w:szCs w:val="21"/>
                <w:lang w:bidi="ar"/>
              </w:rPr>
              <w:t>/</w:t>
            </w:r>
            <w:r>
              <w:rPr>
                <w:rFonts w:eastAsia="仿宋_GB2312"/>
                <w:color w:val="auto"/>
                <w:kern w:val="0"/>
              </w:rPr>
              <w:t>日计价</w:t>
            </w:r>
          </w:p>
        </w:tc>
        <w:tc>
          <w:tcPr>
            <w:tcW w:w="588" w:type="dxa"/>
            <w:noWrap/>
            <w:vAlign w:val="center"/>
          </w:tcPr>
          <w:p w14:paraId="53FB873A">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AF54482">
            <w:pPr>
              <w:overflowPunct w:val="0"/>
              <w:jc w:val="center"/>
              <w:rPr>
                <w:rFonts w:eastAsia="仿宋_GB2312"/>
                <w:color w:val="auto"/>
                <w:szCs w:val="21"/>
              </w:rPr>
            </w:pPr>
          </w:p>
        </w:tc>
        <w:tc>
          <w:tcPr>
            <w:tcW w:w="1423" w:type="dxa"/>
            <w:noWrap/>
            <w:vAlign w:val="center"/>
          </w:tcPr>
          <w:p w14:paraId="667461C4">
            <w:pPr>
              <w:overflowPunct w:val="0"/>
              <w:rPr>
                <w:rFonts w:eastAsia="仿宋_GB2312"/>
                <w:color w:val="auto"/>
                <w:szCs w:val="21"/>
              </w:rPr>
            </w:pPr>
          </w:p>
        </w:tc>
      </w:tr>
      <w:tr w14:paraId="49A76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vAlign w:val="center"/>
          </w:tcPr>
          <w:p w14:paraId="19EB2EF9">
            <w:pPr>
              <w:overflowPunct w:val="0"/>
              <w:jc w:val="center"/>
              <w:textAlignment w:val="center"/>
              <w:rPr>
                <w:rFonts w:eastAsia="仿宋_GB2312"/>
                <w:color w:val="auto"/>
                <w:szCs w:val="21"/>
              </w:rPr>
            </w:pPr>
            <w:r>
              <w:rPr>
                <w:rFonts w:eastAsia="仿宋_GB2312"/>
                <w:color w:val="auto"/>
                <w:kern w:val="0"/>
                <w:szCs w:val="21"/>
                <w:lang w:bidi="ar"/>
              </w:rPr>
              <w:t>013115000060001</w:t>
            </w:r>
          </w:p>
        </w:tc>
        <w:tc>
          <w:tcPr>
            <w:tcW w:w="1554" w:type="dxa"/>
            <w:vAlign w:val="center"/>
          </w:tcPr>
          <w:p w14:paraId="69EEB9B6">
            <w:pPr>
              <w:overflowPunct w:val="0"/>
              <w:textAlignment w:val="center"/>
              <w:rPr>
                <w:rFonts w:eastAsia="仿宋_GB2312"/>
                <w:color w:val="auto"/>
                <w:szCs w:val="21"/>
              </w:rPr>
            </w:pPr>
            <w:r>
              <w:rPr>
                <w:rFonts w:eastAsia="仿宋_GB2312"/>
                <w:color w:val="auto"/>
                <w:kern w:val="0"/>
                <w:szCs w:val="21"/>
                <w:lang w:bidi="ar"/>
              </w:rPr>
              <w:t>精神康复治疗（个人）-每增加10分钟（加收）</w:t>
            </w:r>
          </w:p>
        </w:tc>
        <w:tc>
          <w:tcPr>
            <w:tcW w:w="2268" w:type="dxa"/>
            <w:vAlign w:val="center"/>
          </w:tcPr>
          <w:p w14:paraId="70A89974">
            <w:pPr>
              <w:overflowPunct w:val="0"/>
              <w:rPr>
                <w:rFonts w:eastAsia="仿宋_GB2312"/>
                <w:color w:val="auto"/>
                <w:szCs w:val="21"/>
              </w:rPr>
            </w:pPr>
          </w:p>
        </w:tc>
        <w:tc>
          <w:tcPr>
            <w:tcW w:w="2533" w:type="dxa"/>
            <w:vAlign w:val="center"/>
          </w:tcPr>
          <w:p w14:paraId="15D33C2F">
            <w:pPr>
              <w:overflowPunct w:val="0"/>
              <w:rPr>
                <w:rFonts w:eastAsia="仿宋_GB2312"/>
                <w:color w:val="auto"/>
                <w:szCs w:val="21"/>
              </w:rPr>
            </w:pPr>
          </w:p>
        </w:tc>
        <w:tc>
          <w:tcPr>
            <w:tcW w:w="826" w:type="dxa"/>
            <w:vAlign w:val="center"/>
          </w:tcPr>
          <w:p w14:paraId="596D80CF">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98" w:type="dxa"/>
            <w:noWrap/>
            <w:vAlign w:val="center"/>
          </w:tcPr>
          <w:p w14:paraId="6AEB377B">
            <w:pPr>
              <w:overflowPunct w:val="0"/>
              <w:jc w:val="center"/>
              <w:textAlignment w:val="center"/>
              <w:rPr>
                <w:rFonts w:eastAsia="仿宋_GB2312"/>
                <w:color w:val="auto"/>
                <w:szCs w:val="21"/>
              </w:rPr>
            </w:pPr>
            <w:r>
              <w:rPr>
                <w:rFonts w:eastAsia="仿宋_GB2312"/>
                <w:color w:val="auto"/>
                <w:kern w:val="0"/>
                <w:szCs w:val="21"/>
                <w:lang w:bidi="ar"/>
              </w:rPr>
              <w:t>21</w:t>
            </w:r>
          </w:p>
        </w:tc>
        <w:tc>
          <w:tcPr>
            <w:tcW w:w="1582" w:type="dxa"/>
            <w:vAlign w:val="center"/>
          </w:tcPr>
          <w:p w14:paraId="35D14B2C">
            <w:pPr>
              <w:overflowPunct w:val="0"/>
              <w:textAlignment w:val="center"/>
              <w:rPr>
                <w:rFonts w:eastAsia="仿宋_GB2312"/>
                <w:color w:val="auto"/>
                <w:kern w:val="0"/>
                <w:szCs w:val="21"/>
                <w:lang w:bidi="ar"/>
              </w:rPr>
            </w:pPr>
          </w:p>
        </w:tc>
        <w:tc>
          <w:tcPr>
            <w:tcW w:w="588" w:type="dxa"/>
            <w:noWrap/>
            <w:vAlign w:val="center"/>
          </w:tcPr>
          <w:p w14:paraId="5E13DCC6">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F0E7674">
            <w:pPr>
              <w:overflowPunct w:val="0"/>
              <w:jc w:val="center"/>
              <w:rPr>
                <w:rFonts w:eastAsia="仿宋_GB2312"/>
                <w:color w:val="auto"/>
                <w:szCs w:val="21"/>
              </w:rPr>
            </w:pPr>
          </w:p>
        </w:tc>
        <w:tc>
          <w:tcPr>
            <w:tcW w:w="1423" w:type="dxa"/>
            <w:noWrap/>
            <w:vAlign w:val="center"/>
          </w:tcPr>
          <w:p w14:paraId="617C5818">
            <w:pPr>
              <w:overflowPunct w:val="0"/>
              <w:rPr>
                <w:rFonts w:eastAsia="仿宋_GB2312"/>
                <w:color w:val="auto"/>
                <w:szCs w:val="21"/>
              </w:rPr>
            </w:pPr>
          </w:p>
        </w:tc>
      </w:tr>
      <w:tr w14:paraId="23F8D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65" w:hRule="atLeast"/>
          <w:jc w:val="center"/>
        </w:trPr>
        <w:tc>
          <w:tcPr>
            <w:tcW w:w="984" w:type="dxa"/>
            <w:vAlign w:val="center"/>
          </w:tcPr>
          <w:p w14:paraId="460130D2">
            <w:pPr>
              <w:overflowPunct w:val="0"/>
              <w:jc w:val="center"/>
              <w:textAlignment w:val="center"/>
              <w:rPr>
                <w:rFonts w:eastAsia="仿宋_GB2312"/>
                <w:color w:val="auto"/>
                <w:szCs w:val="21"/>
              </w:rPr>
            </w:pPr>
            <w:r>
              <w:rPr>
                <w:rFonts w:eastAsia="仿宋_GB2312"/>
                <w:color w:val="auto"/>
                <w:kern w:val="0"/>
                <w:szCs w:val="21"/>
                <w:lang w:bidi="ar"/>
              </w:rPr>
              <w:t>013115000070000</w:t>
            </w:r>
          </w:p>
        </w:tc>
        <w:tc>
          <w:tcPr>
            <w:tcW w:w="1554" w:type="dxa"/>
            <w:vAlign w:val="center"/>
          </w:tcPr>
          <w:p w14:paraId="0E20CD0F">
            <w:pPr>
              <w:overflowPunct w:val="0"/>
              <w:textAlignment w:val="center"/>
              <w:rPr>
                <w:rFonts w:eastAsia="仿宋_GB2312"/>
                <w:color w:val="auto"/>
                <w:szCs w:val="21"/>
              </w:rPr>
            </w:pPr>
            <w:r>
              <w:rPr>
                <w:rFonts w:eastAsia="仿宋_GB2312"/>
                <w:color w:val="auto"/>
                <w:kern w:val="0"/>
                <w:szCs w:val="21"/>
                <w:lang w:bidi="ar"/>
              </w:rPr>
              <w:t>精神康复治疗（家庭）</w:t>
            </w:r>
          </w:p>
        </w:tc>
        <w:tc>
          <w:tcPr>
            <w:tcW w:w="2268" w:type="dxa"/>
            <w:vAlign w:val="center"/>
          </w:tcPr>
          <w:p w14:paraId="04D8E722">
            <w:pPr>
              <w:overflowPunct w:val="0"/>
              <w:textAlignment w:val="center"/>
              <w:rPr>
                <w:rFonts w:eastAsia="仿宋_GB2312"/>
                <w:color w:val="auto"/>
                <w:szCs w:val="21"/>
              </w:rPr>
            </w:pPr>
            <w:r>
              <w:rPr>
                <w:rFonts w:eastAsia="仿宋_GB2312"/>
                <w:color w:val="auto"/>
                <w:kern w:val="0"/>
                <w:szCs w:val="21"/>
                <w:lang w:bidi="ar"/>
              </w:rPr>
              <w:t>通过一对多的形式，由专业的人员对相关精神障碍的患者家庭进行康复训练，改善其精神状态</w:t>
            </w:r>
          </w:p>
        </w:tc>
        <w:tc>
          <w:tcPr>
            <w:tcW w:w="2533" w:type="dxa"/>
            <w:vAlign w:val="center"/>
          </w:tcPr>
          <w:p w14:paraId="45081E98">
            <w:pPr>
              <w:overflowPunct w:val="0"/>
              <w:textAlignment w:val="center"/>
              <w:rPr>
                <w:rFonts w:eastAsia="仿宋_GB2312"/>
                <w:color w:val="auto"/>
                <w:szCs w:val="21"/>
              </w:rPr>
            </w:pPr>
            <w:r>
              <w:rPr>
                <w:rFonts w:eastAsia="仿宋_GB2312"/>
                <w:color w:val="auto"/>
                <w:kern w:val="0"/>
                <w:szCs w:val="21"/>
                <w:lang w:bidi="ar"/>
              </w:rPr>
              <w:t>所定价格涵盖能力评估、计划制定、技能训练、行为干预等步骤所需的人力资源、设备成本和基本物质资源消耗</w:t>
            </w:r>
          </w:p>
        </w:tc>
        <w:tc>
          <w:tcPr>
            <w:tcW w:w="826" w:type="dxa"/>
            <w:vAlign w:val="center"/>
          </w:tcPr>
          <w:p w14:paraId="586CFF2E">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98" w:type="dxa"/>
            <w:noWrap/>
            <w:vAlign w:val="center"/>
          </w:tcPr>
          <w:p w14:paraId="30348766">
            <w:pPr>
              <w:overflowPunct w:val="0"/>
              <w:jc w:val="center"/>
              <w:textAlignment w:val="center"/>
              <w:rPr>
                <w:rFonts w:eastAsia="仿宋_GB2312"/>
                <w:color w:val="auto"/>
                <w:szCs w:val="21"/>
              </w:rPr>
            </w:pPr>
            <w:r>
              <w:rPr>
                <w:rFonts w:eastAsia="仿宋_GB2312"/>
                <w:color w:val="auto"/>
                <w:kern w:val="0"/>
                <w:szCs w:val="21"/>
                <w:lang w:bidi="ar"/>
              </w:rPr>
              <w:t>96</w:t>
            </w:r>
          </w:p>
        </w:tc>
        <w:tc>
          <w:tcPr>
            <w:tcW w:w="1582" w:type="dxa"/>
            <w:vAlign w:val="center"/>
          </w:tcPr>
          <w:p w14:paraId="2C385737">
            <w:pPr>
              <w:overflowPunct w:val="0"/>
              <w:textAlignment w:val="center"/>
              <w:rPr>
                <w:rFonts w:eastAsia="仿宋_GB2312"/>
                <w:color w:val="auto"/>
                <w:szCs w:val="21"/>
              </w:rPr>
            </w:pPr>
            <w:r>
              <w:rPr>
                <w:rFonts w:eastAsia="仿宋_GB2312"/>
                <w:color w:val="auto"/>
                <w:kern w:val="0"/>
                <w:szCs w:val="21"/>
                <w:lang w:bidi="ar"/>
              </w:rPr>
              <w:t>每日治疗超过90分钟按90分钟计价</w:t>
            </w:r>
          </w:p>
        </w:tc>
        <w:tc>
          <w:tcPr>
            <w:tcW w:w="588" w:type="dxa"/>
            <w:noWrap/>
            <w:vAlign w:val="center"/>
          </w:tcPr>
          <w:p w14:paraId="776854C4">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16C7ABE7">
            <w:pPr>
              <w:overflowPunct w:val="0"/>
              <w:jc w:val="center"/>
              <w:rPr>
                <w:rFonts w:eastAsia="仿宋_GB2312"/>
                <w:color w:val="auto"/>
                <w:szCs w:val="21"/>
              </w:rPr>
            </w:pPr>
          </w:p>
        </w:tc>
        <w:tc>
          <w:tcPr>
            <w:tcW w:w="1423" w:type="dxa"/>
            <w:noWrap/>
            <w:vAlign w:val="center"/>
          </w:tcPr>
          <w:p w14:paraId="7F48DCF0">
            <w:pPr>
              <w:overflowPunct w:val="0"/>
              <w:rPr>
                <w:rFonts w:eastAsia="仿宋_GB2312"/>
                <w:color w:val="auto"/>
                <w:szCs w:val="21"/>
              </w:rPr>
            </w:pPr>
          </w:p>
        </w:tc>
      </w:tr>
      <w:tr w14:paraId="0B24A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vAlign w:val="center"/>
          </w:tcPr>
          <w:p w14:paraId="5A1BEC2C">
            <w:pPr>
              <w:overflowPunct w:val="0"/>
              <w:jc w:val="center"/>
              <w:textAlignment w:val="center"/>
              <w:rPr>
                <w:rFonts w:eastAsia="仿宋_GB2312"/>
                <w:color w:val="auto"/>
                <w:szCs w:val="21"/>
              </w:rPr>
            </w:pPr>
            <w:r>
              <w:rPr>
                <w:rFonts w:eastAsia="仿宋_GB2312"/>
                <w:color w:val="auto"/>
                <w:kern w:val="0"/>
                <w:szCs w:val="21"/>
                <w:lang w:bidi="ar"/>
              </w:rPr>
              <w:t>013115000070001</w:t>
            </w:r>
          </w:p>
        </w:tc>
        <w:tc>
          <w:tcPr>
            <w:tcW w:w="1554" w:type="dxa"/>
            <w:vAlign w:val="center"/>
          </w:tcPr>
          <w:p w14:paraId="102A35C0">
            <w:pPr>
              <w:overflowPunct w:val="0"/>
              <w:textAlignment w:val="center"/>
              <w:rPr>
                <w:rFonts w:eastAsia="仿宋_GB2312"/>
                <w:color w:val="auto"/>
                <w:szCs w:val="21"/>
              </w:rPr>
            </w:pPr>
            <w:r>
              <w:rPr>
                <w:rFonts w:eastAsia="仿宋_GB2312"/>
                <w:color w:val="auto"/>
                <w:kern w:val="0"/>
                <w:szCs w:val="21"/>
                <w:lang w:bidi="ar"/>
              </w:rPr>
              <w:t>精神康复治疗（家庭）-每增加10分钟（加收）</w:t>
            </w:r>
          </w:p>
        </w:tc>
        <w:tc>
          <w:tcPr>
            <w:tcW w:w="2268" w:type="dxa"/>
            <w:vAlign w:val="center"/>
          </w:tcPr>
          <w:p w14:paraId="739C1321">
            <w:pPr>
              <w:overflowPunct w:val="0"/>
              <w:rPr>
                <w:rFonts w:eastAsia="仿宋_GB2312"/>
                <w:color w:val="auto"/>
                <w:szCs w:val="21"/>
              </w:rPr>
            </w:pPr>
          </w:p>
        </w:tc>
        <w:tc>
          <w:tcPr>
            <w:tcW w:w="2533" w:type="dxa"/>
            <w:vAlign w:val="center"/>
          </w:tcPr>
          <w:p w14:paraId="5276F9C5">
            <w:pPr>
              <w:overflowPunct w:val="0"/>
              <w:rPr>
                <w:rFonts w:eastAsia="仿宋_GB2312"/>
                <w:color w:val="auto"/>
                <w:szCs w:val="21"/>
              </w:rPr>
            </w:pPr>
          </w:p>
        </w:tc>
        <w:tc>
          <w:tcPr>
            <w:tcW w:w="826" w:type="dxa"/>
            <w:vAlign w:val="center"/>
          </w:tcPr>
          <w:p w14:paraId="72CCDDE8">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98" w:type="dxa"/>
            <w:noWrap/>
            <w:vAlign w:val="center"/>
          </w:tcPr>
          <w:p w14:paraId="539A3438">
            <w:pPr>
              <w:overflowPunct w:val="0"/>
              <w:jc w:val="center"/>
              <w:textAlignment w:val="center"/>
              <w:rPr>
                <w:rFonts w:eastAsia="仿宋_GB2312"/>
                <w:color w:val="auto"/>
                <w:szCs w:val="21"/>
              </w:rPr>
            </w:pPr>
            <w:r>
              <w:rPr>
                <w:rFonts w:eastAsia="仿宋_GB2312"/>
                <w:color w:val="auto"/>
                <w:kern w:val="0"/>
                <w:szCs w:val="21"/>
                <w:lang w:bidi="ar"/>
              </w:rPr>
              <w:t>32</w:t>
            </w:r>
          </w:p>
        </w:tc>
        <w:tc>
          <w:tcPr>
            <w:tcW w:w="1582" w:type="dxa"/>
            <w:vAlign w:val="center"/>
          </w:tcPr>
          <w:p w14:paraId="7AD72320">
            <w:pPr>
              <w:overflowPunct w:val="0"/>
              <w:rPr>
                <w:rFonts w:eastAsia="仿宋_GB2312"/>
                <w:color w:val="auto"/>
                <w:szCs w:val="21"/>
              </w:rPr>
            </w:pPr>
          </w:p>
        </w:tc>
        <w:tc>
          <w:tcPr>
            <w:tcW w:w="588" w:type="dxa"/>
            <w:noWrap/>
            <w:vAlign w:val="center"/>
          </w:tcPr>
          <w:p w14:paraId="1EAFE5E6">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26FB036C">
            <w:pPr>
              <w:overflowPunct w:val="0"/>
              <w:jc w:val="center"/>
              <w:rPr>
                <w:rFonts w:eastAsia="仿宋_GB2312"/>
                <w:color w:val="auto"/>
                <w:szCs w:val="21"/>
              </w:rPr>
            </w:pPr>
          </w:p>
        </w:tc>
        <w:tc>
          <w:tcPr>
            <w:tcW w:w="1423" w:type="dxa"/>
            <w:noWrap/>
            <w:vAlign w:val="center"/>
          </w:tcPr>
          <w:p w14:paraId="1CE73E5A">
            <w:pPr>
              <w:overflowPunct w:val="0"/>
              <w:rPr>
                <w:rFonts w:eastAsia="仿宋_GB2312"/>
                <w:color w:val="auto"/>
                <w:szCs w:val="21"/>
              </w:rPr>
            </w:pPr>
          </w:p>
        </w:tc>
      </w:tr>
      <w:tr w14:paraId="1ED66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91" w:hRule="atLeast"/>
          <w:jc w:val="center"/>
        </w:trPr>
        <w:tc>
          <w:tcPr>
            <w:tcW w:w="984" w:type="dxa"/>
            <w:vAlign w:val="center"/>
          </w:tcPr>
          <w:p w14:paraId="76A7095D">
            <w:pPr>
              <w:overflowPunct w:val="0"/>
              <w:jc w:val="center"/>
              <w:textAlignment w:val="center"/>
              <w:rPr>
                <w:rFonts w:eastAsia="仿宋_GB2312"/>
                <w:color w:val="auto"/>
                <w:szCs w:val="21"/>
              </w:rPr>
            </w:pPr>
            <w:r>
              <w:rPr>
                <w:rFonts w:eastAsia="仿宋_GB2312"/>
                <w:color w:val="auto"/>
                <w:kern w:val="0"/>
                <w:szCs w:val="21"/>
                <w:lang w:bidi="ar"/>
              </w:rPr>
              <w:t>013115000080000</w:t>
            </w:r>
          </w:p>
        </w:tc>
        <w:tc>
          <w:tcPr>
            <w:tcW w:w="1554" w:type="dxa"/>
            <w:vAlign w:val="center"/>
          </w:tcPr>
          <w:p w14:paraId="0E323A28">
            <w:pPr>
              <w:overflowPunct w:val="0"/>
              <w:textAlignment w:val="center"/>
              <w:rPr>
                <w:rFonts w:eastAsia="仿宋_GB2312"/>
                <w:color w:val="auto"/>
                <w:szCs w:val="21"/>
              </w:rPr>
            </w:pPr>
            <w:r>
              <w:rPr>
                <w:rFonts w:eastAsia="仿宋_GB2312"/>
                <w:color w:val="auto"/>
                <w:kern w:val="0"/>
                <w:szCs w:val="21"/>
                <w:lang w:bidi="ar"/>
              </w:rPr>
              <w:t>精神康复治疗（团体）</w:t>
            </w:r>
          </w:p>
        </w:tc>
        <w:tc>
          <w:tcPr>
            <w:tcW w:w="2268" w:type="dxa"/>
            <w:vAlign w:val="center"/>
          </w:tcPr>
          <w:p w14:paraId="008C04ED">
            <w:pPr>
              <w:overflowPunct w:val="0"/>
              <w:textAlignment w:val="center"/>
              <w:rPr>
                <w:rFonts w:eastAsia="仿宋_GB2312"/>
                <w:color w:val="auto"/>
                <w:szCs w:val="21"/>
              </w:rPr>
            </w:pPr>
            <w:r>
              <w:rPr>
                <w:rFonts w:eastAsia="仿宋_GB2312"/>
                <w:color w:val="auto"/>
                <w:kern w:val="0"/>
                <w:szCs w:val="21"/>
                <w:lang w:bidi="ar"/>
              </w:rPr>
              <w:t>通过一对多或多对多的形式，由专业的人员对相关精神障碍的患者进行康复训练，改善其精神功能状态</w:t>
            </w:r>
          </w:p>
        </w:tc>
        <w:tc>
          <w:tcPr>
            <w:tcW w:w="2533" w:type="dxa"/>
            <w:vAlign w:val="center"/>
          </w:tcPr>
          <w:p w14:paraId="62A0A0F9">
            <w:pPr>
              <w:overflowPunct w:val="0"/>
              <w:textAlignment w:val="center"/>
              <w:rPr>
                <w:rFonts w:eastAsia="仿宋_GB2312"/>
                <w:color w:val="auto"/>
                <w:szCs w:val="21"/>
              </w:rPr>
            </w:pPr>
            <w:r>
              <w:rPr>
                <w:rFonts w:eastAsia="仿宋_GB2312"/>
                <w:color w:val="auto"/>
                <w:kern w:val="0"/>
                <w:szCs w:val="21"/>
                <w:lang w:bidi="ar"/>
              </w:rPr>
              <w:t>所定价格涵盖能力评估、计划制定、技能训练、行为干预等步骤所需的人力资源、设备成本和基本物质资源消耗</w:t>
            </w:r>
          </w:p>
        </w:tc>
        <w:tc>
          <w:tcPr>
            <w:tcW w:w="826" w:type="dxa"/>
            <w:vAlign w:val="center"/>
          </w:tcPr>
          <w:p w14:paraId="546D58E5">
            <w:pPr>
              <w:overflowPunct w:val="0"/>
              <w:jc w:val="center"/>
              <w:textAlignment w:val="center"/>
              <w:rPr>
                <w:rFonts w:eastAsia="仿宋_GB2312"/>
                <w:color w:val="auto"/>
                <w:szCs w:val="21"/>
              </w:rPr>
            </w:pPr>
            <w:r>
              <w:rPr>
                <w:rFonts w:eastAsia="仿宋_GB2312"/>
                <w:color w:val="auto"/>
                <w:kern w:val="0"/>
                <w:szCs w:val="21"/>
                <w:lang w:bidi="ar"/>
              </w:rPr>
              <w:t>半小时</w:t>
            </w:r>
          </w:p>
        </w:tc>
        <w:tc>
          <w:tcPr>
            <w:tcW w:w="798" w:type="dxa"/>
            <w:noWrap/>
            <w:vAlign w:val="center"/>
          </w:tcPr>
          <w:p w14:paraId="514AB68F">
            <w:pPr>
              <w:overflowPunct w:val="0"/>
              <w:jc w:val="center"/>
              <w:textAlignment w:val="center"/>
              <w:rPr>
                <w:rFonts w:eastAsia="仿宋_GB2312"/>
                <w:color w:val="auto"/>
                <w:szCs w:val="21"/>
              </w:rPr>
            </w:pPr>
            <w:r>
              <w:rPr>
                <w:rFonts w:eastAsia="仿宋_GB2312"/>
                <w:color w:val="auto"/>
                <w:kern w:val="0"/>
                <w:szCs w:val="21"/>
                <w:lang w:bidi="ar"/>
              </w:rPr>
              <w:t>27</w:t>
            </w:r>
          </w:p>
        </w:tc>
        <w:tc>
          <w:tcPr>
            <w:tcW w:w="1582" w:type="dxa"/>
            <w:vAlign w:val="center"/>
          </w:tcPr>
          <w:p w14:paraId="3B1DCD2B">
            <w:pPr>
              <w:overflowPunct w:val="0"/>
              <w:textAlignment w:val="center"/>
              <w:rPr>
                <w:rFonts w:eastAsia="仿宋_GB2312"/>
                <w:color w:val="auto"/>
                <w:kern w:val="0"/>
                <w:szCs w:val="21"/>
                <w:lang w:bidi="ar"/>
              </w:rPr>
            </w:pPr>
            <w:r>
              <w:rPr>
                <w:rFonts w:eastAsia="仿宋_GB2312"/>
                <w:color w:val="auto"/>
                <w:kern w:val="0"/>
                <w:szCs w:val="21"/>
                <w:lang w:bidi="ar"/>
              </w:rPr>
              <w:t>1.每日治疗超过90分钟按90分钟计价；</w:t>
            </w:r>
          </w:p>
          <w:p w14:paraId="41E9C1CD">
            <w:pPr>
              <w:overflowPunct w:val="0"/>
              <w:textAlignment w:val="center"/>
              <w:rPr>
                <w:rFonts w:eastAsia="仿宋_GB2312"/>
                <w:color w:val="auto"/>
                <w:szCs w:val="21"/>
              </w:rPr>
            </w:pPr>
            <w:r>
              <w:rPr>
                <w:rFonts w:eastAsia="仿宋_GB2312"/>
                <w:color w:val="auto"/>
                <w:kern w:val="0"/>
                <w:szCs w:val="21"/>
                <w:lang w:bidi="ar"/>
              </w:rPr>
              <w:t>2.工娱治疗按3元/日计价</w:t>
            </w:r>
          </w:p>
        </w:tc>
        <w:tc>
          <w:tcPr>
            <w:tcW w:w="588" w:type="dxa"/>
            <w:noWrap/>
            <w:vAlign w:val="center"/>
          </w:tcPr>
          <w:p w14:paraId="262D75DC">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FB140A6">
            <w:pPr>
              <w:overflowPunct w:val="0"/>
              <w:jc w:val="center"/>
              <w:rPr>
                <w:rFonts w:eastAsia="仿宋_GB2312"/>
                <w:color w:val="auto"/>
                <w:szCs w:val="21"/>
              </w:rPr>
            </w:pPr>
          </w:p>
        </w:tc>
        <w:tc>
          <w:tcPr>
            <w:tcW w:w="1423" w:type="dxa"/>
            <w:noWrap/>
            <w:vAlign w:val="center"/>
          </w:tcPr>
          <w:p w14:paraId="46CF13AE">
            <w:pPr>
              <w:overflowPunct w:val="0"/>
              <w:rPr>
                <w:rFonts w:eastAsia="仿宋_GB2312"/>
                <w:color w:val="auto"/>
                <w:szCs w:val="21"/>
              </w:rPr>
            </w:pPr>
          </w:p>
        </w:tc>
      </w:tr>
      <w:tr w14:paraId="30CAB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84" w:type="dxa"/>
            <w:vAlign w:val="center"/>
          </w:tcPr>
          <w:p w14:paraId="0FB99DA9">
            <w:pPr>
              <w:overflowPunct w:val="0"/>
              <w:jc w:val="center"/>
              <w:textAlignment w:val="center"/>
              <w:rPr>
                <w:rFonts w:eastAsia="仿宋_GB2312"/>
                <w:color w:val="auto"/>
                <w:szCs w:val="21"/>
              </w:rPr>
            </w:pPr>
            <w:r>
              <w:rPr>
                <w:rFonts w:eastAsia="仿宋_GB2312"/>
                <w:color w:val="auto"/>
                <w:kern w:val="0"/>
                <w:szCs w:val="21"/>
                <w:lang w:bidi="ar"/>
              </w:rPr>
              <w:t>013115000080001</w:t>
            </w:r>
          </w:p>
        </w:tc>
        <w:tc>
          <w:tcPr>
            <w:tcW w:w="1554" w:type="dxa"/>
            <w:vAlign w:val="center"/>
          </w:tcPr>
          <w:p w14:paraId="6671494A">
            <w:pPr>
              <w:overflowPunct w:val="0"/>
              <w:textAlignment w:val="center"/>
              <w:rPr>
                <w:rFonts w:eastAsia="仿宋_GB2312"/>
                <w:color w:val="auto"/>
                <w:szCs w:val="21"/>
              </w:rPr>
            </w:pPr>
            <w:r>
              <w:rPr>
                <w:rFonts w:eastAsia="仿宋_GB2312"/>
                <w:color w:val="auto"/>
                <w:kern w:val="0"/>
                <w:szCs w:val="21"/>
                <w:lang w:bidi="ar"/>
              </w:rPr>
              <w:t>精神康复治疗（团体）-每增加10分钟（加收）</w:t>
            </w:r>
          </w:p>
        </w:tc>
        <w:tc>
          <w:tcPr>
            <w:tcW w:w="2268" w:type="dxa"/>
            <w:vAlign w:val="center"/>
          </w:tcPr>
          <w:p w14:paraId="40B27A45">
            <w:pPr>
              <w:overflowPunct w:val="0"/>
              <w:rPr>
                <w:rFonts w:eastAsia="仿宋_GB2312"/>
                <w:color w:val="auto"/>
                <w:szCs w:val="21"/>
              </w:rPr>
            </w:pPr>
          </w:p>
        </w:tc>
        <w:tc>
          <w:tcPr>
            <w:tcW w:w="2533" w:type="dxa"/>
            <w:vAlign w:val="center"/>
          </w:tcPr>
          <w:p w14:paraId="53FD77FA">
            <w:pPr>
              <w:overflowPunct w:val="0"/>
              <w:rPr>
                <w:rFonts w:eastAsia="仿宋_GB2312"/>
                <w:color w:val="auto"/>
                <w:szCs w:val="21"/>
              </w:rPr>
            </w:pPr>
          </w:p>
        </w:tc>
        <w:tc>
          <w:tcPr>
            <w:tcW w:w="826" w:type="dxa"/>
            <w:vAlign w:val="center"/>
          </w:tcPr>
          <w:p w14:paraId="3B60D9B9">
            <w:pPr>
              <w:overflowPunct w:val="0"/>
              <w:jc w:val="center"/>
              <w:textAlignment w:val="center"/>
              <w:rPr>
                <w:rFonts w:eastAsia="仿宋_GB2312"/>
                <w:color w:val="auto"/>
                <w:szCs w:val="21"/>
              </w:rPr>
            </w:pPr>
            <w:r>
              <w:rPr>
                <w:rFonts w:eastAsia="仿宋_GB2312"/>
                <w:color w:val="auto"/>
                <w:kern w:val="0"/>
                <w:szCs w:val="21"/>
                <w:lang w:bidi="ar"/>
              </w:rPr>
              <w:t>10分钟</w:t>
            </w:r>
          </w:p>
        </w:tc>
        <w:tc>
          <w:tcPr>
            <w:tcW w:w="798" w:type="dxa"/>
            <w:noWrap/>
            <w:vAlign w:val="center"/>
          </w:tcPr>
          <w:p w14:paraId="746BA24E">
            <w:pPr>
              <w:overflowPunct w:val="0"/>
              <w:jc w:val="center"/>
              <w:textAlignment w:val="center"/>
              <w:rPr>
                <w:rFonts w:eastAsia="仿宋_GB2312"/>
                <w:color w:val="auto"/>
                <w:szCs w:val="21"/>
              </w:rPr>
            </w:pPr>
            <w:r>
              <w:rPr>
                <w:rFonts w:eastAsia="仿宋_GB2312"/>
                <w:color w:val="auto"/>
                <w:kern w:val="0"/>
                <w:szCs w:val="21"/>
                <w:lang w:bidi="ar"/>
              </w:rPr>
              <w:t>9</w:t>
            </w:r>
          </w:p>
        </w:tc>
        <w:tc>
          <w:tcPr>
            <w:tcW w:w="1582" w:type="dxa"/>
            <w:vAlign w:val="center"/>
          </w:tcPr>
          <w:p w14:paraId="54762FAA">
            <w:pPr>
              <w:overflowPunct w:val="0"/>
              <w:rPr>
                <w:rFonts w:eastAsia="仿宋_GB2312"/>
                <w:color w:val="auto"/>
                <w:szCs w:val="21"/>
              </w:rPr>
            </w:pPr>
          </w:p>
        </w:tc>
        <w:tc>
          <w:tcPr>
            <w:tcW w:w="588" w:type="dxa"/>
            <w:noWrap/>
            <w:vAlign w:val="center"/>
          </w:tcPr>
          <w:p w14:paraId="5FC8BFE4">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1B847608">
            <w:pPr>
              <w:overflowPunct w:val="0"/>
              <w:jc w:val="center"/>
              <w:rPr>
                <w:rFonts w:eastAsia="仿宋_GB2312"/>
                <w:color w:val="auto"/>
                <w:szCs w:val="21"/>
              </w:rPr>
            </w:pPr>
          </w:p>
        </w:tc>
        <w:tc>
          <w:tcPr>
            <w:tcW w:w="1423" w:type="dxa"/>
            <w:noWrap/>
            <w:vAlign w:val="center"/>
          </w:tcPr>
          <w:p w14:paraId="5F6382F6">
            <w:pPr>
              <w:overflowPunct w:val="0"/>
              <w:rPr>
                <w:rFonts w:eastAsia="仿宋_GB2312"/>
                <w:color w:val="auto"/>
                <w:szCs w:val="21"/>
              </w:rPr>
            </w:pPr>
          </w:p>
        </w:tc>
      </w:tr>
      <w:tr w14:paraId="53B6E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210" w:hRule="atLeast"/>
          <w:jc w:val="center"/>
        </w:trPr>
        <w:tc>
          <w:tcPr>
            <w:tcW w:w="984" w:type="dxa"/>
            <w:vAlign w:val="center"/>
          </w:tcPr>
          <w:p w14:paraId="4B6D2ABF">
            <w:pPr>
              <w:overflowPunct w:val="0"/>
              <w:jc w:val="center"/>
              <w:textAlignment w:val="center"/>
              <w:rPr>
                <w:rFonts w:eastAsia="仿宋_GB2312"/>
                <w:color w:val="auto"/>
                <w:szCs w:val="21"/>
              </w:rPr>
            </w:pPr>
            <w:r>
              <w:rPr>
                <w:rFonts w:eastAsia="仿宋_GB2312"/>
                <w:color w:val="auto"/>
                <w:kern w:val="0"/>
                <w:szCs w:val="21"/>
                <w:lang w:bidi="ar"/>
              </w:rPr>
              <w:t>013115000090000</w:t>
            </w:r>
          </w:p>
        </w:tc>
        <w:tc>
          <w:tcPr>
            <w:tcW w:w="1554" w:type="dxa"/>
            <w:vAlign w:val="center"/>
          </w:tcPr>
          <w:p w14:paraId="49F19777">
            <w:pPr>
              <w:overflowPunct w:val="0"/>
              <w:textAlignment w:val="center"/>
              <w:rPr>
                <w:rFonts w:eastAsia="仿宋_GB2312"/>
                <w:color w:val="auto"/>
                <w:szCs w:val="21"/>
              </w:rPr>
            </w:pPr>
            <w:r>
              <w:rPr>
                <w:rFonts w:eastAsia="仿宋_GB2312"/>
                <w:color w:val="auto"/>
                <w:kern w:val="0"/>
                <w:szCs w:val="21"/>
                <w:lang w:bidi="ar"/>
              </w:rPr>
              <w:t>精神科监护</w:t>
            </w:r>
          </w:p>
        </w:tc>
        <w:tc>
          <w:tcPr>
            <w:tcW w:w="2268" w:type="dxa"/>
            <w:vAlign w:val="center"/>
          </w:tcPr>
          <w:p w14:paraId="77402C3F">
            <w:pPr>
              <w:overflowPunct w:val="0"/>
              <w:textAlignment w:val="center"/>
              <w:rPr>
                <w:rFonts w:eastAsia="仿宋_GB2312"/>
                <w:color w:val="auto"/>
                <w:szCs w:val="21"/>
              </w:rPr>
            </w:pPr>
            <w:r>
              <w:rPr>
                <w:rFonts w:eastAsia="仿宋_GB2312"/>
                <w:color w:val="auto"/>
                <w:kern w:val="0"/>
                <w:szCs w:val="21"/>
                <w:lang w:bidi="ar"/>
              </w:rPr>
              <w:t>为处于重性精神病急性发作期的患者提供严密监护服务</w:t>
            </w:r>
          </w:p>
        </w:tc>
        <w:tc>
          <w:tcPr>
            <w:tcW w:w="2533" w:type="dxa"/>
            <w:vAlign w:val="center"/>
          </w:tcPr>
          <w:p w14:paraId="73396D70">
            <w:pPr>
              <w:overflowPunct w:val="0"/>
              <w:textAlignment w:val="center"/>
              <w:rPr>
                <w:rFonts w:eastAsia="仿宋_GB2312"/>
                <w:color w:val="auto"/>
                <w:szCs w:val="21"/>
              </w:rPr>
            </w:pPr>
            <w:r>
              <w:rPr>
                <w:rFonts w:eastAsia="仿宋_GB2312"/>
                <w:color w:val="auto"/>
                <w:kern w:val="0"/>
                <w:szCs w:val="21"/>
                <w:lang w:bidi="ar"/>
              </w:rPr>
              <w:t>所定价格涵盖对精神病患者进行生命体征、认知、情感、意志行为等方面的监护以及采取预防意外事件发生措施等步骤所需的人力资源、设备成本和基本物质资源消耗</w:t>
            </w:r>
          </w:p>
        </w:tc>
        <w:tc>
          <w:tcPr>
            <w:tcW w:w="826" w:type="dxa"/>
            <w:vAlign w:val="center"/>
          </w:tcPr>
          <w:p w14:paraId="7C46C28B">
            <w:pPr>
              <w:overflowPunct w:val="0"/>
              <w:jc w:val="center"/>
              <w:textAlignment w:val="center"/>
              <w:rPr>
                <w:rFonts w:eastAsia="仿宋_GB2312"/>
                <w:color w:val="auto"/>
                <w:szCs w:val="21"/>
              </w:rPr>
            </w:pPr>
            <w:r>
              <w:rPr>
                <w:rFonts w:eastAsia="仿宋_GB2312"/>
                <w:color w:val="auto"/>
                <w:kern w:val="0"/>
                <w:szCs w:val="21"/>
                <w:lang w:bidi="ar"/>
              </w:rPr>
              <w:t>小时</w:t>
            </w:r>
          </w:p>
        </w:tc>
        <w:tc>
          <w:tcPr>
            <w:tcW w:w="798" w:type="dxa"/>
            <w:noWrap/>
            <w:vAlign w:val="center"/>
          </w:tcPr>
          <w:p w14:paraId="3835DA00">
            <w:pPr>
              <w:overflowPunct w:val="0"/>
              <w:jc w:val="center"/>
              <w:textAlignment w:val="center"/>
              <w:rPr>
                <w:rFonts w:eastAsia="仿宋_GB2312"/>
                <w:color w:val="auto"/>
                <w:szCs w:val="21"/>
              </w:rPr>
            </w:pPr>
            <w:r>
              <w:rPr>
                <w:rFonts w:eastAsia="仿宋_GB2312"/>
                <w:color w:val="auto"/>
                <w:kern w:val="0"/>
                <w:szCs w:val="21"/>
                <w:lang w:bidi="ar"/>
              </w:rPr>
              <w:t>1.2</w:t>
            </w:r>
          </w:p>
        </w:tc>
        <w:tc>
          <w:tcPr>
            <w:tcW w:w="1582" w:type="dxa"/>
            <w:vAlign w:val="center"/>
          </w:tcPr>
          <w:p w14:paraId="76C62EA7">
            <w:pPr>
              <w:overflowPunct w:val="0"/>
              <w:textAlignment w:val="center"/>
              <w:rPr>
                <w:rFonts w:eastAsia="仿宋_GB2312"/>
                <w:color w:val="auto"/>
                <w:kern w:val="0"/>
                <w:szCs w:val="21"/>
                <w:lang w:bidi="ar"/>
              </w:rPr>
            </w:pPr>
            <w:r>
              <w:rPr>
                <w:rFonts w:eastAsia="仿宋_GB2312"/>
                <w:color w:val="auto"/>
                <w:kern w:val="0"/>
                <w:szCs w:val="21"/>
                <w:lang w:bidi="ar"/>
              </w:rPr>
              <w:t>1.</w:t>
            </w:r>
            <w:r>
              <w:rPr>
                <w:rFonts w:eastAsia="仿宋_GB2312"/>
                <w:color w:val="auto"/>
                <w:kern w:val="0"/>
              </w:rPr>
              <w:t>精神科监护不可与精神病人护理同时收取；</w:t>
            </w:r>
          </w:p>
          <w:p w14:paraId="551D05B9">
            <w:pPr>
              <w:overflowPunct w:val="0"/>
              <w:textAlignment w:val="center"/>
              <w:rPr>
                <w:rFonts w:eastAsia="仿宋_GB2312"/>
                <w:color w:val="auto"/>
                <w:kern w:val="0"/>
                <w:szCs w:val="21"/>
                <w:lang w:bidi="ar"/>
              </w:rPr>
            </w:pPr>
            <w:r>
              <w:rPr>
                <w:rFonts w:eastAsia="仿宋_GB2312"/>
                <w:color w:val="auto"/>
                <w:kern w:val="0"/>
                <w:szCs w:val="21"/>
                <w:lang w:bidi="ar"/>
              </w:rPr>
              <w:t>2.</w:t>
            </w:r>
            <w:r>
              <w:rPr>
                <w:rFonts w:eastAsia="仿宋_GB2312"/>
                <w:color w:val="auto"/>
                <w:kern w:val="0"/>
              </w:rPr>
              <w:t>重性精神病急性发作期患者指出现急性、冲动、自杀、伤人、毁物及有外走、妄想、幻觉和木僵等症状的患者</w:t>
            </w:r>
          </w:p>
        </w:tc>
        <w:tc>
          <w:tcPr>
            <w:tcW w:w="588" w:type="dxa"/>
            <w:noWrap/>
            <w:vAlign w:val="center"/>
          </w:tcPr>
          <w:p w14:paraId="5D90FC1D">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09D0783">
            <w:pPr>
              <w:overflowPunct w:val="0"/>
              <w:jc w:val="center"/>
              <w:rPr>
                <w:rFonts w:eastAsia="仿宋_GB2312"/>
                <w:color w:val="auto"/>
                <w:szCs w:val="21"/>
              </w:rPr>
            </w:pPr>
          </w:p>
        </w:tc>
        <w:tc>
          <w:tcPr>
            <w:tcW w:w="1423" w:type="dxa"/>
            <w:noWrap/>
            <w:vAlign w:val="center"/>
          </w:tcPr>
          <w:p w14:paraId="4AF8D85F">
            <w:pPr>
              <w:overflowPunct w:val="0"/>
              <w:rPr>
                <w:rFonts w:eastAsia="仿宋_GB2312"/>
                <w:color w:val="auto"/>
                <w:szCs w:val="21"/>
              </w:rPr>
            </w:pPr>
          </w:p>
        </w:tc>
      </w:tr>
    </w:tbl>
    <w:p w14:paraId="0BBDCBB1">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w:t>
      </w:r>
    </w:p>
    <w:p w14:paraId="10BA27A8">
      <w:pPr>
        <w:overflowPunct w:val="0"/>
        <w:spacing w:line="590" w:lineRule="exact"/>
        <w:jc w:val="left"/>
        <w:rPr>
          <w:rFonts w:eastAsia="黑体"/>
          <w:bCs/>
          <w:color w:val="auto"/>
          <w:kern w:val="0"/>
          <w:sz w:val="32"/>
          <w:szCs w:val="32"/>
        </w:rPr>
      </w:pPr>
      <w:r>
        <w:rPr>
          <w:rFonts w:eastAsia="楷体_GB2312"/>
          <w:color w:val="auto"/>
          <w:sz w:val="22"/>
          <w:lang w:bidi="ar"/>
        </w:rPr>
        <w:br w:type="column"/>
      </w:r>
      <w:r>
        <w:rPr>
          <w:rFonts w:eastAsia="黑体"/>
          <w:bCs/>
          <w:color w:val="auto"/>
          <w:kern w:val="0"/>
          <w:sz w:val="32"/>
          <w:szCs w:val="32"/>
        </w:rPr>
        <w:t>附件5</w:t>
      </w:r>
    </w:p>
    <w:p w14:paraId="655B8989">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麻醉类医疗服务价格项目及医保支付政策表</w:t>
      </w:r>
    </w:p>
    <w:p w14:paraId="66AF9277">
      <w:pPr>
        <w:pStyle w:val="50"/>
        <w:tabs>
          <w:tab w:val="left" w:pos="2715"/>
        </w:tabs>
        <w:spacing w:line="590" w:lineRule="exact"/>
        <w:ind w:firstLine="440" w:firstLineChars="200"/>
        <w:rPr>
          <w:rFonts w:ascii="Times New Roman" w:eastAsia="楷体_GB2312"/>
          <w:color w:val="auto"/>
          <w:sz w:val="22"/>
          <w:lang w:bidi="ar"/>
        </w:rPr>
      </w:pPr>
    </w:p>
    <w:p w14:paraId="5D6D9901">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315A39A3">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6153DA6C">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4C8C9116">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 “扩展项”，指同一项目下以不同方式提供或在不同场景应用时，只扩展价格项目适用范围、不额外加价的一类子项，子项的价格按主项目执行。</w:t>
      </w:r>
    </w:p>
    <w:p w14:paraId="6F6B6081">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毒用品、储存用品、清洁用品、个人防护用品、标签、垃圾处理用品、治疗巾（单）、棉球、棉签、纱布（垫）、治疗护理盘（包）、注射材料、护（尿）垫、备皮工具、面罩、钠石灰、二氧化碳测压管、麻醉包、电极、一次性喉镜、三通、连接管、螺纹管、吸痰管、可复用操作器具、软件（版权、开发、购买）成本等。基本物质资源消耗成本计入项目价格，不另行收费。</w:t>
      </w:r>
    </w:p>
    <w:p w14:paraId="20590A69">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各类麻醉项目价格构成中包含术中各类监测、注射、监护、置（插）管、复苏成本，不得与上述相关项目同时计费。</w:t>
      </w:r>
    </w:p>
    <w:p w14:paraId="4E476981">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392BB2A4">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计费时间以麻醉开始至麻醉结束。</w:t>
      </w:r>
    </w:p>
    <w:p w14:paraId="4D557880">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8. “危重患者”指：ASA分级4、5级。</w:t>
      </w:r>
    </w:p>
    <w:p w14:paraId="384B71FD">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9. 同次麻醉过程中，除局部麻醉费（局部浸润麻醉）外，其他麻醉费不能同时计费。</w:t>
      </w:r>
    </w:p>
    <w:p w14:paraId="1CACB13D">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10. “儿童”，指6周岁及以下，周岁的计算方法以法律的相关规定为准。</w:t>
      </w:r>
    </w:p>
    <w:p w14:paraId="38A014AD">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p>
    <w:tbl>
      <w:tblPr>
        <w:tblStyle w:val="19"/>
        <w:tblW w:w="143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014"/>
        <w:gridCol w:w="1530"/>
        <w:gridCol w:w="1744"/>
        <w:gridCol w:w="1793"/>
        <w:gridCol w:w="546"/>
        <w:gridCol w:w="794"/>
        <w:gridCol w:w="794"/>
        <w:gridCol w:w="794"/>
        <w:gridCol w:w="794"/>
        <w:gridCol w:w="2098"/>
        <w:gridCol w:w="560"/>
        <w:gridCol w:w="769"/>
        <w:gridCol w:w="1134"/>
      </w:tblGrid>
      <w:tr w14:paraId="77783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81" w:hRule="atLeast"/>
          <w:tblHeader/>
          <w:jc w:val="center"/>
        </w:trPr>
        <w:tc>
          <w:tcPr>
            <w:tcW w:w="1014" w:type="dxa"/>
            <w:vMerge w:val="restart"/>
            <w:vAlign w:val="center"/>
          </w:tcPr>
          <w:p w14:paraId="6C3202C3">
            <w:pPr>
              <w:overflowPunct w:val="0"/>
              <w:jc w:val="center"/>
              <w:textAlignment w:val="center"/>
              <w:rPr>
                <w:rFonts w:eastAsia="仿宋_GB2312"/>
                <w:color w:val="auto"/>
                <w:szCs w:val="21"/>
              </w:rPr>
            </w:pPr>
            <w:r>
              <w:rPr>
                <w:rFonts w:eastAsia="黑体"/>
                <w:color w:val="auto"/>
                <w:kern w:val="0"/>
                <w:szCs w:val="21"/>
                <w:lang w:bidi="ar"/>
              </w:rPr>
              <w:t>编码</w:t>
            </w:r>
          </w:p>
        </w:tc>
        <w:tc>
          <w:tcPr>
            <w:tcW w:w="1530" w:type="dxa"/>
            <w:vMerge w:val="restart"/>
            <w:vAlign w:val="center"/>
          </w:tcPr>
          <w:p w14:paraId="055BB33D">
            <w:pPr>
              <w:overflowPunct w:val="0"/>
              <w:jc w:val="center"/>
              <w:textAlignment w:val="center"/>
              <w:rPr>
                <w:rFonts w:eastAsia="仿宋_GB2312"/>
                <w:color w:val="auto"/>
                <w:szCs w:val="21"/>
              </w:rPr>
            </w:pPr>
            <w:r>
              <w:rPr>
                <w:rFonts w:eastAsia="黑体"/>
                <w:color w:val="auto"/>
                <w:kern w:val="0"/>
                <w:szCs w:val="21"/>
                <w:lang w:bidi="ar"/>
              </w:rPr>
              <w:t>项目名称</w:t>
            </w:r>
          </w:p>
        </w:tc>
        <w:tc>
          <w:tcPr>
            <w:tcW w:w="1744" w:type="dxa"/>
            <w:vMerge w:val="restart"/>
            <w:vAlign w:val="center"/>
          </w:tcPr>
          <w:p w14:paraId="4C99B0E5">
            <w:pPr>
              <w:overflowPunct w:val="0"/>
              <w:jc w:val="center"/>
              <w:textAlignment w:val="center"/>
              <w:rPr>
                <w:rFonts w:eastAsia="仿宋_GB2312"/>
                <w:color w:val="auto"/>
                <w:szCs w:val="21"/>
              </w:rPr>
            </w:pPr>
            <w:r>
              <w:rPr>
                <w:rFonts w:eastAsia="黑体"/>
                <w:color w:val="auto"/>
                <w:kern w:val="0"/>
                <w:szCs w:val="21"/>
                <w:lang w:bidi="ar"/>
              </w:rPr>
              <w:t>服务产出</w:t>
            </w:r>
          </w:p>
        </w:tc>
        <w:tc>
          <w:tcPr>
            <w:tcW w:w="1793" w:type="dxa"/>
            <w:vMerge w:val="restart"/>
            <w:vAlign w:val="center"/>
          </w:tcPr>
          <w:p w14:paraId="6D6A964E">
            <w:pPr>
              <w:overflowPunct w:val="0"/>
              <w:jc w:val="center"/>
              <w:textAlignment w:val="center"/>
              <w:rPr>
                <w:rFonts w:eastAsia="仿宋_GB2312"/>
                <w:color w:val="auto"/>
                <w:szCs w:val="21"/>
              </w:rPr>
            </w:pPr>
            <w:r>
              <w:rPr>
                <w:rFonts w:eastAsia="黑体"/>
                <w:color w:val="auto"/>
                <w:kern w:val="0"/>
                <w:szCs w:val="21"/>
                <w:lang w:bidi="ar"/>
              </w:rPr>
              <w:t>价格构成</w:t>
            </w:r>
          </w:p>
        </w:tc>
        <w:tc>
          <w:tcPr>
            <w:tcW w:w="546" w:type="dxa"/>
            <w:vMerge w:val="restart"/>
            <w:vAlign w:val="center"/>
          </w:tcPr>
          <w:p w14:paraId="6C911517">
            <w:pPr>
              <w:overflowPunct w:val="0"/>
              <w:jc w:val="center"/>
              <w:textAlignment w:val="center"/>
              <w:rPr>
                <w:rFonts w:eastAsia="仿宋_GB2312"/>
                <w:color w:val="auto"/>
                <w:szCs w:val="21"/>
              </w:rPr>
            </w:pPr>
            <w:r>
              <w:rPr>
                <w:rFonts w:eastAsia="黑体"/>
                <w:color w:val="auto"/>
                <w:kern w:val="0"/>
                <w:szCs w:val="21"/>
                <w:lang w:bidi="ar"/>
              </w:rPr>
              <w:t>计价单位</w:t>
            </w:r>
          </w:p>
        </w:tc>
        <w:tc>
          <w:tcPr>
            <w:tcW w:w="3176" w:type="dxa"/>
            <w:gridSpan w:val="4"/>
            <w:vAlign w:val="center"/>
          </w:tcPr>
          <w:p w14:paraId="4EB54963">
            <w:pPr>
              <w:overflowPunct w:val="0"/>
              <w:jc w:val="center"/>
              <w:textAlignment w:val="center"/>
              <w:rPr>
                <w:rFonts w:eastAsia="黑体"/>
                <w:color w:val="auto"/>
                <w:kern w:val="0"/>
                <w:szCs w:val="21"/>
                <w:lang w:bidi="ar"/>
              </w:rPr>
            </w:pPr>
            <w:r>
              <w:rPr>
                <w:rFonts w:eastAsia="黑体"/>
                <w:color w:val="auto"/>
                <w:kern w:val="0"/>
                <w:szCs w:val="21"/>
                <w:lang w:bidi="ar"/>
              </w:rPr>
              <w:t>价格（元）</w:t>
            </w:r>
          </w:p>
        </w:tc>
        <w:tc>
          <w:tcPr>
            <w:tcW w:w="2098" w:type="dxa"/>
            <w:vMerge w:val="restart"/>
            <w:vAlign w:val="center"/>
          </w:tcPr>
          <w:p w14:paraId="207FC89D">
            <w:pPr>
              <w:overflowPunct w:val="0"/>
              <w:jc w:val="center"/>
              <w:textAlignment w:val="center"/>
              <w:rPr>
                <w:rFonts w:eastAsia="仿宋_GB2312"/>
                <w:color w:val="auto"/>
                <w:szCs w:val="21"/>
              </w:rPr>
            </w:pPr>
            <w:r>
              <w:rPr>
                <w:rFonts w:eastAsia="黑体"/>
                <w:color w:val="auto"/>
                <w:kern w:val="0"/>
                <w:szCs w:val="21"/>
                <w:lang w:bidi="ar"/>
              </w:rPr>
              <w:t>计价说明</w:t>
            </w:r>
          </w:p>
        </w:tc>
        <w:tc>
          <w:tcPr>
            <w:tcW w:w="560" w:type="dxa"/>
            <w:vMerge w:val="restart"/>
            <w:vAlign w:val="center"/>
          </w:tcPr>
          <w:p w14:paraId="474E9DC0">
            <w:pPr>
              <w:overflowPunct w:val="0"/>
              <w:jc w:val="center"/>
              <w:textAlignment w:val="center"/>
              <w:rPr>
                <w:rFonts w:eastAsia="仿宋_GB2312"/>
                <w:color w:val="auto"/>
                <w:szCs w:val="21"/>
              </w:rPr>
            </w:pPr>
            <w:r>
              <w:rPr>
                <w:rFonts w:eastAsia="黑体"/>
                <w:color w:val="auto"/>
                <w:kern w:val="0"/>
                <w:szCs w:val="21"/>
                <w:lang w:bidi="ar"/>
              </w:rPr>
              <w:t>医保分类</w:t>
            </w:r>
          </w:p>
        </w:tc>
        <w:tc>
          <w:tcPr>
            <w:tcW w:w="769" w:type="dxa"/>
            <w:vMerge w:val="restart"/>
            <w:vAlign w:val="center"/>
          </w:tcPr>
          <w:p w14:paraId="28E0CC4C">
            <w:pPr>
              <w:overflowPunct w:val="0"/>
              <w:jc w:val="center"/>
              <w:textAlignment w:val="center"/>
              <w:rPr>
                <w:rFonts w:eastAsia="黑体"/>
                <w:color w:val="auto"/>
                <w:szCs w:val="21"/>
              </w:rPr>
            </w:pPr>
            <w:r>
              <w:rPr>
                <w:rFonts w:eastAsia="黑体"/>
                <w:color w:val="auto"/>
                <w:kern w:val="0"/>
                <w:szCs w:val="21"/>
                <w:lang w:bidi="ar"/>
              </w:rPr>
              <w:t>先行自付比例</w:t>
            </w:r>
          </w:p>
        </w:tc>
        <w:tc>
          <w:tcPr>
            <w:tcW w:w="1134" w:type="dxa"/>
            <w:vMerge w:val="restart"/>
            <w:vAlign w:val="center"/>
          </w:tcPr>
          <w:p w14:paraId="7F4586DB">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635DA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1014" w:type="dxa"/>
            <w:vMerge w:val="continue"/>
            <w:vAlign w:val="center"/>
          </w:tcPr>
          <w:p w14:paraId="280C78E2">
            <w:pPr>
              <w:overflowPunct w:val="0"/>
              <w:jc w:val="center"/>
              <w:textAlignment w:val="center"/>
              <w:rPr>
                <w:rFonts w:eastAsia="黑体"/>
                <w:color w:val="auto"/>
                <w:kern w:val="0"/>
                <w:szCs w:val="21"/>
                <w:lang w:bidi="ar"/>
              </w:rPr>
            </w:pPr>
          </w:p>
        </w:tc>
        <w:tc>
          <w:tcPr>
            <w:tcW w:w="1530" w:type="dxa"/>
            <w:vMerge w:val="continue"/>
            <w:vAlign w:val="center"/>
          </w:tcPr>
          <w:p w14:paraId="644BC0A0">
            <w:pPr>
              <w:overflowPunct w:val="0"/>
              <w:jc w:val="center"/>
              <w:textAlignment w:val="center"/>
              <w:rPr>
                <w:rFonts w:eastAsia="黑体"/>
                <w:color w:val="auto"/>
                <w:kern w:val="0"/>
                <w:szCs w:val="21"/>
                <w:lang w:bidi="ar"/>
              </w:rPr>
            </w:pPr>
          </w:p>
        </w:tc>
        <w:tc>
          <w:tcPr>
            <w:tcW w:w="1744" w:type="dxa"/>
            <w:vMerge w:val="continue"/>
            <w:vAlign w:val="center"/>
          </w:tcPr>
          <w:p w14:paraId="1E5C7879">
            <w:pPr>
              <w:overflowPunct w:val="0"/>
              <w:jc w:val="center"/>
              <w:textAlignment w:val="center"/>
              <w:rPr>
                <w:rFonts w:eastAsia="黑体"/>
                <w:color w:val="auto"/>
                <w:kern w:val="0"/>
                <w:szCs w:val="21"/>
                <w:lang w:bidi="ar"/>
              </w:rPr>
            </w:pPr>
          </w:p>
        </w:tc>
        <w:tc>
          <w:tcPr>
            <w:tcW w:w="1793" w:type="dxa"/>
            <w:vMerge w:val="continue"/>
            <w:vAlign w:val="center"/>
          </w:tcPr>
          <w:p w14:paraId="24C90D3C">
            <w:pPr>
              <w:overflowPunct w:val="0"/>
              <w:jc w:val="center"/>
              <w:textAlignment w:val="center"/>
              <w:rPr>
                <w:rFonts w:eastAsia="黑体"/>
                <w:color w:val="auto"/>
                <w:kern w:val="0"/>
                <w:szCs w:val="21"/>
                <w:lang w:bidi="ar"/>
              </w:rPr>
            </w:pPr>
          </w:p>
        </w:tc>
        <w:tc>
          <w:tcPr>
            <w:tcW w:w="546" w:type="dxa"/>
            <w:vMerge w:val="continue"/>
            <w:vAlign w:val="center"/>
          </w:tcPr>
          <w:p w14:paraId="13A7CBC4">
            <w:pPr>
              <w:overflowPunct w:val="0"/>
              <w:jc w:val="center"/>
              <w:textAlignment w:val="center"/>
              <w:rPr>
                <w:rFonts w:eastAsia="黑体"/>
                <w:color w:val="auto"/>
                <w:kern w:val="0"/>
                <w:szCs w:val="21"/>
                <w:lang w:bidi="ar"/>
              </w:rPr>
            </w:pPr>
          </w:p>
        </w:tc>
        <w:tc>
          <w:tcPr>
            <w:tcW w:w="794" w:type="dxa"/>
            <w:vAlign w:val="center"/>
          </w:tcPr>
          <w:p w14:paraId="026DEAA5">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三甲</w:t>
            </w:r>
          </w:p>
        </w:tc>
        <w:tc>
          <w:tcPr>
            <w:tcW w:w="794" w:type="dxa"/>
            <w:vAlign w:val="center"/>
          </w:tcPr>
          <w:p w14:paraId="47B44992">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三乙</w:t>
            </w:r>
          </w:p>
        </w:tc>
        <w:tc>
          <w:tcPr>
            <w:tcW w:w="794" w:type="dxa"/>
            <w:vAlign w:val="center"/>
          </w:tcPr>
          <w:p w14:paraId="55A26895">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二级</w:t>
            </w:r>
          </w:p>
        </w:tc>
        <w:tc>
          <w:tcPr>
            <w:tcW w:w="794" w:type="dxa"/>
            <w:vAlign w:val="center"/>
          </w:tcPr>
          <w:p w14:paraId="6C5E7A04">
            <w:pPr>
              <w:overflowPunct w:val="0"/>
              <w:jc w:val="center"/>
              <w:textAlignment w:val="center"/>
              <w:rPr>
                <w:rFonts w:hint="default" w:eastAsia="黑体"/>
                <w:color w:val="auto"/>
                <w:kern w:val="0"/>
                <w:szCs w:val="21"/>
                <w:lang w:val="en-US" w:eastAsia="zh-CN" w:bidi="ar"/>
              </w:rPr>
            </w:pPr>
            <w:r>
              <w:rPr>
                <w:rFonts w:hint="eastAsia" w:eastAsia="黑体"/>
                <w:color w:val="auto"/>
                <w:kern w:val="0"/>
                <w:szCs w:val="21"/>
                <w:lang w:val="en-US" w:eastAsia="zh-CN" w:bidi="ar"/>
              </w:rPr>
              <w:t>基层及其他</w:t>
            </w:r>
          </w:p>
        </w:tc>
        <w:tc>
          <w:tcPr>
            <w:tcW w:w="2098" w:type="dxa"/>
            <w:vMerge w:val="continue"/>
            <w:vAlign w:val="center"/>
          </w:tcPr>
          <w:p w14:paraId="56922958">
            <w:pPr>
              <w:overflowPunct w:val="0"/>
              <w:jc w:val="center"/>
              <w:textAlignment w:val="center"/>
              <w:rPr>
                <w:rFonts w:eastAsia="黑体"/>
                <w:color w:val="auto"/>
                <w:kern w:val="0"/>
                <w:szCs w:val="21"/>
                <w:lang w:bidi="ar"/>
              </w:rPr>
            </w:pPr>
          </w:p>
        </w:tc>
        <w:tc>
          <w:tcPr>
            <w:tcW w:w="560" w:type="dxa"/>
            <w:vMerge w:val="continue"/>
            <w:vAlign w:val="center"/>
          </w:tcPr>
          <w:p w14:paraId="4EFAEE7B">
            <w:pPr>
              <w:overflowPunct w:val="0"/>
              <w:jc w:val="center"/>
              <w:textAlignment w:val="center"/>
              <w:rPr>
                <w:rFonts w:eastAsia="黑体"/>
                <w:color w:val="auto"/>
                <w:kern w:val="0"/>
                <w:szCs w:val="21"/>
                <w:lang w:bidi="ar"/>
              </w:rPr>
            </w:pPr>
          </w:p>
        </w:tc>
        <w:tc>
          <w:tcPr>
            <w:tcW w:w="769" w:type="dxa"/>
            <w:vMerge w:val="continue"/>
            <w:vAlign w:val="center"/>
          </w:tcPr>
          <w:p w14:paraId="3531A8E4">
            <w:pPr>
              <w:overflowPunct w:val="0"/>
              <w:jc w:val="center"/>
              <w:textAlignment w:val="center"/>
              <w:rPr>
                <w:rFonts w:eastAsia="黑体"/>
                <w:color w:val="auto"/>
                <w:kern w:val="0"/>
                <w:szCs w:val="21"/>
                <w:lang w:bidi="ar"/>
              </w:rPr>
            </w:pPr>
          </w:p>
        </w:tc>
        <w:tc>
          <w:tcPr>
            <w:tcW w:w="1134" w:type="dxa"/>
            <w:vMerge w:val="continue"/>
            <w:vAlign w:val="center"/>
          </w:tcPr>
          <w:p w14:paraId="039D4407">
            <w:pPr>
              <w:overflowPunct w:val="0"/>
              <w:jc w:val="center"/>
              <w:textAlignment w:val="center"/>
              <w:rPr>
                <w:rFonts w:eastAsia="黑体"/>
                <w:color w:val="auto"/>
                <w:kern w:val="0"/>
                <w:szCs w:val="21"/>
                <w:lang w:bidi="ar"/>
              </w:rPr>
            </w:pPr>
          </w:p>
        </w:tc>
      </w:tr>
      <w:tr w14:paraId="52744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024" w:hRule="atLeast"/>
          <w:jc w:val="center"/>
        </w:trPr>
        <w:tc>
          <w:tcPr>
            <w:tcW w:w="1014" w:type="dxa"/>
            <w:noWrap/>
            <w:vAlign w:val="center"/>
          </w:tcPr>
          <w:p w14:paraId="5329CDFC">
            <w:pPr>
              <w:overflowPunct w:val="0"/>
              <w:jc w:val="center"/>
              <w:textAlignment w:val="center"/>
              <w:rPr>
                <w:rFonts w:eastAsia="仿宋_GB2312"/>
                <w:color w:val="auto"/>
                <w:szCs w:val="21"/>
              </w:rPr>
            </w:pPr>
            <w:r>
              <w:rPr>
                <w:rFonts w:eastAsia="仿宋_GB2312"/>
                <w:color w:val="auto"/>
                <w:kern w:val="0"/>
                <w:szCs w:val="21"/>
                <w:lang w:bidi="ar"/>
              </w:rPr>
              <w:t>3301</w:t>
            </w:r>
          </w:p>
        </w:tc>
        <w:tc>
          <w:tcPr>
            <w:tcW w:w="1530" w:type="dxa"/>
            <w:vAlign w:val="center"/>
          </w:tcPr>
          <w:p w14:paraId="173C8AE6">
            <w:pPr>
              <w:overflowPunct w:val="0"/>
              <w:textAlignment w:val="center"/>
              <w:rPr>
                <w:rFonts w:eastAsia="仿宋_GB2312"/>
                <w:color w:val="auto"/>
                <w:szCs w:val="21"/>
              </w:rPr>
            </w:pPr>
            <w:r>
              <w:rPr>
                <w:rFonts w:eastAsia="仿宋_GB2312"/>
                <w:color w:val="auto"/>
                <w:kern w:val="0"/>
                <w:szCs w:val="21"/>
                <w:lang w:bidi="ar"/>
              </w:rPr>
              <w:t>1.麻醉</w:t>
            </w:r>
          </w:p>
        </w:tc>
        <w:tc>
          <w:tcPr>
            <w:tcW w:w="1744" w:type="dxa"/>
            <w:vAlign w:val="center"/>
          </w:tcPr>
          <w:p w14:paraId="0E097BD7">
            <w:pPr>
              <w:overflowPunct w:val="0"/>
              <w:rPr>
                <w:rFonts w:eastAsia="仿宋_GB2312"/>
                <w:color w:val="auto"/>
                <w:szCs w:val="21"/>
              </w:rPr>
            </w:pPr>
          </w:p>
        </w:tc>
        <w:tc>
          <w:tcPr>
            <w:tcW w:w="1793" w:type="dxa"/>
            <w:vAlign w:val="center"/>
          </w:tcPr>
          <w:p w14:paraId="5E62DA55">
            <w:pPr>
              <w:overflowPunct w:val="0"/>
              <w:rPr>
                <w:rFonts w:eastAsia="仿宋_GB2312"/>
                <w:color w:val="auto"/>
                <w:szCs w:val="21"/>
              </w:rPr>
            </w:pPr>
          </w:p>
        </w:tc>
        <w:tc>
          <w:tcPr>
            <w:tcW w:w="546" w:type="dxa"/>
            <w:vAlign w:val="center"/>
          </w:tcPr>
          <w:p w14:paraId="059860CF">
            <w:pPr>
              <w:overflowPunct w:val="0"/>
              <w:jc w:val="center"/>
              <w:rPr>
                <w:rFonts w:eastAsia="仿宋_GB2312"/>
                <w:color w:val="auto"/>
                <w:szCs w:val="21"/>
              </w:rPr>
            </w:pPr>
          </w:p>
        </w:tc>
        <w:tc>
          <w:tcPr>
            <w:tcW w:w="794" w:type="dxa"/>
            <w:vAlign w:val="center"/>
          </w:tcPr>
          <w:p w14:paraId="3EE5E3F3">
            <w:pPr>
              <w:overflowPunct w:val="0"/>
              <w:jc w:val="center"/>
              <w:rPr>
                <w:rFonts w:ascii="Times New Roman" w:hAnsi="Times New Roman" w:eastAsia="仿宋_GB2312"/>
                <w:color w:val="auto"/>
                <w:sz w:val="21"/>
                <w:szCs w:val="21"/>
              </w:rPr>
            </w:pPr>
          </w:p>
        </w:tc>
        <w:tc>
          <w:tcPr>
            <w:tcW w:w="794" w:type="dxa"/>
            <w:vAlign w:val="center"/>
          </w:tcPr>
          <w:p w14:paraId="0A6BBF78">
            <w:pPr>
              <w:overflowPunct w:val="0"/>
              <w:jc w:val="center"/>
              <w:rPr>
                <w:rFonts w:ascii="Times New Roman" w:hAnsi="Times New Roman" w:eastAsia="仿宋_GB2312"/>
                <w:color w:val="auto"/>
                <w:sz w:val="21"/>
                <w:szCs w:val="21"/>
              </w:rPr>
            </w:pPr>
          </w:p>
        </w:tc>
        <w:tc>
          <w:tcPr>
            <w:tcW w:w="794" w:type="dxa"/>
            <w:vAlign w:val="center"/>
          </w:tcPr>
          <w:p w14:paraId="5713D9F2">
            <w:pPr>
              <w:overflowPunct w:val="0"/>
              <w:jc w:val="center"/>
              <w:rPr>
                <w:rFonts w:ascii="Times New Roman" w:hAnsi="Times New Roman" w:eastAsia="仿宋_GB2312"/>
                <w:color w:val="auto"/>
                <w:sz w:val="21"/>
                <w:szCs w:val="21"/>
              </w:rPr>
            </w:pPr>
          </w:p>
        </w:tc>
        <w:tc>
          <w:tcPr>
            <w:tcW w:w="794" w:type="dxa"/>
            <w:vAlign w:val="center"/>
          </w:tcPr>
          <w:p w14:paraId="1C8AA7AC">
            <w:pPr>
              <w:overflowPunct w:val="0"/>
              <w:jc w:val="center"/>
              <w:rPr>
                <w:rFonts w:ascii="Times New Roman" w:hAnsi="Times New Roman" w:eastAsia="仿宋_GB2312"/>
                <w:color w:val="auto"/>
                <w:sz w:val="21"/>
                <w:szCs w:val="21"/>
              </w:rPr>
            </w:pPr>
          </w:p>
        </w:tc>
        <w:tc>
          <w:tcPr>
            <w:tcW w:w="2098" w:type="dxa"/>
            <w:vAlign w:val="center"/>
          </w:tcPr>
          <w:p w14:paraId="46EB2A2E">
            <w:pPr>
              <w:overflowPunct w:val="0"/>
              <w:textAlignment w:val="center"/>
              <w:rPr>
                <w:rFonts w:eastAsia="仿宋_GB2312"/>
                <w:color w:val="auto"/>
                <w:szCs w:val="21"/>
              </w:rPr>
            </w:pPr>
            <w:r>
              <w:rPr>
                <w:rFonts w:eastAsia="仿宋_GB2312"/>
                <w:color w:val="auto"/>
                <w:kern w:val="0"/>
                <w:szCs w:val="21"/>
                <w:lang w:bidi="ar"/>
              </w:rPr>
              <w:t>气管导管、镇痛装置、漂浮导管、人工鼻、传感器、深静脉导管可单独按照实际采购价格零差率销售</w:t>
            </w:r>
          </w:p>
        </w:tc>
        <w:tc>
          <w:tcPr>
            <w:tcW w:w="560" w:type="dxa"/>
            <w:noWrap/>
            <w:vAlign w:val="center"/>
          </w:tcPr>
          <w:p w14:paraId="0D294BA6">
            <w:pPr>
              <w:overflowPunct w:val="0"/>
              <w:jc w:val="center"/>
              <w:rPr>
                <w:rFonts w:eastAsia="仿宋_GB2312"/>
                <w:color w:val="auto"/>
                <w:szCs w:val="21"/>
              </w:rPr>
            </w:pPr>
          </w:p>
        </w:tc>
        <w:tc>
          <w:tcPr>
            <w:tcW w:w="769" w:type="dxa"/>
            <w:noWrap/>
            <w:vAlign w:val="center"/>
          </w:tcPr>
          <w:p w14:paraId="109AED82">
            <w:pPr>
              <w:overflowPunct w:val="0"/>
              <w:jc w:val="center"/>
              <w:rPr>
                <w:rFonts w:eastAsia="仿宋_GB2312"/>
                <w:color w:val="auto"/>
                <w:szCs w:val="21"/>
              </w:rPr>
            </w:pPr>
          </w:p>
        </w:tc>
        <w:tc>
          <w:tcPr>
            <w:tcW w:w="1134" w:type="dxa"/>
            <w:noWrap/>
            <w:vAlign w:val="center"/>
          </w:tcPr>
          <w:p w14:paraId="2471D64C">
            <w:pPr>
              <w:overflowPunct w:val="0"/>
              <w:rPr>
                <w:rFonts w:eastAsia="仿宋_GB2312"/>
                <w:color w:val="auto"/>
                <w:szCs w:val="21"/>
              </w:rPr>
            </w:pPr>
          </w:p>
        </w:tc>
      </w:tr>
      <w:tr w14:paraId="7BFD2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548" w:hRule="atLeast"/>
          <w:jc w:val="center"/>
        </w:trPr>
        <w:tc>
          <w:tcPr>
            <w:tcW w:w="1014" w:type="dxa"/>
            <w:noWrap/>
            <w:vAlign w:val="center"/>
          </w:tcPr>
          <w:p w14:paraId="51341041">
            <w:pPr>
              <w:overflowPunct w:val="0"/>
              <w:jc w:val="center"/>
              <w:textAlignment w:val="center"/>
              <w:rPr>
                <w:rFonts w:eastAsia="仿宋_GB2312"/>
                <w:color w:val="auto"/>
                <w:szCs w:val="21"/>
              </w:rPr>
            </w:pPr>
            <w:r>
              <w:rPr>
                <w:rFonts w:eastAsia="仿宋_GB2312"/>
                <w:color w:val="auto"/>
                <w:kern w:val="0"/>
                <w:szCs w:val="21"/>
                <w:lang w:bidi="ar"/>
              </w:rPr>
              <w:t>013301000010000</w:t>
            </w:r>
          </w:p>
        </w:tc>
        <w:tc>
          <w:tcPr>
            <w:tcW w:w="1530" w:type="dxa"/>
            <w:vAlign w:val="center"/>
          </w:tcPr>
          <w:p w14:paraId="29D96973">
            <w:pPr>
              <w:overflowPunct w:val="0"/>
              <w:textAlignment w:val="center"/>
              <w:rPr>
                <w:rFonts w:eastAsia="仿宋_GB2312"/>
                <w:color w:val="auto"/>
                <w:szCs w:val="21"/>
              </w:rPr>
            </w:pPr>
            <w:r>
              <w:rPr>
                <w:rFonts w:eastAsia="仿宋_GB2312"/>
                <w:color w:val="auto"/>
                <w:kern w:val="0"/>
                <w:szCs w:val="21"/>
                <w:lang w:bidi="ar"/>
              </w:rPr>
              <w:t>局部麻醉费（局部浸润麻醉）</w:t>
            </w:r>
          </w:p>
        </w:tc>
        <w:tc>
          <w:tcPr>
            <w:tcW w:w="1744" w:type="dxa"/>
            <w:vAlign w:val="center"/>
          </w:tcPr>
          <w:p w14:paraId="43361310">
            <w:pPr>
              <w:overflowPunct w:val="0"/>
              <w:textAlignment w:val="center"/>
              <w:rPr>
                <w:rFonts w:eastAsia="仿宋_GB2312"/>
                <w:color w:val="auto"/>
                <w:szCs w:val="21"/>
              </w:rPr>
            </w:pPr>
            <w:r>
              <w:rPr>
                <w:rFonts w:eastAsia="仿宋_GB2312"/>
                <w:color w:val="auto"/>
                <w:kern w:val="0"/>
                <w:szCs w:val="21"/>
                <w:lang w:bidi="ar"/>
              </w:rPr>
              <w:t>通过对特定部位注射给药，暂时阻断神经传导，达到局部麻醉效果</w:t>
            </w:r>
          </w:p>
        </w:tc>
        <w:tc>
          <w:tcPr>
            <w:tcW w:w="1793" w:type="dxa"/>
            <w:vAlign w:val="center"/>
          </w:tcPr>
          <w:p w14:paraId="3C7BCA06">
            <w:pPr>
              <w:overflowPunct w:val="0"/>
              <w:textAlignment w:val="center"/>
              <w:rPr>
                <w:rFonts w:eastAsia="仿宋_GB2312"/>
                <w:color w:val="auto"/>
                <w:szCs w:val="21"/>
              </w:rPr>
            </w:pPr>
            <w:r>
              <w:rPr>
                <w:rFonts w:eastAsia="仿宋_GB2312"/>
                <w:color w:val="auto"/>
                <w:kern w:val="0"/>
                <w:szCs w:val="21"/>
                <w:lang w:bidi="ar"/>
              </w:rPr>
              <w:t>所定价格涵盖核对信息、配制、定位、消毒、反复穿刺、注射、拔针、按压、监测、观察、处理用物等所需的人力资源和基本物质资源消耗</w:t>
            </w:r>
          </w:p>
        </w:tc>
        <w:tc>
          <w:tcPr>
            <w:tcW w:w="546" w:type="dxa"/>
            <w:vAlign w:val="center"/>
          </w:tcPr>
          <w:p w14:paraId="3B5E42A0">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385D65E2">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16.2</w:t>
            </w:r>
          </w:p>
        </w:tc>
        <w:tc>
          <w:tcPr>
            <w:tcW w:w="794" w:type="dxa"/>
            <w:vAlign w:val="center"/>
          </w:tcPr>
          <w:p w14:paraId="2558AB53">
            <w:pPr>
              <w:keepNext w:val="0"/>
              <w:keepLines w:val="0"/>
              <w:widowControl/>
              <w:suppressLineNumbers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宋体" w:cs="宋体"/>
                <w:i w:val="0"/>
                <w:iCs w:val="0"/>
                <w:color w:val="auto"/>
                <w:kern w:val="0"/>
                <w:sz w:val="21"/>
                <w:szCs w:val="21"/>
                <w:u w:val="none"/>
                <w:lang w:val="en-US" w:eastAsia="zh-CN" w:bidi="ar"/>
              </w:rPr>
              <w:t xml:space="preserve">14.6 </w:t>
            </w:r>
          </w:p>
        </w:tc>
        <w:tc>
          <w:tcPr>
            <w:tcW w:w="794" w:type="dxa"/>
            <w:vAlign w:val="center"/>
          </w:tcPr>
          <w:p w14:paraId="16087AB5">
            <w:pPr>
              <w:keepNext w:val="0"/>
              <w:keepLines w:val="0"/>
              <w:widowControl/>
              <w:suppressLineNumbers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宋体" w:cs="宋体"/>
                <w:i w:val="0"/>
                <w:iCs w:val="0"/>
                <w:color w:val="auto"/>
                <w:kern w:val="0"/>
                <w:sz w:val="21"/>
                <w:szCs w:val="21"/>
                <w:u w:val="none"/>
                <w:lang w:val="en-US" w:eastAsia="zh-CN" w:bidi="ar"/>
              </w:rPr>
              <w:t xml:space="preserve">13.1 </w:t>
            </w:r>
          </w:p>
        </w:tc>
        <w:tc>
          <w:tcPr>
            <w:tcW w:w="794" w:type="dxa"/>
            <w:vAlign w:val="center"/>
          </w:tcPr>
          <w:p w14:paraId="753C4CCF">
            <w:pPr>
              <w:keepNext w:val="0"/>
              <w:keepLines w:val="0"/>
              <w:widowControl/>
              <w:suppressLineNumbers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宋体" w:cs="宋体"/>
                <w:i w:val="0"/>
                <w:iCs w:val="0"/>
                <w:color w:val="auto"/>
                <w:kern w:val="0"/>
                <w:sz w:val="21"/>
                <w:szCs w:val="21"/>
                <w:u w:val="none"/>
                <w:lang w:val="en-US" w:eastAsia="zh-CN" w:bidi="ar"/>
              </w:rPr>
              <w:t xml:space="preserve">11.8 </w:t>
            </w:r>
          </w:p>
        </w:tc>
        <w:tc>
          <w:tcPr>
            <w:tcW w:w="2098" w:type="dxa"/>
            <w:vAlign w:val="center"/>
          </w:tcPr>
          <w:p w14:paraId="63F2F9F6">
            <w:pPr>
              <w:overflowPunct w:val="0"/>
              <w:textAlignment w:val="center"/>
              <w:rPr>
                <w:rFonts w:eastAsia="仿宋_GB2312"/>
                <w:color w:val="auto"/>
                <w:kern w:val="0"/>
                <w:szCs w:val="21"/>
                <w:lang w:bidi="ar"/>
              </w:rPr>
            </w:pPr>
            <w:r>
              <w:rPr>
                <w:rFonts w:eastAsia="仿宋_GB2312"/>
                <w:color w:val="auto"/>
                <w:kern w:val="0"/>
                <w:szCs w:val="21"/>
                <w:lang w:bidi="ar"/>
              </w:rPr>
              <w:t>1.一个手术部位按一次麻醉计价；</w:t>
            </w:r>
          </w:p>
          <w:p w14:paraId="4EDA3916">
            <w:pPr>
              <w:overflowPunct w:val="0"/>
              <w:textAlignment w:val="center"/>
              <w:rPr>
                <w:rFonts w:eastAsia="仿宋_GB2312"/>
                <w:color w:val="auto"/>
                <w:kern w:val="0"/>
                <w:szCs w:val="21"/>
                <w:lang w:bidi="ar"/>
              </w:rPr>
            </w:pPr>
            <w:r>
              <w:rPr>
                <w:rFonts w:eastAsia="仿宋_GB2312"/>
                <w:color w:val="auto"/>
                <w:kern w:val="0"/>
                <w:szCs w:val="21"/>
                <w:lang w:bidi="ar"/>
              </w:rPr>
              <w:t>2.乳牙、前牙、前磨牙拔牙麻醉参照该项目及标准收取；</w:t>
            </w:r>
          </w:p>
          <w:p w14:paraId="40EE82BC">
            <w:pPr>
              <w:overflowPunct w:val="0"/>
              <w:textAlignment w:val="center"/>
              <w:rPr>
                <w:rFonts w:eastAsia="仿宋_GB2312"/>
                <w:color w:val="auto"/>
                <w:kern w:val="0"/>
                <w:szCs w:val="21"/>
                <w:lang w:bidi="ar"/>
              </w:rPr>
            </w:pPr>
            <w:r>
              <w:rPr>
                <w:rFonts w:eastAsia="仿宋_GB2312"/>
                <w:color w:val="auto"/>
                <w:kern w:val="0"/>
                <w:szCs w:val="21"/>
                <w:lang w:bidi="ar"/>
              </w:rPr>
              <w:t>3.将麻醉药物用于黏膜表面，使其透过黏膜而阻滞位于黏膜下的神经末梢，使黏膜产生麻醉，可参照该项目及收费标准计价。如眼用滴入法，鼻用涂敷法，咽喉气管用喷雾法，尿道用灌入法</w:t>
            </w:r>
          </w:p>
        </w:tc>
        <w:tc>
          <w:tcPr>
            <w:tcW w:w="560" w:type="dxa"/>
            <w:noWrap/>
            <w:vAlign w:val="center"/>
          </w:tcPr>
          <w:p w14:paraId="124F996C">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33F99650">
            <w:pPr>
              <w:overflowPunct w:val="0"/>
              <w:jc w:val="center"/>
              <w:rPr>
                <w:rFonts w:eastAsia="仿宋_GB2312"/>
                <w:color w:val="auto"/>
                <w:szCs w:val="21"/>
              </w:rPr>
            </w:pPr>
          </w:p>
        </w:tc>
        <w:tc>
          <w:tcPr>
            <w:tcW w:w="1134" w:type="dxa"/>
            <w:noWrap/>
            <w:vAlign w:val="center"/>
          </w:tcPr>
          <w:p w14:paraId="44AFFE0C">
            <w:pPr>
              <w:overflowPunct w:val="0"/>
              <w:rPr>
                <w:rFonts w:eastAsia="仿宋_GB2312"/>
                <w:color w:val="auto"/>
                <w:szCs w:val="21"/>
              </w:rPr>
            </w:pPr>
          </w:p>
        </w:tc>
      </w:tr>
      <w:tr w14:paraId="628FA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57" w:hRule="atLeast"/>
          <w:jc w:val="center"/>
        </w:trPr>
        <w:tc>
          <w:tcPr>
            <w:tcW w:w="1014" w:type="dxa"/>
            <w:noWrap/>
            <w:vAlign w:val="center"/>
          </w:tcPr>
          <w:p w14:paraId="439B7D3E">
            <w:pPr>
              <w:overflowPunct w:val="0"/>
              <w:jc w:val="center"/>
              <w:textAlignment w:val="center"/>
              <w:rPr>
                <w:rFonts w:eastAsia="仿宋_GB2312"/>
                <w:color w:val="auto"/>
                <w:szCs w:val="21"/>
              </w:rPr>
            </w:pPr>
            <w:r>
              <w:rPr>
                <w:rFonts w:eastAsia="仿宋_GB2312"/>
                <w:color w:val="auto"/>
                <w:kern w:val="0"/>
                <w:szCs w:val="21"/>
                <w:lang w:bidi="ar"/>
              </w:rPr>
              <w:t>013301000020000</w:t>
            </w:r>
          </w:p>
        </w:tc>
        <w:tc>
          <w:tcPr>
            <w:tcW w:w="1530" w:type="dxa"/>
            <w:vAlign w:val="center"/>
          </w:tcPr>
          <w:p w14:paraId="64BF312E">
            <w:pPr>
              <w:overflowPunct w:val="0"/>
              <w:textAlignment w:val="center"/>
              <w:rPr>
                <w:rFonts w:eastAsia="仿宋_GB2312"/>
                <w:color w:val="auto"/>
                <w:szCs w:val="21"/>
              </w:rPr>
            </w:pPr>
            <w:r>
              <w:rPr>
                <w:rFonts w:eastAsia="仿宋_GB2312"/>
                <w:color w:val="auto"/>
                <w:kern w:val="0"/>
                <w:szCs w:val="21"/>
                <w:lang w:bidi="ar"/>
              </w:rPr>
              <w:t>局部麻醉费（局部静脉麻醉）</w:t>
            </w:r>
          </w:p>
        </w:tc>
        <w:tc>
          <w:tcPr>
            <w:tcW w:w="1744" w:type="dxa"/>
            <w:vAlign w:val="center"/>
          </w:tcPr>
          <w:p w14:paraId="7115BA93">
            <w:pPr>
              <w:overflowPunct w:val="0"/>
              <w:textAlignment w:val="center"/>
              <w:rPr>
                <w:rFonts w:eastAsia="仿宋_GB2312"/>
                <w:color w:val="auto"/>
                <w:szCs w:val="21"/>
              </w:rPr>
            </w:pPr>
            <w:r>
              <w:rPr>
                <w:rFonts w:eastAsia="仿宋_GB2312"/>
                <w:color w:val="auto"/>
                <w:kern w:val="0"/>
                <w:szCs w:val="21"/>
                <w:lang w:bidi="ar"/>
              </w:rPr>
              <w:t>通过对静脉注射给药，暂时阻断神经传导，达到局部麻醉效果</w:t>
            </w:r>
          </w:p>
        </w:tc>
        <w:tc>
          <w:tcPr>
            <w:tcW w:w="1793" w:type="dxa"/>
            <w:vAlign w:val="center"/>
          </w:tcPr>
          <w:p w14:paraId="36DCE93D">
            <w:pPr>
              <w:overflowPunct w:val="0"/>
              <w:textAlignment w:val="center"/>
              <w:rPr>
                <w:rFonts w:eastAsia="仿宋_GB2312"/>
                <w:color w:val="auto"/>
                <w:szCs w:val="21"/>
              </w:rPr>
            </w:pPr>
            <w:r>
              <w:rPr>
                <w:rFonts w:eastAsia="仿宋_GB2312"/>
                <w:color w:val="auto"/>
                <w:kern w:val="0"/>
                <w:szCs w:val="21"/>
                <w:lang w:bidi="ar"/>
              </w:rPr>
              <w:t>所定价格涵盖核对信息、配制、定位、消毒、穿刺、注射、拔针、按压、监测、观察、处理用物等所需的人力资源和基本物质资源消耗</w:t>
            </w:r>
          </w:p>
        </w:tc>
        <w:tc>
          <w:tcPr>
            <w:tcW w:w="546" w:type="dxa"/>
            <w:vAlign w:val="center"/>
          </w:tcPr>
          <w:p w14:paraId="2934883A">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7CC94CC8">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115</w:t>
            </w:r>
          </w:p>
        </w:tc>
        <w:tc>
          <w:tcPr>
            <w:tcW w:w="794" w:type="dxa"/>
            <w:vAlign w:val="center"/>
          </w:tcPr>
          <w:p w14:paraId="758BF9AF">
            <w:pPr>
              <w:overflowPunct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仿宋_GB2312"/>
                <w:color w:val="auto"/>
                <w:kern w:val="0"/>
                <w:sz w:val="21"/>
                <w:szCs w:val="21"/>
                <w:lang w:val="en-US" w:eastAsia="zh-CN" w:bidi="ar"/>
              </w:rPr>
              <w:t xml:space="preserve">103 </w:t>
            </w:r>
          </w:p>
        </w:tc>
        <w:tc>
          <w:tcPr>
            <w:tcW w:w="794" w:type="dxa"/>
            <w:vAlign w:val="center"/>
          </w:tcPr>
          <w:p w14:paraId="573535BF">
            <w:pPr>
              <w:overflowPunct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仿宋_GB2312"/>
                <w:color w:val="auto"/>
                <w:kern w:val="0"/>
                <w:sz w:val="21"/>
                <w:szCs w:val="21"/>
                <w:lang w:val="en-US" w:eastAsia="zh-CN" w:bidi="ar"/>
              </w:rPr>
              <w:t xml:space="preserve">92.7 </w:t>
            </w:r>
          </w:p>
        </w:tc>
        <w:tc>
          <w:tcPr>
            <w:tcW w:w="794" w:type="dxa"/>
            <w:vAlign w:val="center"/>
          </w:tcPr>
          <w:p w14:paraId="7492D213">
            <w:pPr>
              <w:overflowPunct w:val="0"/>
              <w:jc w:val="center"/>
              <w:textAlignment w:val="center"/>
              <w:rPr>
                <w:rFonts w:ascii="Times New Roman" w:hAnsi="Times New Roman" w:eastAsia="仿宋_GB2312"/>
                <w:color w:val="auto"/>
                <w:kern w:val="0"/>
                <w:sz w:val="21"/>
                <w:szCs w:val="21"/>
                <w:lang w:bidi="ar"/>
              </w:rPr>
            </w:pPr>
            <w:r>
              <w:rPr>
                <w:rFonts w:hint="eastAsia" w:ascii="Times New Roman" w:hAnsi="Times New Roman" w:eastAsia="仿宋_GB2312"/>
                <w:color w:val="auto"/>
                <w:kern w:val="0"/>
                <w:sz w:val="21"/>
                <w:szCs w:val="21"/>
                <w:lang w:val="en-US" w:eastAsia="zh-CN" w:bidi="ar"/>
              </w:rPr>
              <w:t xml:space="preserve">83.4 </w:t>
            </w:r>
          </w:p>
        </w:tc>
        <w:tc>
          <w:tcPr>
            <w:tcW w:w="2098" w:type="dxa"/>
            <w:vAlign w:val="center"/>
          </w:tcPr>
          <w:p w14:paraId="4CAF97A7">
            <w:pPr>
              <w:overflowPunct w:val="0"/>
              <w:textAlignment w:val="center"/>
              <w:rPr>
                <w:rFonts w:eastAsia="仿宋_GB2312"/>
                <w:color w:val="auto"/>
                <w:szCs w:val="21"/>
              </w:rPr>
            </w:pPr>
            <w:r>
              <w:rPr>
                <w:rFonts w:eastAsia="仿宋_GB2312"/>
                <w:color w:val="auto"/>
                <w:kern w:val="0"/>
                <w:szCs w:val="21"/>
                <w:lang w:bidi="ar"/>
              </w:rPr>
              <w:t>一个手术部位按一次麻醉计价</w:t>
            </w:r>
          </w:p>
        </w:tc>
        <w:tc>
          <w:tcPr>
            <w:tcW w:w="560" w:type="dxa"/>
            <w:noWrap/>
            <w:vAlign w:val="center"/>
          </w:tcPr>
          <w:p w14:paraId="0DE9F8BE">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131A77A9">
            <w:pPr>
              <w:overflowPunct w:val="0"/>
              <w:jc w:val="center"/>
              <w:rPr>
                <w:rFonts w:eastAsia="仿宋_GB2312"/>
                <w:color w:val="auto"/>
                <w:szCs w:val="21"/>
              </w:rPr>
            </w:pPr>
          </w:p>
        </w:tc>
        <w:tc>
          <w:tcPr>
            <w:tcW w:w="1134" w:type="dxa"/>
            <w:noWrap/>
            <w:vAlign w:val="center"/>
          </w:tcPr>
          <w:p w14:paraId="7BF14BDE">
            <w:pPr>
              <w:overflowPunct w:val="0"/>
              <w:rPr>
                <w:rFonts w:eastAsia="仿宋_GB2312"/>
                <w:color w:val="auto"/>
                <w:szCs w:val="21"/>
              </w:rPr>
            </w:pPr>
          </w:p>
        </w:tc>
      </w:tr>
      <w:tr w14:paraId="0A6D5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80" w:hRule="atLeast"/>
          <w:jc w:val="center"/>
        </w:trPr>
        <w:tc>
          <w:tcPr>
            <w:tcW w:w="1014" w:type="dxa"/>
            <w:noWrap/>
            <w:vAlign w:val="center"/>
          </w:tcPr>
          <w:p w14:paraId="307AEAB8">
            <w:pPr>
              <w:overflowPunct w:val="0"/>
              <w:jc w:val="center"/>
              <w:textAlignment w:val="center"/>
              <w:rPr>
                <w:rFonts w:eastAsia="仿宋_GB2312"/>
                <w:color w:val="auto"/>
                <w:szCs w:val="21"/>
              </w:rPr>
            </w:pPr>
            <w:r>
              <w:rPr>
                <w:rFonts w:eastAsia="仿宋_GB2312"/>
                <w:color w:val="auto"/>
                <w:kern w:val="0"/>
                <w:szCs w:val="21"/>
                <w:lang w:bidi="ar"/>
              </w:rPr>
              <w:t>013301000030000</w:t>
            </w:r>
          </w:p>
        </w:tc>
        <w:tc>
          <w:tcPr>
            <w:tcW w:w="1530" w:type="dxa"/>
            <w:vAlign w:val="center"/>
          </w:tcPr>
          <w:p w14:paraId="114BC01E">
            <w:pPr>
              <w:overflowPunct w:val="0"/>
              <w:textAlignment w:val="center"/>
              <w:rPr>
                <w:rFonts w:eastAsia="仿宋_GB2312"/>
                <w:color w:val="auto"/>
                <w:szCs w:val="21"/>
              </w:rPr>
            </w:pPr>
            <w:r>
              <w:rPr>
                <w:rFonts w:eastAsia="仿宋_GB2312"/>
                <w:color w:val="auto"/>
                <w:kern w:val="0"/>
                <w:szCs w:val="21"/>
                <w:lang w:bidi="ar"/>
              </w:rPr>
              <w:t>局部麻醉费（神经阻滞麻醉）</w:t>
            </w:r>
          </w:p>
        </w:tc>
        <w:tc>
          <w:tcPr>
            <w:tcW w:w="1744" w:type="dxa"/>
            <w:vAlign w:val="center"/>
          </w:tcPr>
          <w:p w14:paraId="14CBC83D">
            <w:pPr>
              <w:overflowPunct w:val="0"/>
              <w:textAlignment w:val="center"/>
              <w:rPr>
                <w:rFonts w:eastAsia="仿宋_GB2312"/>
                <w:color w:val="auto"/>
                <w:szCs w:val="21"/>
              </w:rPr>
            </w:pPr>
            <w:r>
              <w:rPr>
                <w:rFonts w:eastAsia="仿宋_GB2312"/>
                <w:color w:val="auto"/>
                <w:kern w:val="0"/>
                <w:szCs w:val="21"/>
                <w:lang w:bidi="ar"/>
              </w:rPr>
              <w:t>通过对特定的外周神经根、神经节、神经干、神经丛或筋膜平面注射药物，暂时阻断神经传导，达到区域性麻醉效果</w:t>
            </w:r>
          </w:p>
        </w:tc>
        <w:tc>
          <w:tcPr>
            <w:tcW w:w="1793" w:type="dxa"/>
            <w:vAlign w:val="center"/>
          </w:tcPr>
          <w:p w14:paraId="06B6E4A3">
            <w:pPr>
              <w:overflowPunct w:val="0"/>
              <w:textAlignment w:val="center"/>
              <w:rPr>
                <w:rFonts w:eastAsia="仿宋_GB2312"/>
                <w:color w:val="auto"/>
                <w:szCs w:val="21"/>
              </w:rPr>
            </w:pPr>
            <w:r>
              <w:rPr>
                <w:rFonts w:eastAsia="仿宋_GB2312"/>
                <w:color w:val="auto"/>
                <w:kern w:val="0"/>
                <w:szCs w:val="21"/>
                <w:lang w:bidi="ar"/>
              </w:rPr>
              <w:t>所定价格涵盖患者准备、定位、消毒、穿刺、注药、监测、观察、记录、处理用物及必要时置管等步骤所需的人力资源和基本物质资源消耗</w:t>
            </w:r>
          </w:p>
        </w:tc>
        <w:tc>
          <w:tcPr>
            <w:tcW w:w="546" w:type="dxa"/>
            <w:vAlign w:val="center"/>
          </w:tcPr>
          <w:p w14:paraId="78C5EF9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05CC44C2">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255</w:t>
            </w:r>
          </w:p>
        </w:tc>
        <w:tc>
          <w:tcPr>
            <w:tcW w:w="794" w:type="dxa"/>
            <w:vAlign w:val="center"/>
          </w:tcPr>
          <w:p w14:paraId="0DAB3578">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229</w:t>
            </w:r>
          </w:p>
        </w:tc>
        <w:tc>
          <w:tcPr>
            <w:tcW w:w="794" w:type="dxa"/>
            <w:vAlign w:val="center"/>
          </w:tcPr>
          <w:p w14:paraId="0E0ECDA0">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206 </w:t>
            </w:r>
          </w:p>
        </w:tc>
        <w:tc>
          <w:tcPr>
            <w:tcW w:w="794" w:type="dxa"/>
            <w:vAlign w:val="center"/>
          </w:tcPr>
          <w:p w14:paraId="0CD2C2E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2098" w:type="dxa"/>
            <w:vAlign w:val="center"/>
          </w:tcPr>
          <w:p w14:paraId="1073C40B">
            <w:pPr>
              <w:overflowPunct w:val="0"/>
              <w:textAlignment w:val="center"/>
              <w:rPr>
                <w:rFonts w:eastAsia="仿宋_GB2312"/>
                <w:color w:val="auto"/>
                <w:kern w:val="0"/>
                <w:szCs w:val="21"/>
                <w:lang w:bidi="ar"/>
              </w:rPr>
            </w:pPr>
            <w:r>
              <w:rPr>
                <w:rFonts w:eastAsia="仿宋_GB2312"/>
                <w:color w:val="auto"/>
                <w:kern w:val="0"/>
                <w:szCs w:val="21"/>
                <w:lang w:bidi="ar"/>
              </w:rPr>
              <w:t>1.单次以2小时为基础计费，超过2小时每小时加收77元；</w:t>
            </w:r>
          </w:p>
          <w:p w14:paraId="1F997663">
            <w:pPr>
              <w:overflowPunct w:val="0"/>
              <w:textAlignment w:val="center"/>
              <w:rPr>
                <w:rFonts w:eastAsia="仿宋_GB2312"/>
                <w:color w:val="auto"/>
                <w:szCs w:val="21"/>
              </w:rPr>
            </w:pPr>
            <w:r>
              <w:rPr>
                <w:rFonts w:eastAsia="仿宋_GB2312"/>
                <w:color w:val="auto"/>
                <w:kern w:val="0"/>
                <w:szCs w:val="21"/>
                <w:lang w:bidi="ar"/>
              </w:rPr>
              <w:t>2.门诊口腔神经阻滞麻醉按143元/次计价</w:t>
            </w:r>
          </w:p>
        </w:tc>
        <w:tc>
          <w:tcPr>
            <w:tcW w:w="560" w:type="dxa"/>
            <w:noWrap/>
            <w:vAlign w:val="center"/>
          </w:tcPr>
          <w:p w14:paraId="6F4656D2">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78212DB1">
            <w:pPr>
              <w:overflowPunct w:val="0"/>
              <w:jc w:val="center"/>
              <w:rPr>
                <w:rFonts w:eastAsia="仿宋_GB2312"/>
                <w:color w:val="auto"/>
                <w:szCs w:val="21"/>
              </w:rPr>
            </w:pPr>
          </w:p>
        </w:tc>
        <w:tc>
          <w:tcPr>
            <w:tcW w:w="1134" w:type="dxa"/>
            <w:noWrap/>
            <w:vAlign w:val="center"/>
          </w:tcPr>
          <w:p w14:paraId="4ADC406E">
            <w:pPr>
              <w:overflowPunct w:val="0"/>
              <w:rPr>
                <w:rFonts w:eastAsia="仿宋_GB2312"/>
                <w:color w:val="auto"/>
                <w:szCs w:val="21"/>
              </w:rPr>
            </w:pPr>
          </w:p>
        </w:tc>
      </w:tr>
      <w:tr w14:paraId="67CB5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30" w:hRule="atLeast"/>
          <w:jc w:val="center"/>
        </w:trPr>
        <w:tc>
          <w:tcPr>
            <w:tcW w:w="1014" w:type="dxa"/>
            <w:noWrap/>
            <w:vAlign w:val="center"/>
          </w:tcPr>
          <w:p w14:paraId="44530EAB">
            <w:pPr>
              <w:overflowPunct w:val="0"/>
              <w:jc w:val="center"/>
              <w:textAlignment w:val="center"/>
              <w:rPr>
                <w:rFonts w:eastAsia="仿宋_GB2312"/>
                <w:color w:val="auto"/>
                <w:szCs w:val="21"/>
              </w:rPr>
            </w:pPr>
            <w:r>
              <w:rPr>
                <w:rFonts w:eastAsia="仿宋_GB2312"/>
                <w:color w:val="auto"/>
                <w:kern w:val="0"/>
                <w:szCs w:val="21"/>
                <w:lang w:bidi="ar"/>
              </w:rPr>
              <w:t>013301000030001</w:t>
            </w:r>
          </w:p>
        </w:tc>
        <w:tc>
          <w:tcPr>
            <w:tcW w:w="1530" w:type="dxa"/>
            <w:vAlign w:val="center"/>
          </w:tcPr>
          <w:p w14:paraId="023DE348">
            <w:pPr>
              <w:overflowPunct w:val="0"/>
              <w:textAlignment w:val="center"/>
              <w:rPr>
                <w:rFonts w:eastAsia="仿宋_GB2312"/>
                <w:color w:val="auto"/>
                <w:szCs w:val="21"/>
              </w:rPr>
            </w:pPr>
            <w:r>
              <w:rPr>
                <w:rFonts w:eastAsia="仿宋_GB2312"/>
                <w:color w:val="auto"/>
                <w:kern w:val="0"/>
                <w:szCs w:val="21"/>
                <w:lang w:bidi="ar"/>
              </w:rPr>
              <w:t>局部麻醉费（神经阻滞麻醉）-儿童（加收）</w:t>
            </w:r>
          </w:p>
        </w:tc>
        <w:tc>
          <w:tcPr>
            <w:tcW w:w="1744" w:type="dxa"/>
            <w:vAlign w:val="center"/>
          </w:tcPr>
          <w:p w14:paraId="2821717A">
            <w:pPr>
              <w:overflowPunct w:val="0"/>
              <w:rPr>
                <w:rFonts w:eastAsia="仿宋_GB2312"/>
                <w:color w:val="auto"/>
                <w:szCs w:val="21"/>
              </w:rPr>
            </w:pPr>
          </w:p>
        </w:tc>
        <w:tc>
          <w:tcPr>
            <w:tcW w:w="1793" w:type="dxa"/>
            <w:vAlign w:val="center"/>
          </w:tcPr>
          <w:p w14:paraId="34E83E5E">
            <w:pPr>
              <w:overflowPunct w:val="0"/>
              <w:rPr>
                <w:rFonts w:eastAsia="仿宋_GB2312"/>
                <w:color w:val="auto"/>
                <w:szCs w:val="21"/>
              </w:rPr>
            </w:pPr>
          </w:p>
        </w:tc>
        <w:tc>
          <w:tcPr>
            <w:tcW w:w="546" w:type="dxa"/>
            <w:vAlign w:val="center"/>
          </w:tcPr>
          <w:p w14:paraId="1A20658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4F9963F5">
            <w:pPr>
              <w:overflowPunct w:val="0"/>
              <w:jc w:val="center"/>
              <w:rPr>
                <w:rFonts w:ascii="Times New Roman" w:hAnsi="Times New Roman" w:eastAsia="仿宋_GB2312"/>
                <w:color w:val="auto"/>
                <w:sz w:val="21"/>
                <w:szCs w:val="21"/>
              </w:rPr>
            </w:pPr>
          </w:p>
        </w:tc>
        <w:tc>
          <w:tcPr>
            <w:tcW w:w="794" w:type="dxa"/>
            <w:noWrap/>
            <w:vAlign w:val="center"/>
          </w:tcPr>
          <w:p w14:paraId="70D1E07C">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A9940C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1D6FE52A">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3AA44652">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67EC738D">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274CDD09">
            <w:pPr>
              <w:overflowPunct w:val="0"/>
              <w:jc w:val="center"/>
              <w:rPr>
                <w:rFonts w:eastAsia="仿宋_GB2312"/>
                <w:color w:val="auto"/>
                <w:szCs w:val="21"/>
              </w:rPr>
            </w:pPr>
          </w:p>
        </w:tc>
        <w:tc>
          <w:tcPr>
            <w:tcW w:w="1134" w:type="dxa"/>
            <w:noWrap/>
            <w:vAlign w:val="center"/>
          </w:tcPr>
          <w:p w14:paraId="200E96FC">
            <w:pPr>
              <w:overflowPunct w:val="0"/>
              <w:rPr>
                <w:rFonts w:eastAsia="仿宋_GB2312"/>
                <w:color w:val="auto"/>
                <w:szCs w:val="21"/>
              </w:rPr>
            </w:pPr>
          </w:p>
        </w:tc>
      </w:tr>
      <w:tr w14:paraId="7CE94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52" w:hRule="atLeast"/>
          <w:jc w:val="center"/>
        </w:trPr>
        <w:tc>
          <w:tcPr>
            <w:tcW w:w="1014" w:type="dxa"/>
            <w:noWrap/>
            <w:vAlign w:val="center"/>
          </w:tcPr>
          <w:p w14:paraId="0A8BEF2C">
            <w:pPr>
              <w:overflowPunct w:val="0"/>
              <w:jc w:val="center"/>
              <w:textAlignment w:val="center"/>
              <w:rPr>
                <w:rFonts w:eastAsia="仿宋_GB2312"/>
                <w:color w:val="auto"/>
                <w:szCs w:val="21"/>
              </w:rPr>
            </w:pPr>
            <w:r>
              <w:rPr>
                <w:rFonts w:eastAsia="仿宋_GB2312"/>
                <w:color w:val="auto"/>
                <w:kern w:val="0"/>
                <w:szCs w:val="21"/>
                <w:lang w:bidi="ar"/>
              </w:rPr>
              <w:t>013301000030002</w:t>
            </w:r>
          </w:p>
        </w:tc>
        <w:tc>
          <w:tcPr>
            <w:tcW w:w="1530" w:type="dxa"/>
            <w:vAlign w:val="center"/>
          </w:tcPr>
          <w:p w14:paraId="73E7FF31">
            <w:pPr>
              <w:overflowPunct w:val="0"/>
              <w:textAlignment w:val="center"/>
              <w:rPr>
                <w:rFonts w:eastAsia="仿宋_GB2312"/>
                <w:color w:val="auto"/>
                <w:szCs w:val="21"/>
              </w:rPr>
            </w:pPr>
            <w:r>
              <w:rPr>
                <w:rFonts w:eastAsia="仿宋_GB2312"/>
                <w:color w:val="auto"/>
                <w:kern w:val="0"/>
                <w:szCs w:val="21"/>
                <w:lang w:bidi="ar"/>
              </w:rPr>
              <w:t>局部麻醉费（神经阻滞麻醉）-80周岁及以上患者（加收）</w:t>
            </w:r>
          </w:p>
        </w:tc>
        <w:tc>
          <w:tcPr>
            <w:tcW w:w="1744" w:type="dxa"/>
            <w:vAlign w:val="center"/>
          </w:tcPr>
          <w:p w14:paraId="34AF4E1F">
            <w:pPr>
              <w:overflowPunct w:val="0"/>
              <w:rPr>
                <w:rFonts w:eastAsia="仿宋_GB2312"/>
                <w:color w:val="auto"/>
                <w:szCs w:val="21"/>
              </w:rPr>
            </w:pPr>
          </w:p>
        </w:tc>
        <w:tc>
          <w:tcPr>
            <w:tcW w:w="1793" w:type="dxa"/>
            <w:vAlign w:val="center"/>
          </w:tcPr>
          <w:p w14:paraId="00B19216">
            <w:pPr>
              <w:overflowPunct w:val="0"/>
              <w:rPr>
                <w:rFonts w:eastAsia="仿宋_GB2312"/>
                <w:color w:val="auto"/>
                <w:szCs w:val="21"/>
              </w:rPr>
            </w:pPr>
          </w:p>
        </w:tc>
        <w:tc>
          <w:tcPr>
            <w:tcW w:w="546" w:type="dxa"/>
            <w:vAlign w:val="center"/>
          </w:tcPr>
          <w:p w14:paraId="5D0807F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3540F617">
            <w:pPr>
              <w:overflowPunct w:val="0"/>
              <w:jc w:val="center"/>
              <w:rPr>
                <w:rFonts w:ascii="Times New Roman" w:hAnsi="Times New Roman" w:eastAsia="仿宋_GB2312"/>
                <w:color w:val="auto"/>
                <w:sz w:val="21"/>
                <w:szCs w:val="21"/>
              </w:rPr>
            </w:pPr>
          </w:p>
        </w:tc>
        <w:tc>
          <w:tcPr>
            <w:tcW w:w="794" w:type="dxa"/>
            <w:noWrap/>
            <w:vAlign w:val="center"/>
          </w:tcPr>
          <w:p w14:paraId="5794E22F">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45E96577">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5DAB8A3E">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47E33E6B">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4DDCA86C">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0F49778">
            <w:pPr>
              <w:overflowPunct w:val="0"/>
              <w:jc w:val="center"/>
              <w:rPr>
                <w:rFonts w:eastAsia="仿宋_GB2312"/>
                <w:color w:val="auto"/>
                <w:szCs w:val="21"/>
              </w:rPr>
            </w:pPr>
          </w:p>
        </w:tc>
        <w:tc>
          <w:tcPr>
            <w:tcW w:w="1134" w:type="dxa"/>
            <w:noWrap/>
            <w:vAlign w:val="center"/>
          </w:tcPr>
          <w:p w14:paraId="695304C2">
            <w:pPr>
              <w:overflowPunct w:val="0"/>
              <w:rPr>
                <w:rFonts w:eastAsia="仿宋_GB2312"/>
                <w:color w:val="auto"/>
                <w:szCs w:val="21"/>
              </w:rPr>
            </w:pPr>
          </w:p>
        </w:tc>
      </w:tr>
      <w:tr w14:paraId="4E503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993" w:hRule="atLeast"/>
          <w:jc w:val="center"/>
        </w:trPr>
        <w:tc>
          <w:tcPr>
            <w:tcW w:w="1014" w:type="dxa"/>
            <w:noWrap/>
            <w:vAlign w:val="center"/>
          </w:tcPr>
          <w:p w14:paraId="6B7FB176">
            <w:pPr>
              <w:overflowPunct w:val="0"/>
              <w:jc w:val="center"/>
              <w:textAlignment w:val="center"/>
              <w:rPr>
                <w:rFonts w:eastAsia="仿宋_GB2312"/>
                <w:color w:val="auto"/>
                <w:szCs w:val="21"/>
              </w:rPr>
            </w:pPr>
            <w:r>
              <w:rPr>
                <w:rFonts w:eastAsia="仿宋_GB2312"/>
                <w:color w:val="auto"/>
                <w:kern w:val="0"/>
                <w:szCs w:val="21"/>
                <w:lang w:bidi="ar"/>
              </w:rPr>
              <w:t>013301000040000</w:t>
            </w:r>
          </w:p>
        </w:tc>
        <w:tc>
          <w:tcPr>
            <w:tcW w:w="1530" w:type="dxa"/>
            <w:vAlign w:val="center"/>
          </w:tcPr>
          <w:p w14:paraId="535D6D70">
            <w:pPr>
              <w:overflowPunct w:val="0"/>
              <w:textAlignment w:val="center"/>
              <w:rPr>
                <w:rFonts w:eastAsia="仿宋_GB2312"/>
                <w:color w:val="auto"/>
                <w:szCs w:val="21"/>
              </w:rPr>
            </w:pPr>
            <w:r>
              <w:rPr>
                <w:rFonts w:eastAsia="仿宋_GB2312"/>
                <w:color w:val="auto"/>
                <w:kern w:val="0"/>
                <w:szCs w:val="21"/>
                <w:lang w:bidi="ar"/>
              </w:rPr>
              <w:t>局部麻醉费（椎管内麻醉）</w:t>
            </w:r>
          </w:p>
        </w:tc>
        <w:tc>
          <w:tcPr>
            <w:tcW w:w="1744" w:type="dxa"/>
            <w:vAlign w:val="center"/>
          </w:tcPr>
          <w:p w14:paraId="3F27A671">
            <w:pPr>
              <w:overflowPunct w:val="0"/>
              <w:textAlignment w:val="center"/>
              <w:rPr>
                <w:rFonts w:eastAsia="仿宋_GB2312"/>
                <w:color w:val="auto"/>
                <w:szCs w:val="21"/>
              </w:rPr>
            </w:pPr>
            <w:r>
              <w:rPr>
                <w:rFonts w:eastAsia="仿宋_GB2312"/>
                <w:color w:val="auto"/>
                <w:kern w:val="0"/>
                <w:szCs w:val="21"/>
                <w:lang w:bidi="ar"/>
              </w:rPr>
              <w:t>通过将药物注射到椎管内，阻断神经传导，达到麻醉效果</w:t>
            </w:r>
          </w:p>
        </w:tc>
        <w:tc>
          <w:tcPr>
            <w:tcW w:w="1793" w:type="dxa"/>
            <w:vAlign w:val="center"/>
          </w:tcPr>
          <w:p w14:paraId="7C56A98A">
            <w:pPr>
              <w:overflowPunct w:val="0"/>
              <w:textAlignment w:val="center"/>
              <w:rPr>
                <w:rFonts w:eastAsia="仿宋_GB2312"/>
                <w:color w:val="auto"/>
                <w:szCs w:val="21"/>
              </w:rPr>
            </w:pPr>
            <w:r>
              <w:rPr>
                <w:rFonts w:eastAsia="仿宋_GB2312"/>
                <w:color w:val="auto"/>
                <w:kern w:val="0"/>
                <w:szCs w:val="21"/>
                <w:lang w:bidi="ar"/>
              </w:rPr>
              <w:t>所定价格涵盖患者准备、定位、消毒、穿刺、注药、监测、观察、记录、处理用物及必要时置管等步骤所需的人力资源和基本物质资源消耗</w:t>
            </w:r>
          </w:p>
        </w:tc>
        <w:tc>
          <w:tcPr>
            <w:tcW w:w="546" w:type="dxa"/>
            <w:vAlign w:val="center"/>
          </w:tcPr>
          <w:p w14:paraId="3612063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1DD1BDDB">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518</w:t>
            </w:r>
          </w:p>
        </w:tc>
        <w:tc>
          <w:tcPr>
            <w:tcW w:w="794" w:type="dxa"/>
            <w:vAlign w:val="center"/>
          </w:tcPr>
          <w:p w14:paraId="0CF19C3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466 </w:t>
            </w:r>
          </w:p>
        </w:tc>
        <w:tc>
          <w:tcPr>
            <w:tcW w:w="794" w:type="dxa"/>
            <w:vAlign w:val="center"/>
          </w:tcPr>
          <w:p w14:paraId="1A2F8A2B">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419 </w:t>
            </w:r>
          </w:p>
        </w:tc>
        <w:tc>
          <w:tcPr>
            <w:tcW w:w="794" w:type="dxa"/>
            <w:vAlign w:val="center"/>
          </w:tcPr>
          <w:p w14:paraId="56A7059B">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377 </w:t>
            </w:r>
          </w:p>
        </w:tc>
        <w:tc>
          <w:tcPr>
            <w:tcW w:w="2098" w:type="dxa"/>
            <w:vAlign w:val="center"/>
          </w:tcPr>
          <w:p w14:paraId="2EF66999">
            <w:pPr>
              <w:overflowPunct w:val="0"/>
              <w:textAlignment w:val="center"/>
              <w:rPr>
                <w:rFonts w:eastAsia="仿宋_GB2312"/>
                <w:color w:val="auto"/>
                <w:szCs w:val="21"/>
              </w:rPr>
            </w:pPr>
            <w:r>
              <w:rPr>
                <w:rFonts w:eastAsia="仿宋_GB2312"/>
                <w:color w:val="auto"/>
                <w:kern w:val="0"/>
                <w:szCs w:val="21"/>
                <w:lang w:bidi="ar"/>
              </w:rPr>
              <w:t>单次以2小时为基础计费，超过2小时每小时加收140元</w:t>
            </w:r>
          </w:p>
        </w:tc>
        <w:tc>
          <w:tcPr>
            <w:tcW w:w="560" w:type="dxa"/>
            <w:noWrap/>
            <w:vAlign w:val="center"/>
          </w:tcPr>
          <w:p w14:paraId="5BA45042">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2C24D5D9">
            <w:pPr>
              <w:overflowPunct w:val="0"/>
              <w:jc w:val="center"/>
              <w:rPr>
                <w:rFonts w:eastAsia="仿宋_GB2312"/>
                <w:color w:val="auto"/>
                <w:szCs w:val="21"/>
              </w:rPr>
            </w:pPr>
          </w:p>
        </w:tc>
        <w:tc>
          <w:tcPr>
            <w:tcW w:w="1134" w:type="dxa"/>
            <w:noWrap/>
            <w:vAlign w:val="center"/>
          </w:tcPr>
          <w:p w14:paraId="3A2207BA">
            <w:pPr>
              <w:overflowPunct w:val="0"/>
              <w:rPr>
                <w:rFonts w:eastAsia="仿宋_GB2312"/>
                <w:color w:val="auto"/>
                <w:szCs w:val="21"/>
              </w:rPr>
            </w:pPr>
          </w:p>
        </w:tc>
      </w:tr>
      <w:tr w14:paraId="089FD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92" w:hRule="atLeast"/>
          <w:jc w:val="center"/>
        </w:trPr>
        <w:tc>
          <w:tcPr>
            <w:tcW w:w="1014" w:type="dxa"/>
            <w:noWrap/>
            <w:vAlign w:val="center"/>
          </w:tcPr>
          <w:p w14:paraId="7993A185">
            <w:pPr>
              <w:overflowPunct w:val="0"/>
              <w:jc w:val="center"/>
              <w:textAlignment w:val="center"/>
              <w:rPr>
                <w:rFonts w:eastAsia="仿宋_GB2312"/>
                <w:color w:val="auto"/>
                <w:szCs w:val="21"/>
              </w:rPr>
            </w:pPr>
            <w:r>
              <w:rPr>
                <w:rFonts w:eastAsia="仿宋_GB2312"/>
                <w:color w:val="auto"/>
                <w:kern w:val="0"/>
                <w:szCs w:val="21"/>
                <w:lang w:bidi="ar"/>
              </w:rPr>
              <w:t>013301000040001</w:t>
            </w:r>
          </w:p>
        </w:tc>
        <w:tc>
          <w:tcPr>
            <w:tcW w:w="1530" w:type="dxa"/>
            <w:vAlign w:val="center"/>
          </w:tcPr>
          <w:p w14:paraId="35A23AD5">
            <w:pPr>
              <w:overflowPunct w:val="0"/>
              <w:textAlignment w:val="center"/>
              <w:rPr>
                <w:rFonts w:eastAsia="仿宋_GB2312"/>
                <w:color w:val="auto"/>
                <w:szCs w:val="21"/>
              </w:rPr>
            </w:pPr>
            <w:r>
              <w:rPr>
                <w:rFonts w:eastAsia="仿宋_GB2312"/>
                <w:color w:val="auto"/>
                <w:kern w:val="0"/>
                <w:szCs w:val="21"/>
                <w:lang w:bidi="ar"/>
              </w:rPr>
              <w:t>局部麻醉费（椎管内麻醉）-儿童（加收）</w:t>
            </w:r>
          </w:p>
        </w:tc>
        <w:tc>
          <w:tcPr>
            <w:tcW w:w="1744" w:type="dxa"/>
            <w:vAlign w:val="center"/>
          </w:tcPr>
          <w:p w14:paraId="5C7EFA74">
            <w:pPr>
              <w:overflowPunct w:val="0"/>
              <w:rPr>
                <w:rFonts w:eastAsia="仿宋_GB2312"/>
                <w:color w:val="auto"/>
                <w:szCs w:val="21"/>
              </w:rPr>
            </w:pPr>
          </w:p>
        </w:tc>
        <w:tc>
          <w:tcPr>
            <w:tcW w:w="1793" w:type="dxa"/>
            <w:vAlign w:val="center"/>
          </w:tcPr>
          <w:p w14:paraId="46F640EB">
            <w:pPr>
              <w:overflowPunct w:val="0"/>
              <w:rPr>
                <w:rFonts w:eastAsia="仿宋_GB2312"/>
                <w:color w:val="auto"/>
                <w:szCs w:val="21"/>
              </w:rPr>
            </w:pPr>
          </w:p>
        </w:tc>
        <w:tc>
          <w:tcPr>
            <w:tcW w:w="546" w:type="dxa"/>
            <w:vAlign w:val="center"/>
          </w:tcPr>
          <w:p w14:paraId="27F233F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5F87DCB8">
            <w:pPr>
              <w:overflowPunct w:val="0"/>
              <w:jc w:val="center"/>
              <w:rPr>
                <w:rFonts w:ascii="Times New Roman" w:hAnsi="Times New Roman" w:eastAsia="仿宋_GB2312"/>
                <w:color w:val="auto"/>
                <w:sz w:val="21"/>
                <w:szCs w:val="21"/>
              </w:rPr>
            </w:pPr>
          </w:p>
        </w:tc>
        <w:tc>
          <w:tcPr>
            <w:tcW w:w="794" w:type="dxa"/>
            <w:noWrap/>
            <w:vAlign w:val="center"/>
          </w:tcPr>
          <w:p w14:paraId="7E5A1D34">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40F2ED68">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4AA4954D">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3BC7B13C">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0CFA4121">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67F66F1">
            <w:pPr>
              <w:overflowPunct w:val="0"/>
              <w:jc w:val="center"/>
              <w:rPr>
                <w:rFonts w:eastAsia="仿宋_GB2312"/>
                <w:color w:val="auto"/>
                <w:szCs w:val="21"/>
              </w:rPr>
            </w:pPr>
          </w:p>
        </w:tc>
        <w:tc>
          <w:tcPr>
            <w:tcW w:w="1134" w:type="dxa"/>
            <w:noWrap/>
            <w:vAlign w:val="center"/>
          </w:tcPr>
          <w:p w14:paraId="49D81971">
            <w:pPr>
              <w:overflowPunct w:val="0"/>
              <w:rPr>
                <w:rFonts w:eastAsia="仿宋_GB2312"/>
                <w:color w:val="auto"/>
                <w:szCs w:val="21"/>
              </w:rPr>
            </w:pPr>
          </w:p>
        </w:tc>
      </w:tr>
      <w:tr w14:paraId="36BB1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1014" w:type="dxa"/>
            <w:noWrap/>
            <w:vAlign w:val="center"/>
          </w:tcPr>
          <w:p w14:paraId="245318E0">
            <w:pPr>
              <w:overflowPunct w:val="0"/>
              <w:jc w:val="center"/>
              <w:textAlignment w:val="center"/>
              <w:rPr>
                <w:rFonts w:eastAsia="仿宋_GB2312"/>
                <w:color w:val="auto"/>
                <w:szCs w:val="21"/>
              </w:rPr>
            </w:pPr>
            <w:r>
              <w:rPr>
                <w:rFonts w:eastAsia="仿宋_GB2312"/>
                <w:color w:val="auto"/>
                <w:kern w:val="0"/>
                <w:szCs w:val="21"/>
                <w:lang w:bidi="ar"/>
              </w:rPr>
              <w:t>013301000040002</w:t>
            </w:r>
          </w:p>
        </w:tc>
        <w:tc>
          <w:tcPr>
            <w:tcW w:w="1530" w:type="dxa"/>
            <w:vAlign w:val="center"/>
          </w:tcPr>
          <w:p w14:paraId="418AC441">
            <w:pPr>
              <w:overflowPunct w:val="0"/>
              <w:textAlignment w:val="center"/>
              <w:rPr>
                <w:rFonts w:eastAsia="仿宋_GB2312"/>
                <w:color w:val="auto"/>
                <w:szCs w:val="21"/>
              </w:rPr>
            </w:pPr>
            <w:r>
              <w:rPr>
                <w:rFonts w:eastAsia="仿宋_GB2312"/>
                <w:color w:val="auto"/>
                <w:kern w:val="0"/>
                <w:szCs w:val="21"/>
                <w:lang w:bidi="ar"/>
              </w:rPr>
              <w:t>局部麻醉费（椎管内麻醉）-80周岁及以上患者（加收）</w:t>
            </w:r>
          </w:p>
        </w:tc>
        <w:tc>
          <w:tcPr>
            <w:tcW w:w="1744" w:type="dxa"/>
            <w:vAlign w:val="center"/>
          </w:tcPr>
          <w:p w14:paraId="1D6A87F2">
            <w:pPr>
              <w:overflowPunct w:val="0"/>
              <w:rPr>
                <w:rFonts w:eastAsia="仿宋_GB2312"/>
                <w:color w:val="auto"/>
                <w:szCs w:val="21"/>
              </w:rPr>
            </w:pPr>
          </w:p>
        </w:tc>
        <w:tc>
          <w:tcPr>
            <w:tcW w:w="1793" w:type="dxa"/>
            <w:vAlign w:val="center"/>
          </w:tcPr>
          <w:p w14:paraId="6E824199">
            <w:pPr>
              <w:overflowPunct w:val="0"/>
              <w:rPr>
                <w:rFonts w:eastAsia="仿宋_GB2312"/>
                <w:color w:val="auto"/>
                <w:szCs w:val="21"/>
              </w:rPr>
            </w:pPr>
          </w:p>
        </w:tc>
        <w:tc>
          <w:tcPr>
            <w:tcW w:w="546" w:type="dxa"/>
            <w:vAlign w:val="center"/>
          </w:tcPr>
          <w:p w14:paraId="5FA50D4A">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34402B7A">
            <w:pPr>
              <w:overflowPunct w:val="0"/>
              <w:jc w:val="center"/>
              <w:rPr>
                <w:rFonts w:ascii="Times New Roman" w:hAnsi="Times New Roman" w:eastAsia="仿宋_GB2312"/>
                <w:color w:val="auto"/>
                <w:sz w:val="21"/>
                <w:szCs w:val="21"/>
              </w:rPr>
            </w:pPr>
          </w:p>
        </w:tc>
        <w:tc>
          <w:tcPr>
            <w:tcW w:w="794" w:type="dxa"/>
            <w:noWrap/>
            <w:vAlign w:val="center"/>
          </w:tcPr>
          <w:p w14:paraId="0E4C3E44">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5E96345C">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0DBE5553">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45C4CD5A">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59EAF03E">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D7A5A56">
            <w:pPr>
              <w:overflowPunct w:val="0"/>
              <w:jc w:val="center"/>
              <w:rPr>
                <w:rFonts w:eastAsia="仿宋_GB2312"/>
                <w:color w:val="auto"/>
                <w:szCs w:val="21"/>
              </w:rPr>
            </w:pPr>
          </w:p>
        </w:tc>
        <w:tc>
          <w:tcPr>
            <w:tcW w:w="1134" w:type="dxa"/>
            <w:noWrap/>
            <w:vAlign w:val="center"/>
          </w:tcPr>
          <w:p w14:paraId="6727DA5C">
            <w:pPr>
              <w:overflowPunct w:val="0"/>
              <w:rPr>
                <w:rFonts w:eastAsia="仿宋_GB2312"/>
                <w:color w:val="auto"/>
                <w:szCs w:val="21"/>
              </w:rPr>
            </w:pPr>
          </w:p>
        </w:tc>
      </w:tr>
      <w:tr w14:paraId="3434D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1014" w:type="dxa"/>
            <w:noWrap/>
            <w:vAlign w:val="center"/>
          </w:tcPr>
          <w:p w14:paraId="62DE25DC">
            <w:pPr>
              <w:overflowPunct w:val="0"/>
              <w:jc w:val="center"/>
              <w:textAlignment w:val="center"/>
              <w:rPr>
                <w:rFonts w:eastAsia="仿宋_GB2312"/>
                <w:color w:val="auto"/>
                <w:szCs w:val="21"/>
              </w:rPr>
            </w:pPr>
            <w:r>
              <w:rPr>
                <w:rFonts w:eastAsia="仿宋_GB2312"/>
                <w:color w:val="auto"/>
                <w:kern w:val="0"/>
                <w:szCs w:val="21"/>
                <w:lang w:bidi="ar"/>
              </w:rPr>
              <w:t>013301000040011</w:t>
            </w:r>
          </w:p>
        </w:tc>
        <w:tc>
          <w:tcPr>
            <w:tcW w:w="1530" w:type="dxa"/>
            <w:vAlign w:val="center"/>
          </w:tcPr>
          <w:p w14:paraId="51584920">
            <w:pPr>
              <w:overflowPunct w:val="0"/>
              <w:textAlignment w:val="center"/>
              <w:rPr>
                <w:rFonts w:eastAsia="仿宋_GB2312"/>
                <w:color w:val="auto"/>
                <w:szCs w:val="21"/>
              </w:rPr>
            </w:pPr>
            <w:r>
              <w:rPr>
                <w:rFonts w:eastAsia="仿宋_GB2312"/>
                <w:color w:val="auto"/>
                <w:kern w:val="0"/>
                <w:szCs w:val="21"/>
                <w:lang w:bidi="ar"/>
              </w:rPr>
              <w:t>局部麻醉费（椎管内麻醉）-腰麻硬膜外联合阻滞（加收）</w:t>
            </w:r>
          </w:p>
        </w:tc>
        <w:tc>
          <w:tcPr>
            <w:tcW w:w="1744" w:type="dxa"/>
            <w:vAlign w:val="center"/>
          </w:tcPr>
          <w:p w14:paraId="43BFA9A8">
            <w:pPr>
              <w:overflowPunct w:val="0"/>
              <w:rPr>
                <w:rFonts w:eastAsia="仿宋_GB2312"/>
                <w:color w:val="auto"/>
                <w:szCs w:val="21"/>
              </w:rPr>
            </w:pPr>
          </w:p>
        </w:tc>
        <w:tc>
          <w:tcPr>
            <w:tcW w:w="1793" w:type="dxa"/>
            <w:vAlign w:val="center"/>
          </w:tcPr>
          <w:p w14:paraId="1C8DC451">
            <w:pPr>
              <w:overflowPunct w:val="0"/>
              <w:rPr>
                <w:rFonts w:eastAsia="仿宋_GB2312"/>
                <w:color w:val="auto"/>
                <w:szCs w:val="21"/>
              </w:rPr>
            </w:pPr>
          </w:p>
        </w:tc>
        <w:tc>
          <w:tcPr>
            <w:tcW w:w="546" w:type="dxa"/>
            <w:vAlign w:val="center"/>
          </w:tcPr>
          <w:p w14:paraId="01EBF50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5243BBF8">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100</w:t>
            </w:r>
          </w:p>
        </w:tc>
        <w:tc>
          <w:tcPr>
            <w:tcW w:w="794" w:type="dxa"/>
            <w:noWrap/>
            <w:vAlign w:val="center"/>
          </w:tcPr>
          <w:p w14:paraId="415B7BD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90</w:t>
            </w:r>
          </w:p>
        </w:tc>
        <w:tc>
          <w:tcPr>
            <w:tcW w:w="794" w:type="dxa"/>
            <w:noWrap/>
            <w:vAlign w:val="center"/>
          </w:tcPr>
          <w:p w14:paraId="1035C3C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81</w:t>
            </w:r>
          </w:p>
        </w:tc>
        <w:tc>
          <w:tcPr>
            <w:tcW w:w="794" w:type="dxa"/>
            <w:noWrap/>
            <w:vAlign w:val="center"/>
          </w:tcPr>
          <w:p w14:paraId="000E399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72.9</w:t>
            </w:r>
          </w:p>
        </w:tc>
        <w:tc>
          <w:tcPr>
            <w:tcW w:w="2098" w:type="dxa"/>
            <w:noWrap/>
            <w:vAlign w:val="center"/>
          </w:tcPr>
          <w:p w14:paraId="0ED5F0A0">
            <w:pPr>
              <w:overflowPunct w:val="0"/>
              <w:rPr>
                <w:rFonts w:eastAsia="仿宋_GB2312"/>
                <w:color w:val="auto"/>
                <w:szCs w:val="21"/>
              </w:rPr>
            </w:pPr>
          </w:p>
        </w:tc>
        <w:tc>
          <w:tcPr>
            <w:tcW w:w="560" w:type="dxa"/>
            <w:noWrap/>
            <w:vAlign w:val="center"/>
          </w:tcPr>
          <w:p w14:paraId="067E4449">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E38AF9E">
            <w:pPr>
              <w:overflowPunct w:val="0"/>
              <w:jc w:val="center"/>
              <w:rPr>
                <w:rFonts w:eastAsia="仿宋_GB2312"/>
                <w:color w:val="auto"/>
                <w:szCs w:val="21"/>
              </w:rPr>
            </w:pPr>
          </w:p>
        </w:tc>
        <w:tc>
          <w:tcPr>
            <w:tcW w:w="1134" w:type="dxa"/>
            <w:noWrap/>
            <w:vAlign w:val="center"/>
          </w:tcPr>
          <w:p w14:paraId="78694CD1">
            <w:pPr>
              <w:overflowPunct w:val="0"/>
              <w:rPr>
                <w:rFonts w:eastAsia="仿宋_GB2312"/>
                <w:color w:val="auto"/>
                <w:szCs w:val="21"/>
              </w:rPr>
            </w:pPr>
          </w:p>
        </w:tc>
      </w:tr>
      <w:tr w14:paraId="31FE7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148" w:hRule="atLeast"/>
          <w:jc w:val="center"/>
        </w:trPr>
        <w:tc>
          <w:tcPr>
            <w:tcW w:w="1014" w:type="dxa"/>
            <w:noWrap/>
            <w:vAlign w:val="center"/>
          </w:tcPr>
          <w:p w14:paraId="25ADA441">
            <w:pPr>
              <w:overflowPunct w:val="0"/>
              <w:jc w:val="center"/>
              <w:textAlignment w:val="center"/>
              <w:rPr>
                <w:rFonts w:eastAsia="仿宋_GB2312"/>
                <w:color w:val="auto"/>
                <w:szCs w:val="21"/>
              </w:rPr>
            </w:pPr>
            <w:r>
              <w:rPr>
                <w:rFonts w:eastAsia="仿宋_GB2312"/>
                <w:color w:val="auto"/>
                <w:kern w:val="0"/>
                <w:szCs w:val="21"/>
                <w:lang w:bidi="ar"/>
              </w:rPr>
              <w:t>013301000050000</w:t>
            </w:r>
          </w:p>
        </w:tc>
        <w:tc>
          <w:tcPr>
            <w:tcW w:w="1530" w:type="dxa"/>
            <w:vAlign w:val="center"/>
          </w:tcPr>
          <w:p w14:paraId="7EFABD4C">
            <w:pPr>
              <w:overflowPunct w:val="0"/>
              <w:textAlignment w:val="center"/>
              <w:rPr>
                <w:rFonts w:eastAsia="仿宋_GB2312"/>
                <w:color w:val="auto"/>
                <w:szCs w:val="21"/>
              </w:rPr>
            </w:pPr>
            <w:r>
              <w:rPr>
                <w:rFonts w:eastAsia="仿宋_GB2312"/>
                <w:color w:val="auto"/>
                <w:kern w:val="0"/>
                <w:szCs w:val="21"/>
                <w:lang w:bidi="ar"/>
              </w:rPr>
              <w:t>全身麻醉费（无插管全麻）</w:t>
            </w:r>
          </w:p>
        </w:tc>
        <w:tc>
          <w:tcPr>
            <w:tcW w:w="1744" w:type="dxa"/>
            <w:vAlign w:val="center"/>
          </w:tcPr>
          <w:p w14:paraId="490ADA3A">
            <w:pPr>
              <w:overflowPunct w:val="0"/>
              <w:textAlignment w:val="center"/>
              <w:rPr>
                <w:rFonts w:eastAsia="仿宋_GB2312"/>
                <w:color w:val="auto"/>
                <w:szCs w:val="21"/>
              </w:rPr>
            </w:pPr>
            <w:r>
              <w:rPr>
                <w:rFonts w:eastAsia="仿宋_GB2312"/>
                <w:color w:val="auto"/>
                <w:kern w:val="0"/>
                <w:szCs w:val="21"/>
                <w:lang w:bidi="ar"/>
              </w:rPr>
              <w:t>通过药物注入或吸入气体，作用于中枢神经系统，达到短暂且保留自主呼吸的全身麻醉效果</w:t>
            </w:r>
          </w:p>
        </w:tc>
        <w:tc>
          <w:tcPr>
            <w:tcW w:w="1793" w:type="dxa"/>
            <w:vAlign w:val="center"/>
          </w:tcPr>
          <w:p w14:paraId="1ECB1B28">
            <w:pPr>
              <w:overflowPunct w:val="0"/>
              <w:textAlignment w:val="center"/>
              <w:rPr>
                <w:rFonts w:eastAsia="仿宋_GB2312"/>
                <w:color w:val="auto"/>
                <w:szCs w:val="21"/>
              </w:rPr>
            </w:pPr>
            <w:r>
              <w:rPr>
                <w:rFonts w:eastAsia="仿宋_GB2312"/>
                <w:color w:val="auto"/>
                <w:kern w:val="0"/>
                <w:szCs w:val="21"/>
                <w:lang w:bidi="ar"/>
              </w:rPr>
              <w:t>所定价格涵盖患者准备、消毒、静脉穿刺、注药或吸入、监测、观察、记录、患者复苏、处理用物等步骤所需的人力资源和基本物质资源消耗</w:t>
            </w:r>
          </w:p>
        </w:tc>
        <w:tc>
          <w:tcPr>
            <w:tcW w:w="546" w:type="dxa"/>
            <w:vAlign w:val="center"/>
          </w:tcPr>
          <w:p w14:paraId="463ED93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6FEE5319">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701</w:t>
            </w:r>
          </w:p>
        </w:tc>
        <w:tc>
          <w:tcPr>
            <w:tcW w:w="794" w:type="dxa"/>
            <w:noWrap/>
            <w:vAlign w:val="center"/>
          </w:tcPr>
          <w:p w14:paraId="7365A415">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630 </w:t>
            </w:r>
          </w:p>
        </w:tc>
        <w:tc>
          <w:tcPr>
            <w:tcW w:w="794" w:type="dxa"/>
            <w:noWrap/>
            <w:vAlign w:val="center"/>
          </w:tcPr>
          <w:p w14:paraId="05B0AC5B">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567 </w:t>
            </w:r>
          </w:p>
        </w:tc>
        <w:tc>
          <w:tcPr>
            <w:tcW w:w="794" w:type="dxa"/>
            <w:noWrap/>
            <w:vAlign w:val="center"/>
          </w:tcPr>
          <w:p w14:paraId="2BC0188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510 </w:t>
            </w:r>
          </w:p>
        </w:tc>
        <w:tc>
          <w:tcPr>
            <w:tcW w:w="2098" w:type="dxa"/>
            <w:noWrap/>
            <w:vAlign w:val="center"/>
          </w:tcPr>
          <w:p w14:paraId="50D1C71D">
            <w:pPr>
              <w:overflowPunct w:val="0"/>
              <w:rPr>
                <w:rFonts w:eastAsia="仿宋_GB2312"/>
                <w:color w:val="auto"/>
                <w:szCs w:val="21"/>
              </w:rPr>
            </w:pPr>
          </w:p>
        </w:tc>
        <w:tc>
          <w:tcPr>
            <w:tcW w:w="560" w:type="dxa"/>
            <w:noWrap/>
            <w:vAlign w:val="center"/>
          </w:tcPr>
          <w:p w14:paraId="342AB99B">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579E4E1">
            <w:pPr>
              <w:overflowPunct w:val="0"/>
              <w:jc w:val="center"/>
              <w:rPr>
                <w:rFonts w:eastAsia="仿宋_GB2312"/>
                <w:color w:val="auto"/>
                <w:szCs w:val="21"/>
              </w:rPr>
            </w:pPr>
          </w:p>
        </w:tc>
        <w:tc>
          <w:tcPr>
            <w:tcW w:w="1134" w:type="dxa"/>
            <w:noWrap/>
            <w:vAlign w:val="center"/>
          </w:tcPr>
          <w:p w14:paraId="468A21C9">
            <w:pPr>
              <w:overflowPunct w:val="0"/>
              <w:rPr>
                <w:rFonts w:eastAsia="仿宋_GB2312"/>
                <w:color w:val="auto"/>
                <w:szCs w:val="21"/>
              </w:rPr>
            </w:pPr>
          </w:p>
        </w:tc>
      </w:tr>
      <w:tr w14:paraId="13A8E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85" w:hRule="atLeast"/>
          <w:jc w:val="center"/>
        </w:trPr>
        <w:tc>
          <w:tcPr>
            <w:tcW w:w="1014" w:type="dxa"/>
            <w:noWrap/>
            <w:vAlign w:val="center"/>
          </w:tcPr>
          <w:p w14:paraId="18250697">
            <w:pPr>
              <w:overflowPunct w:val="0"/>
              <w:jc w:val="center"/>
              <w:textAlignment w:val="center"/>
              <w:rPr>
                <w:rFonts w:eastAsia="仿宋_GB2312"/>
                <w:color w:val="auto"/>
                <w:szCs w:val="21"/>
              </w:rPr>
            </w:pPr>
            <w:r>
              <w:rPr>
                <w:rFonts w:eastAsia="仿宋_GB2312"/>
                <w:color w:val="auto"/>
                <w:kern w:val="0"/>
                <w:szCs w:val="21"/>
                <w:lang w:bidi="ar"/>
              </w:rPr>
              <w:t>013301000050001</w:t>
            </w:r>
          </w:p>
        </w:tc>
        <w:tc>
          <w:tcPr>
            <w:tcW w:w="1530" w:type="dxa"/>
            <w:vAlign w:val="center"/>
          </w:tcPr>
          <w:p w14:paraId="377D37D9">
            <w:pPr>
              <w:overflowPunct w:val="0"/>
              <w:textAlignment w:val="center"/>
              <w:rPr>
                <w:rFonts w:eastAsia="仿宋_GB2312"/>
                <w:color w:val="auto"/>
                <w:szCs w:val="21"/>
              </w:rPr>
            </w:pPr>
            <w:r>
              <w:rPr>
                <w:rFonts w:eastAsia="仿宋_GB2312"/>
                <w:color w:val="auto"/>
                <w:kern w:val="0"/>
                <w:szCs w:val="21"/>
                <w:lang w:bidi="ar"/>
              </w:rPr>
              <w:t>全身麻醉费（无插管全麻）-儿童（加收）</w:t>
            </w:r>
          </w:p>
        </w:tc>
        <w:tc>
          <w:tcPr>
            <w:tcW w:w="1744" w:type="dxa"/>
            <w:vAlign w:val="center"/>
          </w:tcPr>
          <w:p w14:paraId="59049095">
            <w:pPr>
              <w:overflowPunct w:val="0"/>
              <w:rPr>
                <w:rFonts w:eastAsia="仿宋_GB2312"/>
                <w:color w:val="auto"/>
                <w:szCs w:val="21"/>
              </w:rPr>
            </w:pPr>
          </w:p>
        </w:tc>
        <w:tc>
          <w:tcPr>
            <w:tcW w:w="1793" w:type="dxa"/>
            <w:vAlign w:val="center"/>
          </w:tcPr>
          <w:p w14:paraId="13D4FE06">
            <w:pPr>
              <w:overflowPunct w:val="0"/>
              <w:rPr>
                <w:rFonts w:eastAsia="仿宋_GB2312"/>
                <w:color w:val="auto"/>
                <w:szCs w:val="21"/>
              </w:rPr>
            </w:pPr>
          </w:p>
        </w:tc>
        <w:tc>
          <w:tcPr>
            <w:tcW w:w="546" w:type="dxa"/>
            <w:vAlign w:val="center"/>
          </w:tcPr>
          <w:p w14:paraId="510E4E84">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14225F02">
            <w:pPr>
              <w:overflowPunct w:val="0"/>
              <w:jc w:val="center"/>
              <w:rPr>
                <w:rFonts w:ascii="Times New Roman" w:hAnsi="Times New Roman" w:eastAsia="仿宋_GB2312"/>
                <w:color w:val="auto"/>
                <w:sz w:val="21"/>
                <w:szCs w:val="21"/>
              </w:rPr>
            </w:pPr>
          </w:p>
        </w:tc>
        <w:tc>
          <w:tcPr>
            <w:tcW w:w="794" w:type="dxa"/>
            <w:vAlign w:val="center"/>
          </w:tcPr>
          <w:p w14:paraId="15EA6354">
            <w:pPr>
              <w:overflowPunct w:val="0"/>
              <w:jc w:val="center"/>
              <w:rPr>
                <w:rFonts w:hint="default" w:ascii="Times New Roman" w:hAnsi="Times New Roman" w:eastAsia="仿宋_GB2312" w:cs="Times New Roman"/>
                <w:color w:val="auto"/>
                <w:sz w:val="21"/>
                <w:szCs w:val="21"/>
              </w:rPr>
            </w:pPr>
          </w:p>
        </w:tc>
        <w:tc>
          <w:tcPr>
            <w:tcW w:w="794" w:type="dxa"/>
            <w:vAlign w:val="center"/>
          </w:tcPr>
          <w:p w14:paraId="6AC64DDE">
            <w:pPr>
              <w:overflowPunct w:val="0"/>
              <w:jc w:val="center"/>
              <w:rPr>
                <w:rFonts w:hint="default" w:ascii="Times New Roman" w:hAnsi="Times New Roman" w:eastAsia="仿宋_GB2312" w:cs="Times New Roman"/>
                <w:color w:val="auto"/>
                <w:sz w:val="21"/>
                <w:szCs w:val="21"/>
              </w:rPr>
            </w:pPr>
          </w:p>
        </w:tc>
        <w:tc>
          <w:tcPr>
            <w:tcW w:w="794" w:type="dxa"/>
            <w:vAlign w:val="center"/>
          </w:tcPr>
          <w:p w14:paraId="5C6E7A75">
            <w:pPr>
              <w:overflowPunct w:val="0"/>
              <w:jc w:val="center"/>
              <w:rPr>
                <w:rFonts w:hint="default" w:ascii="Times New Roman" w:hAnsi="Times New Roman" w:eastAsia="仿宋_GB2312" w:cs="Times New Roman"/>
                <w:color w:val="auto"/>
                <w:sz w:val="21"/>
                <w:szCs w:val="21"/>
              </w:rPr>
            </w:pPr>
          </w:p>
        </w:tc>
        <w:tc>
          <w:tcPr>
            <w:tcW w:w="2098" w:type="dxa"/>
            <w:vAlign w:val="center"/>
          </w:tcPr>
          <w:p w14:paraId="6D687AB4">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535B04A9">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71F3C405">
            <w:pPr>
              <w:overflowPunct w:val="0"/>
              <w:jc w:val="center"/>
              <w:rPr>
                <w:rFonts w:eastAsia="仿宋_GB2312"/>
                <w:color w:val="auto"/>
                <w:szCs w:val="21"/>
              </w:rPr>
            </w:pPr>
          </w:p>
        </w:tc>
        <w:tc>
          <w:tcPr>
            <w:tcW w:w="1134" w:type="dxa"/>
            <w:noWrap/>
            <w:vAlign w:val="center"/>
          </w:tcPr>
          <w:p w14:paraId="65462B82">
            <w:pPr>
              <w:overflowPunct w:val="0"/>
              <w:rPr>
                <w:rFonts w:eastAsia="仿宋_GB2312"/>
                <w:color w:val="auto"/>
                <w:szCs w:val="21"/>
              </w:rPr>
            </w:pPr>
          </w:p>
        </w:tc>
      </w:tr>
      <w:tr w14:paraId="5B266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09" w:hRule="atLeast"/>
          <w:jc w:val="center"/>
        </w:trPr>
        <w:tc>
          <w:tcPr>
            <w:tcW w:w="1014" w:type="dxa"/>
            <w:noWrap/>
            <w:vAlign w:val="center"/>
          </w:tcPr>
          <w:p w14:paraId="53D9D715">
            <w:pPr>
              <w:overflowPunct w:val="0"/>
              <w:jc w:val="center"/>
              <w:textAlignment w:val="center"/>
              <w:rPr>
                <w:rFonts w:eastAsia="仿宋_GB2312"/>
                <w:color w:val="auto"/>
                <w:szCs w:val="21"/>
              </w:rPr>
            </w:pPr>
            <w:r>
              <w:rPr>
                <w:rFonts w:eastAsia="仿宋_GB2312"/>
                <w:color w:val="auto"/>
                <w:kern w:val="0"/>
                <w:szCs w:val="21"/>
                <w:lang w:bidi="ar"/>
              </w:rPr>
              <w:t>013301000050002</w:t>
            </w:r>
          </w:p>
        </w:tc>
        <w:tc>
          <w:tcPr>
            <w:tcW w:w="1530" w:type="dxa"/>
            <w:vAlign w:val="center"/>
          </w:tcPr>
          <w:p w14:paraId="7DB276B4">
            <w:pPr>
              <w:overflowPunct w:val="0"/>
              <w:textAlignment w:val="center"/>
              <w:rPr>
                <w:rFonts w:eastAsia="仿宋_GB2312"/>
                <w:color w:val="auto"/>
                <w:szCs w:val="21"/>
              </w:rPr>
            </w:pPr>
            <w:r>
              <w:rPr>
                <w:rFonts w:eastAsia="仿宋_GB2312"/>
                <w:color w:val="auto"/>
                <w:kern w:val="0"/>
                <w:szCs w:val="21"/>
                <w:lang w:bidi="ar"/>
              </w:rPr>
              <w:t>全身麻醉费（无插管全麻）-80周岁及以上患者（加收）</w:t>
            </w:r>
          </w:p>
        </w:tc>
        <w:tc>
          <w:tcPr>
            <w:tcW w:w="1744" w:type="dxa"/>
            <w:vAlign w:val="center"/>
          </w:tcPr>
          <w:p w14:paraId="34908498">
            <w:pPr>
              <w:overflowPunct w:val="0"/>
              <w:rPr>
                <w:rFonts w:eastAsia="仿宋_GB2312"/>
                <w:color w:val="auto"/>
                <w:szCs w:val="21"/>
              </w:rPr>
            </w:pPr>
          </w:p>
        </w:tc>
        <w:tc>
          <w:tcPr>
            <w:tcW w:w="1793" w:type="dxa"/>
            <w:vAlign w:val="center"/>
          </w:tcPr>
          <w:p w14:paraId="5A906770">
            <w:pPr>
              <w:overflowPunct w:val="0"/>
              <w:rPr>
                <w:rFonts w:eastAsia="仿宋_GB2312"/>
                <w:color w:val="auto"/>
                <w:szCs w:val="21"/>
              </w:rPr>
            </w:pPr>
          </w:p>
        </w:tc>
        <w:tc>
          <w:tcPr>
            <w:tcW w:w="546" w:type="dxa"/>
            <w:vAlign w:val="center"/>
          </w:tcPr>
          <w:p w14:paraId="41A88C48">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30DD1D7A">
            <w:pPr>
              <w:overflowPunct w:val="0"/>
              <w:jc w:val="center"/>
              <w:rPr>
                <w:rFonts w:ascii="Times New Roman" w:hAnsi="Times New Roman" w:eastAsia="仿宋_GB2312"/>
                <w:color w:val="auto"/>
                <w:sz w:val="21"/>
                <w:szCs w:val="21"/>
              </w:rPr>
            </w:pPr>
          </w:p>
        </w:tc>
        <w:tc>
          <w:tcPr>
            <w:tcW w:w="794" w:type="dxa"/>
            <w:vAlign w:val="center"/>
          </w:tcPr>
          <w:p w14:paraId="011C4336">
            <w:pPr>
              <w:overflowPunct w:val="0"/>
              <w:jc w:val="center"/>
              <w:rPr>
                <w:rFonts w:hint="default" w:ascii="Times New Roman" w:hAnsi="Times New Roman" w:eastAsia="仿宋_GB2312" w:cs="Times New Roman"/>
                <w:color w:val="auto"/>
                <w:sz w:val="21"/>
                <w:szCs w:val="21"/>
              </w:rPr>
            </w:pPr>
          </w:p>
        </w:tc>
        <w:tc>
          <w:tcPr>
            <w:tcW w:w="794" w:type="dxa"/>
            <w:vAlign w:val="center"/>
          </w:tcPr>
          <w:p w14:paraId="341D2153">
            <w:pPr>
              <w:overflowPunct w:val="0"/>
              <w:jc w:val="center"/>
              <w:rPr>
                <w:rFonts w:hint="default" w:ascii="Times New Roman" w:hAnsi="Times New Roman" w:eastAsia="仿宋_GB2312" w:cs="Times New Roman"/>
                <w:color w:val="auto"/>
                <w:sz w:val="21"/>
                <w:szCs w:val="21"/>
              </w:rPr>
            </w:pPr>
          </w:p>
        </w:tc>
        <w:tc>
          <w:tcPr>
            <w:tcW w:w="794" w:type="dxa"/>
            <w:vAlign w:val="center"/>
          </w:tcPr>
          <w:p w14:paraId="2602CE63">
            <w:pPr>
              <w:overflowPunct w:val="0"/>
              <w:jc w:val="center"/>
              <w:rPr>
                <w:rFonts w:hint="default" w:ascii="Times New Roman" w:hAnsi="Times New Roman" w:eastAsia="仿宋_GB2312" w:cs="Times New Roman"/>
                <w:color w:val="auto"/>
                <w:sz w:val="21"/>
                <w:szCs w:val="21"/>
              </w:rPr>
            </w:pPr>
          </w:p>
        </w:tc>
        <w:tc>
          <w:tcPr>
            <w:tcW w:w="2098" w:type="dxa"/>
            <w:vAlign w:val="center"/>
          </w:tcPr>
          <w:p w14:paraId="097FD33F">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2B02AB75">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8EEA270">
            <w:pPr>
              <w:overflowPunct w:val="0"/>
              <w:jc w:val="center"/>
              <w:rPr>
                <w:rFonts w:eastAsia="仿宋_GB2312"/>
                <w:color w:val="auto"/>
                <w:szCs w:val="21"/>
              </w:rPr>
            </w:pPr>
          </w:p>
        </w:tc>
        <w:tc>
          <w:tcPr>
            <w:tcW w:w="1134" w:type="dxa"/>
            <w:noWrap/>
            <w:vAlign w:val="center"/>
          </w:tcPr>
          <w:p w14:paraId="7BB68AA3">
            <w:pPr>
              <w:overflowPunct w:val="0"/>
              <w:rPr>
                <w:rFonts w:eastAsia="仿宋_GB2312"/>
                <w:color w:val="auto"/>
                <w:szCs w:val="21"/>
              </w:rPr>
            </w:pPr>
          </w:p>
        </w:tc>
      </w:tr>
      <w:tr w14:paraId="55045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555" w:hRule="atLeast"/>
          <w:jc w:val="center"/>
        </w:trPr>
        <w:tc>
          <w:tcPr>
            <w:tcW w:w="1014" w:type="dxa"/>
            <w:noWrap/>
            <w:vAlign w:val="center"/>
          </w:tcPr>
          <w:p w14:paraId="1752B603">
            <w:pPr>
              <w:overflowPunct w:val="0"/>
              <w:jc w:val="center"/>
              <w:textAlignment w:val="center"/>
              <w:rPr>
                <w:rFonts w:eastAsia="仿宋_GB2312"/>
                <w:color w:val="auto"/>
                <w:szCs w:val="21"/>
              </w:rPr>
            </w:pPr>
            <w:r>
              <w:rPr>
                <w:rFonts w:eastAsia="仿宋_GB2312"/>
                <w:color w:val="auto"/>
                <w:kern w:val="0"/>
                <w:szCs w:val="21"/>
                <w:lang w:bidi="ar"/>
              </w:rPr>
              <w:t>013301000060000</w:t>
            </w:r>
          </w:p>
        </w:tc>
        <w:tc>
          <w:tcPr>
            <w:tcW w:w="1530" w:type="dxa"/>
            <w:vAlign w:val="center"/>
          </w:tcPr>
          <w:p w14:paraId="123DD5C4">
            <w:pPr>
              <w:overflowPunct w:val="0"/>
              <w:textAlignment w:val="center"/>
              <w:rPr>
                <w:rFonts w:eastAsia="仿宋_GB2312"/>
                <w:color w:val="auto"/>
                <w:szCs w:val="21"/>
              </w:rPr>
            </w:pPr>
            <w:r>
              <w:rPr>
                <w:rFonts w:eastAsia="仿宋_GB2312"/>
                <w:color w:val="auto"/>
                <w:kern w:val="0"/>
                <w:szCs w:val="21"/>
                <w:lang w:bidi="ar"/>
              </w:rPr>
              <w:t>全身麻醉费（插管或喉罩）</w:t>
            </w:r>
          </w:p>
        </w:tc>
        <w:tc>
          <w:tcPr>
            <w:tcW w:w="1744" w:type="dxa"/>
            <w:vAlign w:val="center"/>
          </w:tcPr>
          <w:p w14:paraId="09981229">
            <w:pPr>
              <w:overflowPunct w:val="0"/>
              <w:textAlignment w:val="center"/>
              <w:rPr>
                <w:rFonts w:eastAsia="仿宋_GB2312"/>
                <w:color w:val="auto"/>
                <w:szCs w:val="21"/>
              </w:rPr>
            </w:pPr>
            <w:r>
              <w:rPr>
                <w:rFonts w:eastAsia="仿宋_GB2312"/>
                <w:color w:val="auto"/>
                <w:kern w:val="0"/>
                <w:szCs w:val="21"/>
                <w:lang w:bidi="ar"/>
              </w:rPr>
              <w:t>通过将药物（气体）注入或吸入体内，暂时抑制中枢神经系统，以插管或喉罩维持呼吸，达到可逆性神志消失、全身痛觉消失、遗忘、反射抑制的全身麻醉效果</w:t>
            </w:r>
          </w:p>
        </w:tc>
        <w:tc>
          <w:tcPr>
            <w:tcW w:w="1793" w:type="dxa"/>
            <w:vAlign w:val="center"/>
          </w:tcPr>
          <w:p w14:paraId="054F49AF">
            <w:pPr>
              <w:overflowPunct w:val="0"/>
              <w:textAlignment w:val="center"/>
              <w:rPr>
                <w:rFonts w:eastAsia="仿宋_GB2312"/>
                <w:color w:val="auto"/>
                <w:szCs w:val="21"/>
              </w:rPr>
            </w:pPr>
            <w:r>
              <w:rPr>
                <w:rFonts w:eastAsia="仿宋_GB2312"/>
                <w:color w:val="auto"/>
                <w:kern w:val="0"/>
                <w:szCs w:val="21"/>
                <w:lang w:bidi="ar"/>
              </w:rPr>
              <w:t>所定价格涵盖设备准备、患者准备、静脉穿刺、注药或吸入、气管插管、机械通气、监测、观察、记录、患者复苏、处理用物等步骤所需的人力资源和基本物质资源消耗</w:t>
            </w:r>
          </w:p>
        </w:tc>
        <w:tc>
          <w:tcPr>
            <w:tcW w:w="546" w:type="dxa"/>
            <w:vAlign w:val="center"/>
          </w:tcPr>
          <w:p w14:paraId="56A34E46">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4C2FA98E">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1054</w:t>
            </w:r>
          </w:p>
        </w:tc>
        <w:tc>
          <w:tcPr>
            <w:tcW w:w="794" w:type="dxa"/>
            <w:vAlign w:val="center"/>
          </w:tcPr>
          <w:p w14:paraId="3E2DE19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948 </w:t>
            </w:r>
          </w:p>
        </w:tc>
        <w:tc>
          <w:tcPr>
            <w:tcW w:w="794" w:type="dxa"/>
            <w:vAlign w:val="center"/>
          </w:tcPr>
          <w:p w14:paraId="0C94A67D">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853 </w:t>
            </w:r>
          </w:p>
        </w:tc>
        <w:tc>
          <w:tcPr>
            <w:tcW w:w="794" w:type="dxa"/>
            <w:vAlign w:val="center"/>
          </w:tcPr>
          <w:p w14:paraId="321A697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767 </w:t>
            </w:r>
          </w:p>
        </w:tc>
        <w:tc>
          <w:tcPr>
            <w:tcW w:w="2098" w:type="dxa"/>
            <w:vAlign w:val="center"/>
          </w:tcPr>
          <w:p w14:paraId="2BDC455D">
            <w:pPr>
              <w:overflowPunct w:val="0"/>
              <w:textAlignment w:val="center"/>
              <w:rPr>
                <w:rFonts w:eastAsia="仿宋_GB2312"/>
                <w:color w:val="auto"/>
                <w:kern w:val="0"/>
                <w:szCs w:val="21"/>
                <w:lang w:bidi="ar"/>
              </w:rPr>
            </w:pPr>
            <w:r>
              <w:rPr>
                <w:rFonts w:eastAsia="仿宋_GB2312"/>
                <w:color w:val="auto"/>
                <w:kern w:val="0"/>
                <w:szCs w:val="21"/>
                <w:lang w:bidi="ar"/>
              </w:rPr>
              <w:t>1.单次以2小时为基础计费，超过2小时每小时加收100元；</w:t>
            </w:r>
          </w:p>
          <w:p w14:paraId="489D3F83">
            <w:pPr>
              <w:overflowPunct w:val="0"/>
              <w:textAlignment w:val="center"/>
              <w:rPr>
                <w:rFonts w:eastAsia="仿宋_GB2312"/>
                <w:color w:val="auto"/>
                <w:kern w:val="0"/>
                <w:szCs w:val="21"/>
                <w:lang w:bidi="ar"/>
              </w:rPr>
            </w:pPr>
            <w:r>
              <w:rPr>
                <w:rFonts w:eastAsia="仿宋_GB2312"/>
                <w:color w:val="auto"/>
                <w:kern w:val="0"/>
                <w:szCs w:val="21"/>
                <w:lang w:bidi="ar"/>
              </w:rPr>
              <w:t>2.可视喉镜下一次性使用喉镜片加收50元/人次；</w:t>
            </w:r>
          </w:p>
          <w:p w14:paraId="3CFED812">
            <w:pPr>
              <w:overflowPunct w:val="0"/>
              <w:textAlignment w:val="center"/>
              <w:rPr>
                <w:rFonts w:eastAsia="仿宋_GB2312"/>
                <w:color w:val="auto"/>
                <w:szCs w:val="21"/>
              </w:rPr>
            </w:pPr>
            <w:r>
              <w:rPr>
                <w:rFonts w:eastAsia="仿宋_GB2312"/>
                <w:color w:val="auto"/>
                <w:kern w:val="0"/>
                <w:szCs w:val="21"/>
                <w:lang w:bidi="ar"/>
              </w:rPr>
              <w:t>3.喉罩可单独按照实际采购价格零差率销售</w:t>
            </w:r>
          </w:p>
        </w:tc>
        <w:tc>
          <w:tcPr>
            <w:tcW w:w="560" w:type="dxa"/>
            <w:noWrap/>
            <w:vAlign w:val="center"/>
          </w:tcPr>
          <w:p w14:paraId="276F91C5">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771E1135">
            <w:pPr>
              <w:overflowPunct w:val="0"/>
              <w:jc w:val="center"/>
              <w:rPr>
                <w:rFonts w:eastAsia="仿宋_GB2312"/>
                <w:color w:val="auto"/>
                <w:szCs w:val="21"/>
              </w:rPr>
            </w:pPr>
          </w:p>
        </w:tc>
        <w:tc>
          <w:tcPr>
            <w:tcW w:w="1134" w:type="dxa"/>
            <w:noWrap/>
            <w:vAlign w:val="center"/>
          </w:tcPr>
          <w:p w14:paraId="4860B8E2">
            <w:pPr>
              <w:overflowPunct w:val="0"/>
              <w:rPr>
                <w:rFonts w:eastAsia="仿宋_GB2312"/>
                <w:color w:val="auto"/>
                <w:szCs w:val="21"/>
              </w:rPr>
            </w:pPr>
          </w:p>
        </w:tc>
      </w:tr>
      <w:tr w14:paraId="06C6C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7" w:hRule="atLeast"/>
          <w:jc w:val="center"/>
        </w:trPr>
        <w:tc>
          <w:tcPr>
            <w:tcW w:w="1014" w:type="dxa"/>
            <w:noWrap/>
            <w:vAlign w:val="center"/>
          </w:tcPr>
          <w:p w14:paraId="57C7DD4C">
            <w:pPr>
              <w:overflowPunct w:val="0"/>
              <w:jc w:val="center"/>
              <w:textAlignment w:val="center"/>
              <w:rPr>
                <w:rFonts w:eastAsia="仿宋_GB2312"/>
                <w:color w:val="auto"/>
                <w:szCs w:val="21"/>
              </w:rPr>
            </w:pPr>
            <w:r>
              <w:rPr>
                <w:rFonts w:eastAsia="仿宋_GB2312"/>
                <w:color w:val="auto"/>
                <w:kern w:val="0"/>
                <w:szCs w:val="21"/>
                <w:lang w:bidi="ar"/>
              </w:rPr>
              <w:t>013301000060001</w:t>
            </w:r>
          </w:p>
        </w:tc>
        <w:tc>
          <w:tcPr>
            <w:tcW w:w="1530" w:type="dxa"/>
            <w:vAlign w:val="center"/>
          </w:tcPr>
          <w:p w14:paraId="3EE43C32">
            <w:pPr>
              <w:overflowPunct w:val="0"/>
              <w:textAlignment w:val="center"/>
              <w:rPr>
                <w:rFonts w:eastAsia="仿宋_GB2312"/>
                <w:color w:val="auto"/>
                <w:szCs w:val="21"/>
              </w:rPr>
            </w:pPr>
            <w:r>
              <w:rPr>
                <w:rFonts w:eastAsia="仿宋_GB2312"/>
                <w:color w:val="auto"/>
                <w:kern w:val="0"/>
                <w:szCs w:val="21"/>
                <w:lang w:bidi="ar"/>
              </w:rPr>
              <w:t>全身麻醉费（插管或喉罩）-儿童（加收）</w:t>
            </w:r>
          </w:p>
        </w:tc>
        <w:tc>
          <w:tcPr>
            <w:tcW w:w="1744" w:type="dxa"/>
            <w:vAlign w:val="center"/>
          </w:tcPr>
          <w:p w14:paraId="5DE1D4B6">
            <w:pPr>
              <w:overflowPunct w:val="0"/>
              <w:rPr>
                <w:rFonts w:eastAsia="仿宋_GB2312"/>
                <w:color w:val="auto"/>
                <w:szCs w:val="21"/>
              </w:rPr>
            </w:pPr>
          </w:p>
        </w:tc>
        <w:tc>
          <w:tcPr>
            <w:tcW w:w="1793" w:type="dxa"/>
            <w:vAlign w:val="center"/>
          </w:tcPr>
          <w:p w14:paraId="378643B0">
            <w:pPr>
              <w:overflowPunct w:val="0"/>
              <w:rPr>
                <w:rFonts w:eastAsia="仿宋_GB2312"/>
                <w:color w:val="auto"/>
                <w:szCs w:val="21"/>
              </w:rPr>
            </w:pPr>
          </w:p>
        </w:tc>
        <w:tc>
          <w:tcPr>
            <w:tcW w:w="546" w:type="dxa"/>
            <w:vAlign w:val="center"/>
          </w:tcPr>
          <w:p w14:paraId="1F7B562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7B7AEFD9">
            <w:pPr>
              <w:overflowPunct w:val="0"/>
              <w:jc w:val="center"/>
              <w:rPr>
                <w:rFonts w:ascii="Times New Roman" w:hAnsi="Times New Roman" w:eastAsia="仿宋_GB2312"/>
                <w:color w:val="auto"/>
                <w:sz w:val="21"/>
                <w:szCs w:val="21"/>
              </w:rPr>
            </w:pPr>
          </w:p>
        </w:tc>
        <w:tc>
          <w:tcPr>
            <w:tcW w:w="794" w:type="dxa"/>
            <w:noWrap/>
            <w:vAlign w:val="center"/>
          </w:tcPr>
          <w:p w14:paraId="053CA92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5B860654">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1C8C246D">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66446F8A">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5059F452">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F7A2228">
            <w:pPr>
              <w:overflowPunct w:val="0"/>
              <w:jc w:val="center"/>
              <w:rPr>
                <w:rFonts w:eastAsia="仿宋_GB2312"/>
                <w:color w:val="auto"/>
                <w:szCs w:val="21"/>
              </w:rPr>
            </w:pPr>
          </w:p>
        </w:tc>
        <w:tc>
          <w:tcPr>
            <w:tcW w:w="1134" w:type="dxa"/>
            <w:noWrap/>
            <w:vAlign w:val="center"/>
          </w:tcPr>
          <w:p w14:paraId="399E478A">
            <w:pPr>
              <w:overflowPunct w:val="0"/>
              <w:rPr>
                <w:rFonts w:eastAsia="仿宋_GB2312"/>
                <w:color w:val="auto"/>
                <w:szCs w:val="21"/>
              </w:rPr>
            </w:pPr>
          </w:p>
        </w:tc>
      </w:tr>
      <w:tr w14:paraId="0AE9D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7" w:hRule="atLeast"/>
          <w:jc w:val="center"/>
        </w:trPr>
        <w:tc>
          <w:tcPr>
            <w:tcW w:w="1014" w:type="dxa"/>
            <w:noWrap/>
            <w:vAlign w:val="center"/>
          </w:tcPr>
          <w:p w14:paraId="14D7241B">
            <w:pPr>
              <w:overflowPunct w:val="0"/>
              <w:jc w:val="center"/>
              <w:textAlignment w:val="center"/>
              <w:rPr>
                <w:rFonts w:eastAsia="仿宋_GB2312"/>
                <w:color w:val="auto"/>
                <w:szCs w:val="21"/>
              </w:rPr>
            </w:pPr>
            <w:r>
              <w:rPr>
                <w:rFonts w:eastAsia="仿宋_GB2312"/>
                <w:color w:val="auto"/>
                <w:kern w:val="0"/>
                <w:szCs w:val="21"/>
                <w:lang w:bidi="ar"/>
              </w:rPr>
              <w:t>013301000060002</w:t>
            </w:r>
          </w:p>
        </w:tc>
        <w:tc>
          <w:tcPr>
            <w:tcW w:w="1530" w:type="dxa"/>
            <w:vAlign w:val="center"/>
          </w:tcPr>
          <w:p w14:paraId="3615BE1A">
            <w:pPr>
              <w:overflowPunct w:val="0"/>
              <w:textAlignment w:val="center"/>
              <w:rPr>
                <w:rFonts w:eastAsia="仿宋_GB2312"/>
                <w:color w:val="auto"/>
                <w:szCs w:val="21"/>
              </w:rPr>
            </w:pPr>
            <w:r>
              <w:rPr>
                <w:rFonts w:eastAsia="仿宋_GB2312"/>
                <w:color w:val="auto"/>
                <w:kern w:val="0"/>
                <w:szCs w:val="21"/>
                <w:lang w:bidi="ar"/>
              </w:rPr>
              <w:t>全身麻醉费（插管或喉罩）-80周岁及以上患者（加收）</w:t>
            </w:r>
          </w:p>
        </w:tc>
        <w:tc>
          <w:tcPr>
            <w:tcW w:w="1744" w:type="dxa"/>
            <w:vAlign w:val="center"/>
          </w:tcPr>
          <w:p w14:paraId="513D11DF">
            <w:pPr>
              <w:overflowPunct w:val="0"/>
              <w:rPr>
                <w:rFonts w:eastAsia="仿宋_GB2312"/>
                <w:color w:val="auto"/>
                <w:szCs w:val="21"/>
              </w:rPr>
            </w:pPr>
          </w:p>
        </w:tc>
        <w:tc>
          <w:tcPr>
            <w:tcW w:w="1793" w:type="dxa"/>
            <w:vAlign w:val="center"/>
          </w:tcPr>
          <w:p w14:paraId="12148E4B">
            <w:pPr>
              <w:overflowPunct w:val="0"/>
              <w:rPr>
                <w:rFonts w:eastAsia="仿宋_GB2312"/>
                <w:color w:val="auto"/>
                <w:szCs w:val="21"/>
              </w:rPr>
            </w:pPr>
          </w:p>
        </w:tc>
        <w:tc>
          <w:tcPr>
            <w:tcW w:w="546" w:type="dxa"/>
            <w:vAlign w:val="center"/>
          </w:tcPr>
          <w:p w14:paraId="148E1500">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4316EC59">
            <w:pPr>
              <w:overflowPunct w:val="0"/>
              <w:jc w:val="center"/>
              <w:rPr>
                <w:rFonts w:ascii="Times New Roman" w:hAnsi="Times New Roman" w:eastAsia="仿宋_GB2312"/>
                <w:color w:val="auto"/>
                <w:sz w:val="21"/>
                <w:szCs w:val="21"/>
              </w:rPr>
            </w:pPr>
          </w:p>
        </w:tc>
        <w:tc>
          <w:tcPr>
            <w:tcW w:w="794" w:type="dxa"/>
            <w:noWrap/>
            <w:vAlign w:val="center"/>
          </w:tcPr>
          <w:p w14:paraId="4D085E6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1CA56791">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74578C36">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71B883C7">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715663DA">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7F165C93">
            <w:pPr>
              <w:overflowPunct w:val="0"/>
              <w:jc w:val="center"/>
              <w:rPr>
                <w:rFonts w:eastAsia="仿宋_GB2312"/>
                <w:color w:val="auto"/>
                <w:szCs w:val="21"/>
              </w:rPr>
            </w:pPr>
          </w:p>
        </w:tc>
        <w:tc>
          <w:tcPr>
            <w:tcW w:w="1134" w:type="dxa"/>
            <w:noWrap/>
            <w:vAlign w:val="center"/>
          </w:tcPr>
          <w:p w14:paraId="3487F201">
            <w:pPr>
              <w:overflowPunct w:val="0"/>
              <w:rPr>
                <w:rFonts w:eastAsia="仿宋_GB2312"/>
                <w:color w:val="auto"/>
                <w:szCs w:val="21"/>
              </w:rPr>
            </w:pPr>
          </w:p>
        </w:tc>
      </w:tr>
      <w:tr w14:paraId="01180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07" w:hRule="atLeast"/>
          <w:jc w:val="center"/>
        </w:trPr>
        <w:tc>
          <w:tcPr>
            <w:tcW w:w="1014" w:type="dxa"/>
            <w:noWrap/>
            <w:vAlign w:val="center"/>
          </w:tcPr>
          <w:p w14:paraId="28BCAD5F">
            <w:pPr>
              <w:overflowPunct w:val="0"/>
              <w:jc w:val="center"/>
              <w:textAlignment w:val="center"/>
              <w:rPr>
                <w:rFonts w:eastAsia="仿宋_GB2312"/>
                <w:color w:val="auto"/>
                <w:szCs w:val="21"/>
              </w:rPr>
            </w:pPr>
            <w:r>
              <w:rPr>
                <w:rFonts w:eastAsia="仿宋_GB2312"/>
                <w:color w:val="auto"/>
                <w:kern w:val="0"/>
                <w:szCs w:val="21"/>
                <w:lang w:bidi="ar"/>
              </w:rPr>
              <w:t>013301000060011</w:t>
            </w:r>
          </w:p>
        </w:tc>
        <w:tc>
          <w:tcPr>
            <w:tcW w:w="1530" w:type="dxa"/>
            <w:vAlign w:val="center"/>
          </w:tcPr>
          <w:p w14:paraId="60C7097C">
            <w:pPr>
              <w:overflowPunct w:val="0"/>
              <w:textAlignment w:val="center"/>
              <w:rPr>
                <w:rFonts w:eastAsia="仿宋_GB2312"/>
                <w:color w:val="auto"/>
                <w:szCs w:val="21"/>
              </w:rPr>
            </w:pPr>
            <w:r>
              <w:rPr>
                <w:rFonts w:eastAsia="仿宋_GB2312"/>
                <w:color w:val="auto"/>
                <w:kern w:val="0"/>
                <w:szCs w:val="21"/>
                <w:lang w:bidi="ar"/>
              </w:rPr>
              <w:t>全身麻醉费（插管或喉罩）-危重患者（加收）</w:t>
            </w:r>
          </w:p>
        </w:tc>
        <w:tc>
          <w:tcPr>
            <w:tcW w:w="1744" w:type="dxa"/>
            <w:vAlign w:val="center"/>
          </w:tcPr>
          <w:p w14:paraId="0A573849">
            <w:pPr>
              <w:overflowPunct w:val="0"/>
              <w:rPr>
                <w:rFonts w:eastAsia="仿宋_GB2312"/>
                <w:color w:val="auto"/>
                <w:szCs w:val="21"/>
              </w:rPr>
            </w:pPr>
          </w:p>
        </w:tc>
        <w:tc>
          <w:tcPr>
            <w:tcW w:w="1793" w:type="dxa"/>
            <w:vAlign w:val="center"/>
          </w:tcPr>
          <w:p w14:paraId="1FED9F00">
            <w:pPr>
              <w:overflowPunct w:val="0"/>
              <w:rPr>
                <w:rFonts w:eastAsia="仿宋_GB2312"/>
                <w:color w:val="auto"/>
                <w:szCs w:val="21"/>
              </w:rPr>
            </w:pPr>
          </w:p>
        </w:tc>
        <w:tc>
          <w:tcPr>
            <w:tcW w:w="546" w:type="dxa"/>
            <w:vAlign w:val="center"/>
          </w:tcPr>
          <w:p w14:paraId="216A30C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36F15B39">
            <w:pPr>
              <w:overflowPunct w:val="0"/>
              <w:jc w:val="center"/>
              <w:rPr>
                <w:rFonts w:ascii="Times New Roman" w:hAnsi="Times New Roman" w:eastAsia="仿宋_GB2312"/>
                <w:color w:val="auto"/>
                <w:sz w:val="21"/>
                <w:szCs w:val="21"/>
              </w:rPr>
            </w:pPr>
          </w:p>
        </w:tc>
        <w:tc>
          <w:tcPr>
            <w:tcW w:w="794" w:type="dxa"/>
            <w:noWrap/>
            <w:vAlign w:val="center"/>
          </w:tcPr>
          <w:p w14:paraId="28007FAD">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53EE9FC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6BA76111">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574AA0FD">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63149EB1">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45578BE4">
            <w:pPr>
              <w:overflowPunct w:val="0"/>
              <w:jc w:val="center"/>
              <w:rPr>
                <w:rFonts w:eastAsia="仿宋_GB2312"/>
                <w:color w:val="auto"/>
                <w:szCs w:val="21"/>
              </w:rPr>
            </w:pPr>
          </w:p>
        </w:tc>
        <w:tc>
          <w:tcPr>
            <w:tcW w:w="1134" w:type="dxa"/>
            <w:noWrap/>
            <w:vAlign w:val="center"/>
          </w:tcPr>
          <w:p w14:paraId="34D24D97">
            <w:pPr>
              <w:overflowPunct w:val="0"/>
              <w:rPr>
                <w:rFonts w:eastAsia="仿宋_GB2312"/>
                <w:color w:val="auto"/>
                <w:szCs w:val="21"/>
              </w:rPr>
            </w:pPr>
          </w:p>
        </w:tc>
      </w:tr>
      <w:tr w14:paraId="0620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258" w:hRule="atLeast"/>
          <w:jc w:val="center"/>
        </w:trPr>
        <w:tc>
          <w:tcPr>
            <w:tcW w:w="1014" w:type="dxa"/>
            <w:noWrap/>
            <w:vAlign w:val="center"/>
          </w:tcPr>
          <w:p w14:paraId="70375F36">
            <w:pPr>
              <w:overflowPunct w:val="0"/>
              <w:jc w:val="center"/>
              <w:textAlignment w:val="center"/>
              <w:rPr>
                <w:rFonts w:eastAsia="仿宋_GB2312"/>
                <w:color w:val="auto"/>
                <w:szCs w:val="21"/>
              </w:rPr>
            </w:pPr>
            <w:r>
              <w:rPr>
                <w:rFonts w:eastAsia="仿宋_GB2312"/>
                <w:color w:val="auto"/>
                <w:kern w:val="0"/>
                <w:szCs w:val="21"/>
                <w:lang w:bidi="ar"/>
              </w:rPr>
              <w:t>013301000070000</w:t>
            </w:r>
          </w:p>
        </w:tc>
        <w:tc>
          <w:tcPr>
            <w:tcW w:w="1530" w:type="dxa"/>
            <w:vAlign w:val="center"/>
          </w:tcPr>
          <w:p w14:paraId="6C940210">
            <w:pPr>
              <w:overflowPunct w:val="0"/>
              <w:textAlignment w:val="center"/>
              <w:rPr>
                <w:rFonts w:eastAsia="仿宋_GB2312"/>
                <w:color w:val="auto"/>
                <w:szCs w:val="21"/>
              </w:rPr>
            </w:pPr>
            <w:r>
              <w:rPr>
                <w:rFonts w:eastAsia="仿宋_GB2312"/>
                <w:color w:val="auto"/>
                <w:kern w:val="0"/>
                <w:szCs w:val="21"/>
                <w:lang w:bidi="ar"/>
              </w:rPr>
              <w:t>全身麻醉费（支气管内麻醉）</w:t>
            </w:r>
          </w:p>
        </w:tc>
        <w:tc>
          <w:tcPr>
            <w:tcW w:w="1744" w:type="dxa"/>
            <w:vAlign w:val="center"/>
          </w:tcPr>
          <w:p w14:paraId="14D2F681">
            <w:pPr>
              <w:overflowPunct w:val="0"/>
              <w:textAlignment w:val="center"/>
              <w:rPr>
                <w:rFonts w:eastAsia="仿宋_GB2312"/>
                <w:color w:val="auto"/>
                <w:szCs w:val="21"/>
              </w:rPr>
            </w:pPr>
            <w:r>
              <w:rPr>
                <w:rFonts w:eastAsia="仿宋_GB2312"/>
                <w:color w:val="auto"/>
                <w:kern w:val="0"/>
                <w:szCs w:val="21"/>
                <w:lang w:bidi="ar"/>
              </w:rPr>
              <w:t>通过将药物（气体）注入或吸入体内，暂时抑制中枢神经系统，支气管插管，单肺通气，达到可逆性神志消失、全身痛觉消失、遗忘、反射抑制的全身麻醉效果</w:t>
            </w:r>
          </w:p>
        </w:tc>
        <w:tc>
          <w:tcPr>
            <w:tcW w:w="1793" w:type="dxa"/>
            <w:vAlign w:val="center"/>
          </w:tcPr>
          <w:p w14:paraId="5E692F4B">
            <w:pPr>
              <w:overflowPunct w:val="0"/>
              <w:textAlignment w:val="center"/>
              <w:rPr>
                <w:rFonts w:eastAsia="仿宋_GB2312"/>
                <w:color w:val="auto"/>
                <w:szCs w:val="21"/>
              </w:rPr>
            </w:pPr>
            <w:r>
              <w:rPr>
                <w:rFonts w:eastAsia="仿宋_GB2312"/>
                <w:color w:val="auto"/>
                <w:kern w:val="0"/>
                <w:szCs w:val="21"/>
                <w:lang w:bidi="ar"/>
              </w:rPr>
              <w:t>所定价格涵盖设备准备、患者准备、静脉穿刺、注药或吸入、支气管插管或封堵、机械通气、监测、观察、记录、患者复苏、处理用物等步骤所需的人力资源和基本物质资源消耗</w:t>
            </w:r>
          </w:p>
        </w:tc>
        <w:tc>
          <w:tcPr>
            <w:tcW w:w="546" w:type="dxa"/>
            <w:vAlign w:val="center"/>
          </w:tcPr>
          <w:p w14:paraId="708E9B31">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2AFF5882">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1054</w:t>
            </w:r>
          </w:p>
        </w:tc>
        <w:tc>
          <w:tcPr>
            <w:tcW w:w="794" w:type="dxa"/>
            <w:vAlign w:val="center"/>
          </w:tcPr>
          <w:p w14:paraId="26D916E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948 </w:t>
            </w:r>
          </w:p>
        </w:tc>
        <w:tc>
          <w:tcPr>
            <w:tcW w:w="794" w:type="dxa"/>
            <w:vAlign w:val="center"/>
          </w:tcPr>
          <w:p w14:paraId="09FAFE3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853 </w:t>
            </w:r>
          </w:p>
        </w:tc>
        <w:tc>
          <w:tcPr>
            <w:tcW w:w="794" w:type="dxa"/>
            <w:vAlign w:val="center"/>
          </w:tcPr>
          <w:p w14:paraId="753B1443">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767 </w:t>
            </w:r>
          </w:p>
        </w:tc>
        <w:tc>
          <w:tcPr>
            <w:tcW w:w="2098" w:type="dxa"/>
            <w:vAlign w:val="center"/>
          </w:tcPr>
          <w:p w14:paraId="3A1D67A9">
            <w:pPr>
              <w:overflowPunct w:val="0"/>
              <w:textAlignment w:val="center"/>
              <w:rPr>
                <w:rFonts w:eastAsia="仿宋_GB2312"/>
                <w:color w:val="auto"/>
                <w:kern w:val="0"/>
                <w:szCs w:val="21"/>
                <w:lang w:bidi="ar"/>
              </w:rPr>
            </w:pPr>
            <w:r>
              <w:rPr>
                <w:rFonts w:eastAsia="仿宋_GB2312"/>
                <w:color w:val="auto"/>
                <w:kern w:val="0"/>
                <w:szCs w:val="21"/>
                <w:lang w:bidi="ar"/>
              </w:rPr>
              <w:t>1.单次以2小时为基础计费，超过2小时每小时加收100元；</w:t>
            </w:r>
          </w:p>
          <w:p w14:paraId="1918F331">
            <w:pPr>
              <w:overflowPunct w:val="0"/>
              <w:textAlignment w:val="center"/>
              <w:rPr>
                <w:rFonts w:eastAsia="仿宋_GB2312"/>
                <w:color w:val="auto"/>
                <w:szCs w:val="21"/>
              </w:rPr>
            </w:pPr>
            <w:r>
              <w:rPr>
                <w:rFonts w:eastAsia="仿宋_GB2312"/>
                <w:color w:val="auto"/>
                <w:kern w:val="0"/>
                <w:szCs w:val="21"/>
                <w:lang w:bidi="ar"/>
              </w:rPr>
              <w:t>2.可视喉镜下一次性使用喉镜片加收50元/人次</w:t>
            </w:r>
          </w:p>
        </w:tc>
        <w:tc>
          <w:tcPr>
            <w:tcW w:w="560" w:type="dxa"/>
            <w:noWrap/>
            <w:vAlign w:val="center"/>
          </w:tcPr>
          <w:p w14:paraId="1086D76C">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4B6869C">
            <w:pPr>
              <w:overflowPunct w:val="0"/>
              <w:jc w:val="center"/>
              <w:rPr>
                <w:rFonts w:eastAsia="仿宋_GB2312"/>
                <w:color w:val="auto"/>
                <w:szCs w:val="21"/>
              </w:rPr>
            </w:pPr>
          </w:p>
        </w:tc>
        <w:tc>
          <w:tcPr>
            <w:tcW w:w="1134" w:type="dxa"/>
            <w:noWrap/>
            <w:vAlign w:val="center"/>
          </w:tcPr>
          <w:p w14:paraId="643A778B">
            <w:pPr>
              <w:overflowPunct w:val="0"/>
              <w:rPr>
                <w:rFonts w:eastAsia="仿宋_GB2312"/>
                <w:color w:val="auto"/>
                <w:szCs w:val="21"/>
              </w:rPr>
            </w:pPr>
          </w:p>
        </w:tc>
      </w:tr>
      <w:tr w14:paraId="717D5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13" w:hRule="atLeast"/>
          <w:jc w:val="center"/>
        </w:trPr>
        <w:tc>
          <w:tcPr>
            <w:tcW w:w="1014" w:type="dxa"/>
            <w:noWrap/>
            <w:vAlign w:val="center"/>
          </w:tcPr>
          <w:p w14:paraId="4458066B">
            <w:pPr>
              <w:overflowPunct w:val="0"/>
              <w:jc w:val="center"/>
              <w:textAlignment w:val="center"/>
              <w:rPr>
                <w:rFonts w:eastAsia="仿宋_GB2312"/>
                <w:color w:val="auto"/>
                <w:szCs w:val="21"/>
              </w:rPr>
            </w:pPr>
            <w:r>
              <w:rPr>
                <w:rFonts w:eastAsia="仿宋_GB2312"/>
                <w:color w:val="auto"/>
                <w:kern w:val="0"/>
                <w:szCs w:val="21"/>
                <w:lang w:bidi="ar"/>
              </w:rPr>
              <w:t>013301000070001</w:t>
            </w:r>
          </w:p>
        </w:tc>
        <w:tc>
          <w:tcPr>
            <w:tcW w:w="1530" w:type="dxa"/>
            <w:vAlign w:val="center"/>
          </w:tcPr>
          <w:p w14:paraId="11835CC8">
            <w:pPr>
              <w:overflowPunct w:val="0"/>
              <w:textAlignment w:val="center"/>
              <w:rPr>
                <w:rFonts w:eastAsia="仿宋_GB2312"/>
                <w:color w:val="auto"/>
                <w:szCs w:val="21"/>
              </w:rPr>
            </w:pPr>
            <w:r>
              <w:rPr>
                <w:rFonts w:eastAsia="仿宋_GB2312"/>
                <w:color w:val="auto"/>
                <w:kern w:val="0"/>
                <w:szCs w:val="21"/>
                <w:lang w:bidi="ar"/>
              </w:rPr>
              <w:t>全身麻醉费（支气管内麻醉）-儿童（加收）</w:t>
            </w:r>
          </w:p>
        </w:tc>
        <w:tc>
          <w:tcPr>
            <w:tcW w:w="1744" w:type="dxa"/>
            <w:vAlign w:val="center"/>
          </w:tcPr>
          <w:p w14:paraId="3AA7A7B5">
            <w:pPr>
              <w:overflowPunct w:val="0"/>
              <w:rPr>
                <w:rFonts w:eastAsia="仿宋_GB2312"/>
                <w:color w:val="auto"/>
                <w:szCs w:val="21"/>
              </w:rPr>
            </w:pPr>
          </w:p>
        </w:tc>
        <w:tc>
          <w:tcPr>
            <w:tcW w:w="1793" w:type="dxa"/>
            <w:vAlign w:val="center"/>
          </w:tcPr>
          <w:p w14:paraId="088A2DAF">
            <w:pPr>
              <w:overflowPunct w:val="0"/>
              <w:rPr>
                <w:rFonts w:eastAsia="仿宋_GB2312"/>
                <w:color w:val="auto"/>
                <w:szCs w:val="21"/>
              </w:rPr>
            </w:pPr>
          </w:p>
        </w:tc>
        <w:tc>
          <w:tcPr>
            <w:tcW w:w="546" w:type="dxa"/>
            <w:vAlign w:val="center"/>
          </w:tcPr>
          <w:p w14:paraId="7172C2D6">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4095B2EF">
            <w:pPr>
              <w:overflowPunct w:val="0"/>
              <w:jc w:val="center"/>
              <w:rPr>
                <w:rFonts w:ascii="Times New Roman" w:hAnsi="Times New Roman" w:eastAsia="仿宋_GB2312"/>
                <w:color w:val="auto"/>
                <w:sz w:val="21"/>
                <w:szCs w:val="21"/>
              </w:rPr>
            </w:pPr>
          </w:p>
        </w:tc>
        <w:tc>
          <w:tcPr>
            <w:tcW w:w="794" w:type="dxa"/>
            <w:noWrap/>
            <w:vAlign w:val="center"/>
          </w:tcPr>
          <w:p w14:paraId="067ED21D">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0F50D22">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1B15D9C4">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3C38A55B">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1359C0F6">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7A484CB">
            <w:pPr>
              <w:overflowPunct w:val="0"/>
              <w:jc w:val="center"/>
              <w:rPr>
                <w:rFonts w:eastAsia="仿宋_GB2312"/>
                <w:color w:val="auto"/>
                <w:szCs w:val="21"/>
              </w:rPr>
            </w:pPr>
          </w:p>
        </w:tc>
        <w:tc>
          <w:tcPr>
            <w:tcW w:w="1134" w:type="dxa"/>
            <w:noWrap/>
            <w:vAlign w:val="center"/>
          </w:tcPr>
          <w:p w14:paraId="2391254B">
            <w:pPr>
              <w:overflowPunct w:val="0"/>
              <w:rPr>
                <w:rFonts w:eastAsia="仿宋_GB2312"/>
                <w:color w:val="auto"/>
                <w:szCs w:val="21"/>
              </w:rPr>
            </w:pPr>
          </w:p>
        </w:tc>
      </w:tr>
      <w:tr w14:paraId="1B11B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49" w:hRule="atLeast"/>
          <w:jc w:val="center"/>
        </w:trPr>
        <w:tc>
          <w:tcPr>
            <w:tcW w:w="1014" w:type="dxa"/>
            <w:noWrap/>
            <w:vAlign w:val="center"/>
          </w:tcPr>
          <w:p w14:paraId="6CF3666D">
            <w:pPr>
              <w:overflowPunct w:val="0"/>
              <w:jc w:val="center"/>
              <w:textAlignment w:val="center"/>
              <w:rPr>
                <w:rFonts w:eastAsia="仿宋_GB2312"/>
                <w:color w:val="auto"/>
                <w:szCs w:val="21"/>
              </w:rPr>
            </w:pPr>
            <w:r>
              <w:rPr>
                <w:rFonts w:eastAsia="仿宋_GB2312"/>
                <w:color w:val="auto"/>
                <w:kern w:val="0"/>
                <w:szCs w:val="21"/>
                <w:lang w:bidi="ar"/>
              </w:rPr>
              <w:t>013301000070002</w:t>
            </w:r>
          </w:p>
        </w:tc>
        <w:tc>
          <w:tcPr>
            <w:tcW w:w="1530" w:type="dxa"/>
            <w:vAlign w:val="center"/>
          </w:tcPr>
          <w:p w14:paraId="6F05C9A8">
            <w:pPr>
              <w:overflowPunct w:val="0"/>
              <w:textAlignment w:val="center"/>
              <w:rPr>
                <w:rFonts w:eastAsia="仿宋_GB2312"/>
                <w:color w:val="auto"/>
                <w:szCs w:val="21"/>
              </w:rPr>
            </w:pPr>
            <w:r>
              <w:rPr>
                <w:rFonts w:eastAsia="仿宋_GB2312"/>
                <w:color w:val="auto"/>
                <w:kern w:val="0"/>
                <w:szCs w:val="21"/>
                <w:lang w:bidi="ar"/>
              </w:rPr>
              <w:t>全身麻醉费（支气管内麻醉）-80周岁及以上患者（加收）</w:t>
            </w:r>
          </w:p>
        </w:tc>
        <w:tc>
          <w:tcPr>
            <w:tcW w:w="1744" w:type="dxa"/>
            <w:vAlign w:val="center"/>
          </w:tcPr>
          <w:p w14:paraId="5968B78B">
            <w:pPr>
              <w:overflowPunct w:val="0"/>
              <w:rPr>
                <w:rFonts w:eastAsia="仿宋_GB2312"/>
                <w:color w:val="auto"/>
                <w:szCs w:val="21"/>
              </w:rPr>
            </w:pPr>
          </w:p>
        </w:tc>
        <w:tc>
          <w:tcPr>
            <w:tcW w:w="1793" w:type="dxa"/>
            <w:vAlign w:val="center"/>
          </w:tcPr>
          <w:p w14:paraId="54EB0611">
            <w:pPr>
              <w:overflowPunct w:val="0"/>
              <w:rPr>
                <w:rFonts w:eastAsia="仿宋_GB2312"/>
                <w:color w:val="auto"/>
                <w:szCs w:val="21"/>
              </w:rPr>
            </w:pPr>
          </w:p>
        </w:tc>
        <w:tc>
          <w:tcPr>
            <w:tcW w:w="546" w:type="dxa"/>
            <w:vAlign w:val="center"/>
          </w:tcPr>
          <w:p w14:paraId="228750F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7B53F468">
            <w:pPr>
              <w:overflowPunct w:val="0"/>
              <w:jc w:val="center"/>
              <w:rPr>
                <w:rFonts w:ascii="Times New Roman" w:hAnsi="Times New Roman" w:eastAsia="仿宋_GB2312"/>
                <w:color w:val="auto"/>
                <w:sz w:val="21"/>
                <w:szCs w:val="21"/>
              </w:rPr>
            </w:pPr>
          </w:p>
        </w:tc>
        <w:tc>
          <w:tcPr>
            <w:tcW w:w="794" w:type="dxa"/>
            <w:noWrap/>
            <w:vAlign w:val="center"/>
          </w:tcPr>
          <w:p w14:paraId="2C4F5F4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6A7F8551">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74872FF7">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6790D9ED">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1979AFE1">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35E7E125">
            <w:pPr>
              <w:overflowPunct w:val="0"/>
              <w:jc w:val="center"/>
              <w:rPr>
                <w:rFonts w:eastAsia="仿宋_GB2312"/>
                <w:color w:val="auto"/>
                <w:szCs w:val="21"/>
              </w:rPr>
            </w:pPr>
          </w:p>
        </w:tc>
        <w:tc>
          <w:tcPr>
            <w:tcW w:w="1134" w:type="dxa"/>
            <w:noWrap/>
            <w:vAlign w:val="center"/>
          </w:tcPr>
          <w:p w14:paraId="333C964A">
            <w:pPr>
              <w:overflowPunct w:val="0"/>
              <w:rPr>
                <w:rFonts w:eastAsia="仿宋_GB2312"/>
                <w:color w:val="auto"/>
                <w:szCs w:val="21"/>
              </w:rPr>
            </w:pPr>
          </w:p>
        </w:tc>
      </w:tr>
      <w:tr w14:paraId="6ED7A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14" w:type="dxa"/>
            <w:noWrap/>
            <w:vAlign w:val="center"/>
          </w:tcPr>
          <w:p w14:paraId="6050DF53">
            <w:pPr>
              <w:overflowPunct w:val="0"/>
              <w:jc w:val="center"/>
              <w:textAlignment w:val="center"/>
              <w:rPr>
                <w:rFonts w:eastAsia="仿宋_GB2312"/>
                <w:color w:val="auto"/>
                <w:szCs w:val="21"/>
              </w:rPr>
            </w:pPr>
            <w:r>
              <w:rPr>
                <w:rFonts w:eastAsia="仿宋_GB2312"/>
                <w:color w:val="auto"/>
                <w:kern w:val="0"/>
                <w:szCs w:val="21"/>
                <w:lang w:bidi="ar"/>
              </w:rPr>
              <w:t>013301000070011</w:t>
            </w:r>
          </w:p>
        </w:tc>
        <w:tc>
          <w:tcPr>
            <w:tcW w:w="1530" w:type="dxa"/>
            <w:vAlign w:val="center"/>
          </w:tcPr>
          <w:p w14:paraId="5466A6F6">
            <w:pPr>
              <w:overflowPunct w:val="0"/>
              <w:textAlignment w:val="center"/>
              <w:rPr>
                <w:rFonts w:eastAsia="仿宋_GB2312"/>
                <w:color w:val="auto"/>
                <w:szCs w:val="21"/>
              </w:rPr>
            </w:pPr>
            <w:r>
              <w:rPr>
                <w:rFonts w:eastAsia="仿宋_GB2312"/>
                <w:color w:val="auto"/>
                <w:kern w:val="0"/>
                <w:szCs w:val="21"/>
                <w:lang w:bidi="ar"/>
              </w:rPr>
              <w:t>全身麻醉费（支气管内麻醉）-危重患者（加收）</w:t>
            </w:r>
          </w:p>
        </w:tc>
        <w:tc>
          <w:tcPr>
            <w:tcW w:w="1744" w:type="dxa"/>
            <w:vAlign w:val="center"/>
          </w:tcPr>
          <w:p w14:paraId="66F41836">
            <w:pPr>
              <w:overflowPunct w:val="0"/>
              <w:rPr>
                <w:rFonts w:eastAsia="仿宋_GB2312"/>
                <w:color w:val="auto"/>
                <w:szCs w:val="21"/>
              </w:rPr>
            </w:pPr>
          </w:p>
        </w:tc>
        <w:tc>
          <w:tcPr>
            <w:tcW w:w="1793" w:type="dxa"/>
            <w:vAlign w:val="center"/>
          </w:tcPr>
          <w:p w14:paraId="3F7A620A">
            <w:pPr>
              <w:overflowPunct w:val="0"/>
              <w:rPr>
                <w:rFonts w:eastAsia="仿宋_GB2312"/>
                <w:color w:val="auto"/>
                <w:szCs w:val="21"/>
              </w:rPr>
            </w:pPr>
          </w:p>
        </w:tc>
        <w:tc>
          <w:tcPr>
            <w:tcW w:w="546" w:type="dxa"/>
            <w:vAlign w:val="center"/>
          </w:tcPr>
          <w:p w14:paraId="1E75796A">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5CC59D60">
            <w:pPr>
              <w:overflowPunct w:val="0"/>
              <w:jc w:val="center"/>
              <w:rPr>
                <w:rFonts w:ascii="Times New Roman" w:hAnsi="Times New Roman" w:eastAsia="仿宋_GB2312"/>
                <w:color w:val="auto"/>
                <w:sz w:val="21"/>
                <w:szCs w:val="21"/>
              </w:rPr>
            </w:pPr>
          </w:p>
        </w:tc>
        <w:tc>
          <w:tcPr>
            <w:tcW w:w="794" w:type="dxa"/>
            <w:noWrap/>
            <w:vAlign w:val="center"/>
          </w:tcPr>
          <w:p w14:paraId="61E2F33A">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31D251FA">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1327337B">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7EEADB1C">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3330DBE7">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F275DCF">
            <w:pPr>
              <w:overflowPunct w:val="0"/>
              <w:jc w:val="center"/>
              <w:rPr>
                <w:rFonts w:eastAsia="仿宋_GB2312"/>
                <w:color w:val="auto"/>
                <w:szCs w:val="21"/>
              </w:rPr>
            </w:pPr>
          </w:p>
        </w:tc>
        <w:tc>
          <w:tcPr>
            <w:tcW w:w="1134" w:type="dxa"/>
            <w:noWrap/>
            <w:vAlign w:val="center"/>
          </w:tcPr>
          <w:p w14:paraId="61999371">
            <w:pPr>
              <w:overflowPunct w:val="0"/>
              <w:rPr>
                <w:rFonts w:eastAsia="仿宋_GB2312"/>
                <w:color w:val="auto"/>
                <w:szCs w:val="21"/>
              </w:rPr>
            </w:pPr>
          </w:p>
        </w:tc>
      </w:tr>
      <w:tr w14:paraId="46846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86" w:hRule="atLeast"/>
          <w:jc w:val="center"/>
        </w:trPr>
        <w:tc>
          <w:tcPr>
            <w:tcW w:w="1014" w:type="dxa"/>
            <w:noWrap/>
            <w:vAlign w:val="center"/>
          </w:tcPr>
          <w:p w14:paraId="6AAE9CC4">
            <w:pPr>
              <w:overflowPunct w:val="0"/>
              <w:jc w:val="center"/>
              <w:textAlignment w:val="center"/>
              <w:rPr>
                <w:rFonts w:eastAsia="仿宋_GB2312"/>
                <w:color w:val="auto"/>
                <w:szCs w:val="21"/>
              </w:rPr>
            </w:pPr>
            <w:r>
              <w:rPr>
                <w:rFonts w:eastAsia="仿宋_GB2312"/>
                <w:color w:val="auto"/>
                <w:kern w:val="0"/>
                <w:szCs w:val="21"/>
                <w:lang w:bidi="ar"/>
              </w:rPr>
              <w:t>013301000080000</w:t>
            </w:r>
          </w:p>
        </w:tc>
        <w:tc>
          <w:tcPr>
            <w:tcW w:w="1530" w:type="dxa"/>
            <w:vAlign w:val="center"/>
          </w:tcPr>
          <w:p w14:paraId="19C6B501">
            <w:pPr>
              <w:overflowPunct w:val="0"/>
              <w:textAlignment w:val="center"/>
              <w:rPr>
                <w:rFonts w:eastAsia="仿宋_GB2312"/>
                <w:color w:val="auto"/>
                <w:szCs w:val="21"/>
              </w:rPr>
            </w:pPr>
            <w:r>
              <w:rPr>
                <w:rFonts w:eastAsia="仿宋_GB2312"/>
                <w:color w:val="auto"/>
                <w:kern w:val="0"/>
                <w:szCs w:val="21"/>
                <w:lang w:bidi="ar"/>
              </w:rPr>
              <w:t>全身麻醉费（深低温停循环麻醉）</w:t>
            </w:r>
          </w:p>
        </w:tc>
        <w:tc>
          <w:tcPr>
            <w:tcW w:w="1744" w:type="dxa"/>
            <w:vAlign w:val="center"/>
          </w:tcPr>
          <w:p w14:paraId="69DB6E08">
            <w:pPr>
              <w:overflowPunct w:val="0"/>
              <w:textAlignment w:val="center"/>
              <w:rPr>
                <w:rFonts w:eastAsia="仿宋_GB2312"/>
                <w:color w:val="auto"/>
                <w:szCs w:val="21"/>
              </w:rPr>
            </w:pPr>
            <w:r>
              <w:rPr>
                <w:rFonts w:eastAsia="仿宋_GB2312"/>
                <w:color w:val="auto"/>
                <w:kern w:val="0"/>
                <w:szCs w:val="21"/>
                <w:lang w:bidi="ar"/>
              </w:rPr>
              <w:t>指通过各类方式，降低患者核心体温，暂停体外循环，进行手术治疗</w:t>
            </w:r>
          </w:p>
        </w:tc>
        <w:tc>
          <w:tcPr>
            <w:tcW w:w="1793" w:type="dxa"/>
            <w:vAlign w:val="center"/>
          </w:tcPr>
          <w:p w14:paraId="541A8DAD">
            <w:pPr>
              <w:overflowPunct w:val="0"/>
              <w:textAlignment w:val="center"/>
              <w:rPr>
                <w:rFonts w:eastAsia="仿宋_GB2312"/>
                <w:color w:val="auto"/>
                <w:szCs w:val="21"/>
              </w:rPr>
            </w:pPr>
            <w:r>
              <w:rPr>
                <w:rFonts w:eastAsia="仿宋_GB2312"/>
                <w:color w:val="auto"/>
                <w:kern w:val="0"/>
                <w:szCs w:val="21"/>
                <w:lang w:bidi="ar"/>
              </w:rPr>
              <w:t>所定价格涵盖设备准备、患者准备、静脉穿刺、注药或吸入、气管插管、机械通气、监测、观察、记录、患者复苏、处理用物等步骤所需的人力资源和基本物质资源消耗</w:t>
            </w:r>
          </w:p>
        </w:tc>
        <w:tc>
          <w:tcPr>
            <w:tcW w:w="546" w:type="dxa"/>
            <w:vAlign w:val="center"/>
          </w:tcPr>
          <w:p w14:paraId="175FEBD9">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491D3A5E">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1370</w:t>
            </w:r>
          </w:p>
        </w:tc>
        <w:tc>
          <w:tcPr>
            <w:tcW w:w="794" w:type="dxa"/>
            <w:vAlign w:val="center"/>
          </w:tcPr>
          <w:p w14:paraId="45D15E9A">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1233</w:t>
            </w:r>
          </w:p>
        </w:tc>
        <w:tc>
          <w:tcPr>
            <w:tcW w:w="794" w:type="dxa"/>
            <w:vAlign w:val="center"/>
          </w:tcPr>
          <w:p w14:paraId="744A7D6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1109</w:t>
            </w:r>
          </w:p>
        </w:tc>
        <w:tc>
          <w:tcPr>
            <w:tcW w:w="794" w:type="dxa"/>
            <w:vAlign w:val="center"/>
          </w:tcPr>
          <w:p w14:paraId="30DD299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998</w:t>
            </w:r>
          </w:p>
        </w:tc>
        <w:tc>
          <w:tcPr>
            <w:tcW w:w="2098" w:type="dxa"/>
            <w:vAlign w:val="center"/>
          </w:tcPr>
          <w:p w14:paraId="66FB6BF2">
            <w:pPr>
              <w:overflowPunct w:val="0"/>
              <w:textAlignment w:val="center"/>
              <w:rPr>
                <w:rFonts w:eastAsia="仿宋_GB2312"/>
                <w:color w:val="auto"/>
                <w:szCs w:val="21"/>
              </w:rPr>
            </w:pPr>
            <w:r>
              <w:rPr>
                <w:rFonts w:eastAsia="仿宋_GB2312"/>
                <w:color w:val="auto"/>
                <w:kern w:val="0"/>
                <w:szCs w:val="21"/>
                <w:lang w:bidi="ar"/>
              </w:rPr>
              <w:t>单次以2小时为基础计费，超过2小时每小时加收100元</w:t>
            </w:r>
          </w:p>
        </w:tc>
        <w:tc>
          <w:tcPr>
            <w:tcW w:w="560" w:type="dxa"/>
            <w:noWrap/>
            <w:vAlign w:val="center"/>
          </w:tcPr>
          <w:p w14:paraId="73FD33B8">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0E6A440D">
            <w:pPr>
              <w:overflowPunct w:val="0"/>
              <w:jc w:val="center"/>
              <w:rPr>
                <w:rFonts w:eastAsia="仿宋_GB2312"/>
                <w:color w:val="auto"/>
                <w:szCs w:val="21"/>
              </w:rPr>
            </w:pPr>
          </w:p>
        </w:tc>
        <w:tc>
          <w:tcPr>
            <w:tcW w:w="1134" w:type="dxa"/>
            <w:noWrap/>
            <w:vAlign w:val="center"/>
          </w:tcPr>
          <w:p w14:paraId="302C1C3B">
            <w:pPr>
              <w:overflowPunct w:val="0"/>
              <w:rPr>
                <w:rFonts w:eastAsia="仿宋_GB2312"/>
                <w:color w:val="auto"/>
                <w:szCs w:val="21"/>
              </w:rPr>
            </w:pPr>
          </w:p>
        </w:tc>
      </w:tr>
      <w:tr w14:paraId="21050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87" w:hRule="atLeast"/>
          <w:jc w:val="center"/>
        </w:trPr>
        <w:tc>
          <w:tcPr>
            <w:tcW w:w="1014" w:type="dxa"/>
            <w:noWrap/>
            <w:vAlign w:val="center"/>
          </w:tcPr>
          <w:p w14:paraId="2EB9030C">
            <w:pPr>
              <w:overflowPunct w:val="0"/>
              <w:jc w:val="center"/>
              <w:textAlignment w:val="center"/>
              <w:rPr>
                <w:rFonts w:eastAsia="仿宋_GB2312"/>
                <w:color w:val="auto"/>
                <w:szCs w:val="21"/>
              </w:rPr>
            </w:pPr>
            <w:r>
              <w:rPr>
                <w:rFonts w:eastAsia="仿宋_GB2312"/>
                <w:color w:val="auto"/>
                <w:kern w:val="0"/>
                <w:szCs w:val="21"/>
                <w:lang w:bidi="ar"/>
              </w:rPr>
              <w:t>013301000080001</w:t>
            </w:r>
          </w:p>
        </w:tc>
        <w:tc>
          <w:tcPr>
            <w:tcW w:w="1530" w:type="dxa"/>
            <w:vAlign w:val="center"/>
          </w:tcPr>
          <w:p w14:paraId="423B211B">
            <w:pPr>
              <w:overflowPunct w:val="0"/>
              <w:textAlignment w:val="center"/>
              <w:rPr>
                <w:rFonts w:eastAsia="仿宋_GB2312"/>
                <w:color w:val="auto"/>
                <w:szCs w:val="21"/>
              </w:rPr>
            </w:pPr>
            <w:r>
              <w:rPr>
                <w:rFonts w:eastAsia="仿宋_GB2312"/>
                <w:color w:val="auto"/>
                <w:kern w:val="0"/>
                <w:szCs w:val="21"/>
                <w:lang w:bidi="ar"/>
              </w:rPr>
              <w:t>全身麻醉费（深低温停循环麻醉）-儿童（加收）</w:t>
            </w:r>
          </w:p>
        </w:tc>
        <w:tc>
          <w:tcPr>
            <w:tcW w:w="1744" w:type="dxa"/>
            <w:vAlign w:val="center"/>
          </w:tcPr>
          <w:p w14:paraId="005F1B03">
            <w:pPr>
              <w:overflowPunct w:val="0"/>
              <w:rPr>
                <w:rFonts w:eastAsia="仿宋_GB2312"/>
                <w:color w:val="auto"/>
                <w:szCs w:val="21"/>
              </w:rPr>
            </w:pPr>
          </w:p>
        </w:tc>
        <w:tc>
          <w:tcPr>
            <w:tcW w:w="1793" w:type="dxa"/>
            <w:vAlign w:val="center"/>
          </w:tcPr>
          <w:p w14:paraId="0644FECA">
            <w:pPr>
              <w:overflowPunct w:val="0"/>
              <w:rPr>
                <w:rFonts w:eastAsia="仿宋_GB2312"/>
                <w:color w:val="auto"/>
                <w:szCs w:val="21"/>
              </w:rPr>
            </w:pPr>
          </w:p>
        </w:tc>
        <w:tc>
          <w:tcPr>
            <w:tcW w:w="546" w:type="dxa"/>
            <w:vAlign w:val="center"/>
          </w:tcPr>
          <w:p w14:paraId="7ABB931E">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6628B3EB">
            <w:pPr>
              <w:overflowPunct w:val="0"/>
              <w:jc w:val="center"/>
              <w:rPr>
                <w:rFonts w:ascii="Times New Roman" w:hAnsi="Times New Roman" w:eastAsia="仿宋_GB2312"/>
                <w:color w:val="auto"/>
                <w:sz w:val="21"/>
                <w:szCs w:val="21"/>
              </w:rPr>
            </w:pPr>
          </w:p>
        </w:tc>
        <w:tc>
          <w:tcPr>
            <w:tcW w:w="794" w:type="dxa"/>
            <w:noWrap/>
            <w:vAlign w:val="center"/>
          </w:tcPr>
          <w:p w14:paraId="5629C469">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640255C">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3C8B5C86">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116FAACE">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7DDD6FB9">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5BFAAE38">
            <w:pPr>
              <w:overflowPunct w:val="0"/>
              <w:jc w:val="center"/>
              <w:rPr>
                <w:rFonts w:eastAsia="仿宋_GB2312"/>
                <w:color w:val="auto"/>
                <w:szCs w:val="21"/>
              </w:rPr>
            </w:pPr>
          </w:p>
        </w:tc>
        <w:tc>
          <w:tcPr>
            <w:tcW w:w="1134" w:type="dxa"/>
            <w:noWrap/>
            <w:vAlign w:val="center"/>
          </w:tcPr>
          <w:p w14:paraId="3D4ADDD3">
            <w:pPr>
              <w:overflowPunct w:val="0"/>
              <w:rPr>
                <w:rFonts w:eastAsia="仿宋_GB2312"/>
                <w:color w:val="auto"/>
                <w:szCs w:val="21"/>
              </w:rPr>
            </w:pPr>
          </w:p>
        </w:tc>
      </w:tr>
      <w:tr w14:paraId="0FC9D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14" w:type="dxa"/>
            <w:noWrap/>
            <w:vAlign w:val="center"/>
          </w:tcPr>
          <w:p w14:paraId="71E0B065">
            <w:pPr>
              <w:overflowPunct w:val="0"/>
              <w:jc w:val="center"/>
              <w:textAlignment w:val="center"/>
              <w:rPr>
                <w:rFonts w:eastAsia="仿宋_GB2312"/>
                <w:color w:val="auto"/>
                <w:szCs w:val="21"/>
              </w:rPr>
            </w:pPr>
            <w:r>
              <w:rPr>
                <w:rFonts w:eastAsia="仿宋_GB2312"/>
                <w:color w:val="auto"/>
                <w:kern w:val="0"/>
                <w:szCs w:val="21"/>
                <w:lang w:bidi="ar"/>
              </w:rPr>
              <w:t>013301000080002</w:t>
            </w:r>
          </w:p>
        </w:tc>
        <w:tc>
          <w:tcPr>
            <w:tcW w:w="1530" w:type="dxa"/>
            <w:vAlign w:val="center"/>
          </w:tcPr>
          <w:p w14:paraId="1EAEF417">
            <w:pPr>
              <w:overflowPunct w:val="0"/>
              <w:textAlignment w:val="center"/>
              <w:rPr>
                <w:rFonts w:eastAsia="仿宋_GB2312"/>
                <w:color w:val="auto"/>
                <w:szCs w:val="21"/>
              </w:rPr>
            </w:pPr>
            <w:r>
              <w:rPr>
                <w:rFonts w:eastAsia="仿宋_GB2312"/>
                <w:color w:val="auto"/>
                <w:kern w:val="0"/>
                <w:szCs w:val="21"/>
                <w:lang w:bidi="ar"/>
              </w:rPr>
              <w:t>全身麻醉费（深低温停循环麻醉）-80周岁及以上患者（加收）</w:t>
            </w:r>
          </w:p>
        </w:tc>
        <w:tc>
          <w:tcPr>
            <w:tcW w:w="1744" w:type="dxa"/>
            <w:vAlign w:val="center"/>
          </w:tcPr>
          <w:p w14:paraId="4989DEDF">
            <w:pPr>
              <w:overflowPunct w:val="0"/>
              <w:rPr>
                <w:rFonts w:eastAsia="仿宋_GB2312"/>
                <w:color w:val="auto"/>
                <w:szCs w:val="21"/>
              </w:rPr>
            </w:pPr>
          </w:p>
        </w:tc>
        <w:tc>
          <w:tcPr>
            <w:tcW w:w="1793" w:type="dxa"/>
            <w:vAlign w:val="center"/>
          </w:tcPr>
          <w:p w14:paraId="0F79BFCB">
            <w:pPr>
              <w:overflowPunct w:val="0"/>
              <w:rPr>
                <w:rFonts w:eastAsia="仿宋_GB2312"/>
                <w:color w:val="auto"/>
                <w:szCs w:val="21"/>
              </w:rPr>
            </w:pPr>
          </w:p>
        </w:tc>
        <w:tc>
          <w:tcPr>
            <w:tcW w:w="546" w:type="dxa"/>
            <w:vAlign w:val="center"/>
          </w:tcPr>
          <w:p w14:paraId="2379C499">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2E6ACFD4">
            <w:pPr>
              <w:overflowPunct w:val="0"/>
              <w:jc w:val="center"/>
              <w:rPr>
                <w:rFonts w:ascii="Times New Roman" w:hAnsi="Times New Roman" w:eastAsia="仿宋_GB2312"/>
                <w:color w:val="auto"/>
                <w:sz w:val="21"/>
                <w:szCs w:val="21"/>
              </w:rPr>
            </w:pPr>
          </w:p>
        </w:tc>
        <w:tc>
          <w:tcPr>
            <w:tcW w:w="794" w:type="dxa"/>
            <w:noWrap/>
            <w:vAlign w:val="center"/>
          </w:tcPr>
          <w:p w14:paraId="67067626">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EC9F4FB">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9CAD1DF">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570C284C">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08CC8775">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13328A81">
            <w:pPr>
              <w:overflowPunct w:val="0"/>
              <w:jc w:val="center"/>
              <w:rPr>
                <w:rFonts w:eastAsia="仿宋_GB2312"/>
                <w:color w:val="auto"/>
                <w:szCs w:val="21"/>
              </w:rPr>
            </w:pPr>
          </w:p>
        </w:tc>
        <w:tc>
          <w:tcPr>
            <w:tcW w:w="1134" w:type="dxa"/>
            <w:noWrap/>
            <w:vAlign w:val="center"/>
          </w:tcPr>
          <w:p w14:paraId="02E2781D">
            <w:pPr>
              <w:overflowPunct w:val="0"/>
              <w:rPr>
                <w:rFonts w:eastAsia="仿宋_GB2312"/>
                <w:color w:val="auto"/>
                <w:szCs w:val="21"/>
              </w:rPr>
            </w:pPr>
          </w:p>
        </w:tc>
      </w:tr>
      <w:tr w14:paraId="59DA6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186" w:hRule="atLeast"/>
          <w:jc w:val="center"/>
        </w:trPr>
        <w:tc>
          <w:tcPr>
            <w:tcW w:w="1014" w:type="dxa"/>
            <w:noWrap/>
            <w:vAlign w:val="center"/>
          </w:tcPr>
          <w:p w14:paraId="4EA2B83B">
            <w:pPr>
              <w:overflowPunct w:val="0"/>
              <w:jc w:val="center"/>
              <w:textAlignment w:val="center"/>
              <w:rPr>
                <w:rFonts w:eastAsia="仿宋_GB2312"/>
                <w:color w:val="auto"/>
                <w:szCs w:val="21"/>
              </w:rPr>
            </w:pPr>
            <w:r>
              <w:rPr>
                <w:rFonts w:eastAsia="仿宋_GB2312"/>
                <w:color w:val="auto"/>
                <w:kern w:val="0"/>
                <w:szCs w:val="21"/>
                <w:lang w:bidi="ar"/>
              </w:rPr>
              <w:t>013301000090000</w:t>
            </w:r>
          </w:p>
        </w:tc>
        <w:tc>
          <w:tcPr>
            <w:tcW w:w="1530" w:type="dxa"/>
            <w:vAlign w:val="center"/>
          </w:tcPr>
          <w:p w14:paraId="1C6B4285">
            <w:pPr>
              <w:overflowPunct w:val="0"/>
              <w:textAlignment w:val="center"/>
              <w:rPr>
                <w:rFonts w:eastAsia="仿宋_GB2312"/>
                <w:color w:val="auto"/>
                <w:szCs w:val="21"/>
              </w:rPr>
            </w:pPr>
            <w:r>
              <w:rPr>
                <w:rFonts w:eastAsia="仿宋_GB2312"/>
                <w:color w:val="auto"/>
                <w:kern w:val="0"/>
                <w:szCs w:val="21"/>
                <w:lang w:bidi="ar"/>
              </w:rPr>
              <w:t>麻醉监护下镇静</w:t>
            </w:r>
          </w:p>
        </w:tc>
        <w:tc>
          <w:tcPr>
            <w:tcW w:w="1744" w:type="dxa"/>
            <w:vAlign w:val="center"/>
          </w:tcPr>
          <w:p w14:paraId="74624417">
            <w:pPr>
              <w:overflowPunct w:val="0"/>
              <w:textAlignment w:val="center"/>
              <w:rPr>
                <w:rFonts w:eastAsia="仿宋_GB2312"/>
                <w:color w:val="auto"/>
                <w:szCs w:val="21"/>
              </w:rPr>
            </w:pPr>
            <w:r>
              <w:rPr>
                <w:rFonts w:eastAsia="仿宋_GB2312"/>
                <w:color w:val="auto"/>
                <w:kern w:val="0"/>
                <w:szCs w:val="21"/>
                <w:lang w:bidi="ar"/>
              </w:rPr>
              <w:t>在麻醉监护下通过药物注入使病人处于清醒镇静状态，为有创操作或检查创造条件</w:t>
            </w:r>
          </w:p>
        </w:tc>
        <w:tc>
          <w:tcPr>
            <w:tcW w:w="1793" w:type="dxa"/>
            <w:vAlign w:val="center"/>
          </w:tcPr>
          <w:p w14:paraId="142B6D89">
            <w:pPr>
              <w:overflowPunct w:val="0"/>
              <w:textAlignment w:val="center"/>
              <w:rPr>
                <w:rFonts w:eastAsia="仿宋_GB2312"/>
                <w:color w:val="auto"/>
                <w:szCs w:val="21"/>
              </w:rPr>
            </w:pPr>
            <w:r>
              <w:rPr>
                <w:rFonts w:eastAsia="仿宋_GB2312"/>
                <w:color w:val="auto"/>
                <w:kern w:val="0"/>
                <w:szCs w:val="21"/>
                <w:lang w:bidi="ar"/>
              </w:rPr>
              <w:t>所定价格涵盖设备准备、患者准备、注药、监测、观察、记录、处理用物等步骤所需的人力资源和基本物质资源消耗</w:t>
            </w:r>
          </w:p>
        </w:tc>
        <w:tc>
          <w:tcPr>
            <w:tcW w:w="546" w:type="dxa"/>
            <w:vAlign w:val="center"/>
          </w:tcPr>
          <w:p w14:paraId="5BF89A2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73C07ECB">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88</w:t>
            </w:r>
          </w:p>
        </w:tc>
        <w:tc>
          <w:tcPr>
            <w:tcW w:w="794" w:type="dxa"/>
            <w:vAlign w:val="center"/>
          </w:tcPr>
          <w:p w14:paraId="65F75FE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79.2</w:t>
            </w:r>
          </w:p>
        </w:tc>
        <w:tc>
          <w:tcPr>
            <w:tcW w:w="794" w:type="dxa"/>
            <w:vAlign w:val="center"/>
          </w:tcPr>
          <w:p w14:paraId="6D3B923F">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71.3</w:t>
            </w:r>
          </w:p>
        </w:tc>
        <w:tc>
          <w:tcPr>
            <w:tcW w:w="794" w:type="dxa"/>
            <w:vAlign w:val="center"/>
          </w:tcPr>
          <w:p w14:paraId="7999A44C">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64.2</w:t>
            </w:r>
          </w:p>
        </w:tc>
        <w:tc>
          <w:tcPr>
            <w:tcW w:w="2098" w:type="dxa"/>
            <w:vAlign w:val="center"/>
          </w:tcPr>
          <w:p w14:paraId="1183E16A">
            <w:pPr>
              <w:overflowPunct w:val="0"/>
              <w:rPr>
                <w:rFonts w:eastAsia="仿宋_GB2312"/>
                <w:color w:val="auto"/>
                <w:szCs w:val="21"/>
              </w:rPr>
            </w:pPr>
          </w:p>
        </w:tc>
        <w:tc>
          <w:tcPr>
            <w:tcW w:w="560" w:type="dxa"/>
            <w:noWrap/>
            <w:vAlign w:val="center"/>
          </w:tcPr>
          <w:p w14:paraId="38957BA3">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20D923A9">
            <w:pPr>
              <w:overflowPunct w:val="0"/>
              <w:jc w:val="center"/>
              <w:rPr>
                <w:rFonts w:eastAsia="仿宋_GB2312"/>
                <w:color w:val="auto"/>
                <w:szCs w:val="21"/>
              </w:rPr>
            </w:pPr>
          </w:p>
        </w:tc>
        <w:tc>
          <w:tcPr>
            <w:tcW w:w="1134" w:type="dxa"/>
            <w:noWrap/>
            <w:vAlign w:val="center"/>
          </w:tcPr>
          <w:p w14:paraId="1E17BE32">
            <w:pPr>
              <w:overflowPunct w:val="0"/>
              <w:rPr>
                <w:rFonts w:eastAsia="仿宋_GB2312"/>
                <w:color w:val="auto"/>
                <w:szCs w:val="21"/>
              </w:rPr>
            </w:pPr>
          </w:p>
        </w:tc>
      </w:tr>
      <w:tr w14:paraId="6C57A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69" w:hRule="atLeast"/>
          <w:jc w:val="center"/>
        </w:trPr>
        <w:tc>
          <w:tcPr>
            <w:tcW w:w="1014" w:type="dxa"/>
            <w:noWrap/>
            <w:vAlign w:val="center"/>
          </w:tcPr>
          <w:p w14:paraId="594DE2FA">
            <w:pPr>
              <w:overflowPunct w:val="0"/>
              <w:jc w:val="center"/>
              <w:textAlignment w:val="center"/>
              <w:rPr>
                <w:rFonts w:eastAsia="仿宋_GB2312"/>
                <w:color w:val="auto"/>
                <w:szCs w:val="21"/>
              </w:rPr>
            </w:pPr>
            <w:r>
              <w:rPr>
                <w:rFonts w:eastAsia="仿宋_GB2312"/>
                <w:color w:val="auto"/>
                <w:kern w:val="0"/>
                <w:szCs w:val="21"/>
                <w:lang w:bidi="ar"/>
              </w:rPr>
              <w:t>013301000090001</w:t>
            </w:r>
          </w:p>
        </w:tc>
        <w:tc>
          <w:tcPr>
            <w:tcW w:w="1530" w:type="dxa"/>
            <w:vAlign w:val="center"/>
          </w:tcPr>
          <w:p w14:paraId="42B8D88C">
            <w:pPr>
              <w:overflowPunct w:val="0"/>
              <w:textAlignment w:val="center"/>
              <w:rPr>
                <w:rFonts w:eastAsia="仿宋_GB2312"/>
                <w:color w:val="auto"/>
                <w:szCs w:val="21"/>
              </w:rPr>
            </w:pPr>
            <w:r>
              <w:rPr>
                <w:rFonts w:eastAsia="仿宋_GB2312"/>
                <w:color w:val="auto"/>
                <w:kern w:val="0"/>
                <w:szCs w:val="21"/>
                <w:lang w:bidi="ar"/>
              </w:rPr>
              <w:t>麻醉监护下镇静-儿童（加收）</w:t>
            </w:r>
          </w:p>
        </w:tc>
        <w:tc>
          <w:tcPr>
            <w:tcW w:w="1744" w:type="dxa"/>
            <w:vAlign w:val="center"/>
          </w:tcPr>
          <w:p w14:paraId="360336F3">
            <w:pPr>
              <w:overflowPunct w:val="0"/>
              <w:rPr>
                <w:rFonts w:eastAsia="仿宋_GB2312"/>
                <w:color w:val="auto"/>
                <w:szCs w:val="21"/>
              </w:rPr>
            </w:pPr>
          </w:p>
        </w:tc>
        <w:tc>
          <w:tcPr>
            <w:tcW w:w="1793" w:type="dxa"/>
            <w:vAlign w:val="center"/>
          </w:tcPr>
          <w:p w14:paraId="5E8197CE">
            <w:pPr>
              <w:overflowPunct w:val="0"/>
              <w:rPr>
                <w:rFonts w:eastAsia="仿宋_GB2312"/>
                <w:color w:val="auto"/>
                <w:szCs w:val="21"/>
              </w:rPr>
            </w:pPr>
          </w:p>
        </w:tc>
        <w:tc>
          <w:tcPr>
            <w:tcW w:w="546" w:type="dxa"/>
            <w:vAlign w:val="center"/>
          </w:tcPr>
          <w:p w14:paraId="1B39561C">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4ADB0A71">
            <w:pPr>
              <w:overflowPunct w:val="0"/>
              <w:jc w:val="center"/>
              <w:rPr>
                <w:rFonts w:ascii="Times New Roman" w:hAnsi="Times New Roman" w:eastAsia="仿宋_GB2312"/>
                <w:color w:val="auto"/>
                <w:sz w:val="21"/>
                <w:szCs w:val="21"/>
              </w:rPr>
            </w:pPr>
          </w:p>
        </w:tc>
        <w:tc>
          <w:tcPr>
            <w:tcW w:w="794" w:type="dxa"/>
            <w:noWrap/>
            <w:vAlign w:val="center"/>
          </w:tcPr>
          <w:p w14:paraId="6A5BA6DA">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4EE7135B">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5D15993D">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7E6C5A54">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7E30DD47">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3621AEB5">
            <w:pPr>
              <w:overflowPunct w:val="0"/>
              <w:jc w:val="center"/>
              <w:rPr>
                <w:rFonts w:eastAsia="仿宋_GB2312"/>
                <w:color w:val="auto"/>
                <w:szCs w:val="21"/>
              </w:rPr>
            </w:pPr>
          </w:p>
        </w:tc>
        <w:tc>
          <w:tcPr>
            <w:tcW w:w="1134" w:type="dxa"/>
            <w:noWrap/>
            <w:vAlign w:val="center"/>
          </w:tcPr>
          <w:p w14:paraId="41C900DD">
            <w:pPr>
              <w:overflowPunct w:val="0"/>
              <w:rPr>
                <w:rFonts w:eastAsia="仿宋_GB2312"/>
                <w:color w:val="auto"/>
                <w:szCs w:val="21"/>
              </w:rPr>
            </w:pPr>
          </w:p>
        </w:tc>
      </w:tr>
      <w:tr w14:paraId="6824C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54" w:hRule="atLeast"/>
          <w:jc w:val="center"/>
        </w:trPr>
        <w:tc>
          <w:tcPr>
            <w:tcW w:w="1014" w:type="dxa"/>
            <w:noWrap/>
            <w:vAlign w:val="center"/>
          </w:tcPr>
          <w:p w14:paraId="4E2C2D55">
            <w:pPr>
              <w:overflowPunct w:val="0"/>
              <w:jc w:val="center"/>
              <w:textAlignment w:val="center"/>
              <w:rPr>
                <w:rFonts w:eastAsia="仿宋_GB2312"/>
                <w:color w:val="auto"/>
                <w:szCs w:val="21"/>
              </w:rPr>
            </w:pPr>
            <w:r>
              <w:rPr>
                <w:rFonts w:eastAsia="仿宋_GB2312"/>
                <w:color w:val="auto"/>
                <w:kern w:val="0"/>
                <w:szCs w:val="21"/>
                <w:lang w:bidi="ar"/>
              </w:rPr>
              <w:t>013301000090002</w:t>
            </w:r>
          </w:p>
        </w:tc>
        <w:tc>
          <w:tcPr>
            <w:tcW w:w="1530" w:type="dxa"/>
            <w:vAlign w:val="center"/>
          </w:tcPr>
          <w:p w14:paraId="703D1CB0">
            <w:pPr>
              <w:overflowPunct w:val="0"/>
              <w:textAlignment w:val="center"/>
              <w:rPr>
                <w:rFonts w:eastAsia="仿宋_GB2312"/>
                <w:color w:val="auto"/>
                <w:szCs w:val="21"/>
              </w:rPr>
            </w:pPr>
            <w:r>
              <w:rPr>
                <w:rFonts w:eastAsia="仿宋_GB2312"/>
                <w:color w:val="auto"/>
                <w:kern w:val="0"/>
                <w:szCs w:val="21"/>
                <w:lang w:bidi="ar"/>
              </w:rPr>
              <w:t>麻醉监护下镇静-80周岁及以上患者（加收）</w:t>
            </w:r>
          </w:p>
        </w:tc>
        <w:tc>
          <w:tcPr>
            <w:tcW w:w="1744" w:type="dxa"/>
            <w:vAlign w:val="center"/>
          </w:tcPr>
          <w:p w14:paraId="7DFD7638">
            <w:pPr>
              <w:overflowPunct w:val="0"/>
              <w:rPr>
                <w:rFonts w:eastAsia="仿宋_GB2312"/>
                <w:color w:val="auto"/>
                <w:szCs w:val="21"/>
              </w:rPr>
            </w:pPr>
          </w:p>
        </w:tc>
        <w:tc>
          <w:tcPr>
            <w:tcW w:w="1793" w:type="dxa"/>
            <w:vAlign w:val="center"/>
          </w:tcPr>
          <w:p w14:paraId="5E7FFE35">
            <w:pPr>
              <w:overflowPunct w:val="0"/>
              <w:rPr>
                <w:rFonts w:eastAsia="仿宋_GB2312"/>
                <w:color w:val="auto"/>
                <w:szCs w:val="21"/>
              </w:rPr>
            </w:pPr>
          </w:p>
        </w:tc>
        <w:tc>
          <w:tcPr>
            <w:tcW w:w="546" w:type="dxa"/>
            <w:vAlign w:val="center"/>
          </w:tcPr>
          <w:p w14:paraId="74C5AF7E">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noWrap/>
            <w:vAlign w:val="center"/>
          </w:tcPr>
          <w:p w14:paraId="6D5812D3">
            <w:pPr>
              <w:overflowPunct w:val="0"/>
              <w:jc w:val="center"/>
              <w:rPr>
                <w:rFonts w:ascii="Times New Roman" w:hAnsi="Times New Roman" w:eastAsia="仿宋_GB2312"/>
                <w:color w:val="auto"/>
                <w:sz w:val="21"/>
                <w:szCs w:val="21"/>
              </w:rPr>
            </w:pPr>
          </w:p>
        </w:tc>
        <w:tc>
          <w:tcPr>
            <w:tcW w:w="794" w:type="dxa"/>
            <w:noWrap/>
            <w:vAlign w:val="center"/>
          </w:tcPr>
          <w:p w14:paraId="7E3A2935">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3A9B8F7B">
            <w:pPr>
              <w:overflowPunct w:val="0"/>
              <w:jc w:val="center"/>
              <w:rPr>
                <w:rFonts w:hint="default" w:ascii="Times New Roman" w:hAnsi="Times New Roman" w:eastAsia="仿宋_GB2312" w:cs="Times New Roman"/>
                <w:color w:val="auto"/>
                <w:sz w:val="21"/>
                <w:szCs w:val="21"/>
              </w:rPr>
            </w:pPr>
          </w:p>
        </w:tc>
        <w:tc>
          <w:tcPr>
            <w:tcW w:w="794" w:type="dxa"/>
            <w:noWrap/>
            <w:vAlign w:val="center"/>
          </w:tcPr>
          <w:p w14:paraId="28AB5E70">
            <w:pPr>
              <w:overflowPunct w:val="0"/>
              <w:jc w:val="center"/>
              <w:rPr>
                <w:rFonts w:hint="default" w:ascii="Times New Roman" w:hAnsi="Times New Roman" w:eastAsia="仿宋_GB2312" w:cs="Times New Roman"/>
                <w:color w:val="auto"/>
                <w:sz w:val="21"/>
                <w:szCs w:val="21"/>
              </w:rPr>
            </w:pPr>
          </w:p>
        </w:tc>
        <w:tc>
          <w:tcPr>
            <w:tcW w:w="2098" w:type="dxa"/>
            <w:noWrap/>
            <w:vAlign w:val="center"/>
          </w:tcPr>
          <w:p w14:paraId="66D17187">
            <w:pPr>
              <w:overflowPunct w:val="0"/>
              <w:textAlignment w:val="center"/>
              <w:rPr>
                <w:rFonts w:eastAsia="仿宋_GB2312"/>
                <w:color w:val="auto"/>
                <w:szCs w:val="21"/>
              </w:rPr>
            </w:pPr>
            <w:r>
              <w:rPr>
                <w:rFonts w:eastAsia="仿宋_GB2312"/>
                <w:color w:val="auto"/>
                <w:kern w:val="0"/>
                <w:szCs w:val="21"/>
                <w:lang w:bidi="ar"/>
              </w:rPr>
              <w:t>按主项的30%加收</w:t>
            </w:r>
          </w:p>
        </w:tc>
        <w:tc>
          <w:tcPr>
            <w:tcW w:w="560" w:type="dxa"/>
            <w:noWrap/>
            <w:vAlign w:val="center"/>
          </w:tcPr>
          <w:p w14:paraId="23BCA4D9">
            <w:pPr>
              <w:overflowPunct w:val="0"/>
              <w:jc w:val="center"/>
              <w:textAlignment w:val="center"/>
              <w:rPr>
                <w:rFonts w:eastAsia="仿宋_GB2312"/>
                <w:color w:val="auto"/>
                <w:szCs w:val="21"/>
              </w:rPr>
            </w:pPr>
            <w:r>
              <w:rPr>
                <w:rFonts w:eastAsia="仿宋_GB2312"/>
                <w:color w:val="auto"/>
                <w:kern w:val="0"/>
                <w:szCs w:val="21"/>
                <w:lang w:bidi="ar"/>
              </w:rPr>
              <w:t>甲</w:t>
            </w:r>
          </w:p>
        </w:tc>
        <w:tc>
          <w:tcPr>
            <w:tcW w:w="769" w:type="dxa"/>
            <w:noWrap/>
            <w:vAlign w:val="center"/>
          </w:tcPr>
          <w:p w14:paraId="67A2FC1E">
            <w:pPr>
              <w:overflowPunct w:val="0"/>
              <w:jc w:val="center"/>
              <w:rPr>
                <w:rFonts w:eastAsia="仿宋_GB2312"/>
                <w:color w:val="auto"/>
                <w:szCs w:val="21"/>
              </w:rPr>
            </w:pPr>
          </w:p>
        </w:tc>
        <w:tc>
          <w:tcPr>
            <w:tcW w:w="1134" w:type="dxa"/>
            <w:noWrap/>
            <w:vAlign w:val="center"/>
          </w:tcPr>
          <w:p w14:paraId="2E579CFB">
            <w:pPr>
              <w:overflowPunct w:val="0"/>
              <w:rPr>
                <w:rFonts w:eastAsia="仿宋_GB2312"/>
                <w:color w:val="auto"/>
                <w:szCs w:val="21"/>
              </w:rPr>
            </w:pPr>
          </w:p>
        </w:tc>
      </w:tr>
      <w:tr w14:paraId="3C8AA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07" w:hRule="atLeast"/>
          <w:jc w:val="center"/>
        </w:trPr>
        <w:tc>
          <w:tcPr>
            <w:tcW w:w="1014" w:type="dxa"/>
            <w:noWrap/>
            <w:vAlign w:val="center"/>
          </w:tcPr>
          <w:p w14:paraId="205DB48F">
            <w:pPr>
              <w:overflowPunct w:val="0"/>
              <w:jc w:val="center"/>
              <w:textAlignment w:val="center"/>
              <w:rPr>
                <w:rFonts w:eastAsia="仿宋_GB2312"/>
                <w:color w:val="auto"/>
                <w:szCs w:val="21"/>
              </w:rPr>
            </w:pPr>
            <w:r>
              <w:rPr>
                <w:rFonts w:eastAsia="仿宋_GB2312"/>
                <w:color w:val="auto"/>
                <w:kern w:val="0"/>
                <w:szCs w:val="21"/>
                <w:lang w:bidi="ar"/>
              </w:rPr>
              <w:t>013301000100000</w:t>
            </w:r>
          </w:p>
        </w:tc>
        <w:tc>
          <w:tcPr>
            <w:tcW w:w="1530" w:type="dxa"/>
            <w:vAlign w:val="center"/>
          </w:tcPr>
          <w:p w14:paraId="0F5A9D73">
            <w:pPr>
              <w:overflowPunct w:val="0"/>
              <w:textAlignment w:val="center"/>
              <w:rPr>
                <w:rFonts w:eastAsia="仿宋_GB2312"/>
                <w:color w:val="auto"/>
                <w:szCs w:val="21"/>
              </w:rPr>
            </w:pPr>
            <w:r>
              <w:rPr>
                <w:rFonts w:eastAsia="仿宋_GB2312"/>
                <w:color w:val="auto"/>
                <w:kern w:val="0"/>
                <w:szCs w:val="21"/>
                <w:lang w:bidi="ar"/>
              </w:rPr>
              <w:t>连续镇痛</w:t>
            </w:r>
          </w:p>
        </w:tc>
        <w:tc>
          <w:tcPr>
            <w:tcW w:w="1744" w:type="dxa"/>
            <w:vAlign w:val="center"/>
          </w:tcPr>
          <w:p w14:paraId="3A6FD4AE">
            <w:pPr>
              <w:overflowPunct w:val="0"/>
              <w:textAlignment w:val="center"/>
              <w:rPr>
                <w:rFonts w:eastAsia="仿宋_GB2312"/>
                <w:color w:val="auto"/>
                <w:szCs w:val="21"/>
              </w:rPr>
            </w:pPr>
            <w:r>
              <w:rPr>
                <w:rFonts w:eastAsia="仿宋_GB2312"/>
                <w:color w:val="auto"/>
                <w:kern w:val="0"/>
                <w:szCs w:val="21"/>
                <w:lang w:bidi="ar"/>
              </w:rPr>
              <w:t>通过储药装置或输注泵进行持续镇痛</w:t>
            </w:r>
          </w:p>
        </w:tc>
        <w:tc>
          <w:tcPr>
            <w:tcW w:w="1793" w:type="dxa"/>
            <w:vAlign w:val="center"/>
          </w:tcPr>
          <w:p w14:paraId="6A996819">
            <w:pPr>
              <w:overflowPunct w:val="0"/>
              <w:textAlignment w:val="center"/>
              <w:rPr>
                <w:rFonts w:eastAsia="仿宋_GB2312"/>
                <w:color w:val="auto"/>
                <w:szCs w:val="21"/>
              </w:rPr>
            </w:pPr>
            <w:r>
              <w:rPr>
                <w:rFonts w:eastAsia="仿宋_GB2312"/>
                <w:color w:val="auto"/>
                <w:kern w:val="0"/>
                <w:szCs w:val="21"/>
                <w:lang w:bidi="ar"/>
              </w:rPr>
              <w:t>所定价格涵盖注药、观察、记录、处理用物等步骤所需的人力资源和基本物质资源消耗</w:t>
            </w:r>
          </w:p>
        </w:tc>
        <w:tc>
          <w:tcPr>
            <w:tcW w:w="546" w:type="dxa"/>
            <w:vAlign w:val="center"/>
          </w:tcPr>
          <w:p w14:paraId="1B034823">
            <w:pPr>
              <w:overflowPunct w:val="0"/>
              <w:jc w:val="center"/>
              <w:textAlignment w:val="center"/>
              <w:rPr>
                <w:rFonts w:eastAsia="仿宋_GB2312"/>
                <w:color w:val="auto"/>
                <w:szCs w:val="21"/>
              </w:rPr>
            </w:pPr>
            <w:r>
              <w:rPr>
                <w:rFonts w:eastAsia="仿宋_GB2312"/>
                <w:color w:val="auto"/>
                <w:kern w:val="0"/>
                <w:szCs w:val="21"/>
                <w:lang w:bidi="ar"/>
              </w:rPr>
              <w:t>日</w:t>
            </w:r>
          </w:p>
        </w:tc>
        <w:tc>
          <w:tcPr>
            <w:tcW w:w="794" w:type="dxa"/>
            <w:vAlign w:val="center"/>
          </w:tcPr>
          <w:p w14:paraId="7AFED732">
            <w:pPr>
              <w:overflowPunct w:val="0"/>
              <w:jc w:val="center"/>
              <w:textAlignment w:val="center"/>
              <w:rPr>
                <w:rFonts w:ascii="Times New Roman" w:hAnsi="Times New Roman" w:eastAsia="仿宋_GB2312"/>
                <w:color w:val="auto"/>
                <w:sz w:val="21"/>
                <w:szCs w:val="21"/>
              </w:rPr>
            </w:pPr>
            <w:r>
              <w:rPr>
                <w:rFonts w:ascii="Times New Roman" w:hAnsi="Times New Roman" w:eastAsia="仿宋_GB2312"/>
                <w:color w:val="auto"/>
                <w:kern w:val="0"/>
                <w:sz w:val="21"/>
                <w:szCs w:val="21"/>
                <w:lang w:bidi="ar"/>
              </w:rPr>
              <w:t>90</w:t>
            </w:r>
          </w:p>
        </w:tc>
        <w:tc>
          <w:tcPr>
            <w:tcW w:w="794" w:type="dxa"/>
            <w:vAlign w:val="center"/>
          </w:tcPr>
          <w:p w14:paraId="375DB736">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81 </w:t>
            </w:r>
          </w:p>
        </w:tc>
        <w:tc>
          <w:tcPr>
            <w:tcW w:w="794" w:type="dxa"/>
            <w:vAlign w:val="center"/>
          </w:tcPr>
          <w:p w14:paraId="63A0712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72.9 </w:t>
            </w:r>
          </w:p>
        </w:tc>
        <w:tc>
          <w:tcPr>
            <w:tcW w:w="794" w:type="dxa"/>
            <w:vAlign w:val="center"/>
          </w:tcPr>
          <w:p w14:paraId="378E082E">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65.6 </w:t>
            </w:r>
          </w:p>
        </w:tc>
        <w:tc>
          <w:tcPr>
            <w:tcW w:w="2098" w:type="dxa"/>
            <w:vAlign w:val="center"/>
          </w:tcPr>
          <w:p w14:paraId="4BE1926E">
            <w:pPr>
              <w:overflowPunct w:val="0"/>
              <w:textAlignment w:val="center"/>
              <w:rPr>
                <w:rFonts w:eastAsia="仿宋_GB2312"/>
                <w:color w:val="auto"/>
                <w:kern w:val="0"/>
                <w:szCs w:val="21"/>
                <w:lang w:bidi="ar"/>
              </w:rPr>
            </w:pPr>
            <w:r>
              <w:rPr>
                <w:rFonts w:eastAsia="仿宋_GB2312"/>
                <w:color w:val="auto"/>
                <w:kern w:val="0"/>
                <w:szCs w:val="21"/>
                <w:lang w:bidi="ar"/>
              </w:rPr>
              <w:t>1.本项目不含穿刺、置管费用；</w:t>
            </w:r>
          </w:p>
          <w:p w14:paraId="6A22C81C">
            <w:pPr>
              <w:overflowPunct w:val="0"/>
              <w:textAlignment w:val="center"/>
              <w:rPr>
                <w:rFonts w:eastAsia="仿宋_GB2312"/>
                <w:color w:val="auto"/>
                <w:szCs w:val="21"/>
              </w:rPr>
            </w:pPr>
            <w:r>
              <w:rPr>
                <w:rFonts w:eastAsia="仿宋_GB2312"/>
                <w:color w:val="auto"/>
                <w:kern w:val="0"/>
                <w:szCs w:val="21"/>
                <w:lang w:bidi="ar"/>
              </w:rPr>
              <w:t>2.连续镇痛包括但不限于椎管内镇痛、静脉连续镇痛、神经阻滞连续镇痛等</w:t>
            </w:r>
          </w:p>
        </w:tc>
        <w:tc>
          <w:tcPr>
            <w:tcW w:w="560" w:type="dxa"/>
            <w:noWrap/>
            <w:vAlign w:val="center"/>
          </w:tcPr>
          <w:p w14:paraId="76B9B45E">
            <w:pPr>
              <w:overflowPunct w:val="0"/>
              <w:jc w:val="center"/>
              <w:textAlignment w:val="center"/>
              <w:rPr>
                <w:rFonts w:eastAsia="仿宋_GB2312"/>
                <w:color w:val="auto"/>
                <w:szCs w:val="21"/>
              </w:rPr>
            </w:pPr>
            <w:r>
              <w:rPr>
                <w:rFonts w:eastAsia="仿宋_GB2312"/>
                <w:color w:val="auto"/>
                <w:kern w:val="0"/>
                <w:szCs w:val="21"/>
                <w:lang w:bidi="ar"/>
              </w:rPr>
              <w:t>乙</w:t>
            </w:r>
          </w:p>
        </w:tc>
        <w:tc>
          <w:tcPr>
            <w:tcW w:w="769" w:type="dxa"/>
            <w:noWrap/>
            <w:vAlign w:val="center"/>
          </w:tcPr>
          <w:p w14:paraId="0C5A2E8D">
            <w:pPr>
              <w:overflowPunct w:val="0"/>
              <w:jc w:val="center"/>
              <w:textAlignment w:val="center"/>
              <w:rPr>
                <w:rFonts w:eastAsia="仿宋_GB2312"/>
                <w:color w:val="auto"/>
                <w:szCs w:val="21"/>
              </w:rPr>
            </w:pPr>
            <w:r>
              <w:rPr>
                <w:rFonts w:eastAsia="仿宋_GB2312"/>
                <w:color w:val="auto"/>
                <w:kern w:val="0"/>
                <w:szCs w:val="21"/>
                <w:lang w:bidi="ar"/>
              </w:rPr>
              <w:t>10%</w:t>
            </w:r>
          </w:p>
        </w:tc>
        <w:tc>
          <w:tcPr>
            <w:tcW w:w="1134" w:type="dxa"/>
            <w:noWrap/>
            <w:vAlign w:val="center"/>
          </w:tcPr>
          <w:p w14:paraId="25E19912">
            <w:pPr>
              <w:overflowPunct w:val="0"/>
              <w:rPr>
                <w:rFonts w:eastAsia="仿宋_GB2312"/>
                <w:color w:val="auto"/>
                <w:szCs w:val="21"/>
              </w:rPr>
            </w:pPr>
          </w:p>
        </w:tc>
      </w:tr>
    </w:tbl>
    <w:p w14:paraId="67B611A5">
      <w:pPr>
        <w:pStyle w:val="50"/>
        <w:tabs>
          <w:tab w:val="left" w:pos="2715"/>
        </w:tabs>
        <w:ind w:firstLine="440" w:firstLineChars="200"/>
        <w:rPr>
          <w:rFonts w:ascii="Times New Roman" w:eastAsia="楷体_GB2312"/>
          <w:color w:val="auto"/>
          <w:sz w:val="22"/>
          <w:lang w:bidi="ar"/>
        </w:rPr>
      </w:pPr>
    </w:p>
    <w:p w14:paraId="080A31B2">
      <w:pPr>
        <w:overflowPunct w:val="0"/>
        <w:spacing w:line="590" w:lineRule="exact"/>
        <w:jc w:val="left"/>
        <w:rPr>
          <w:rFonts w:eastAsia="黑体"/>
          <w:bCs/>
          <w:color w:val="auto"/>
          <w:kern w:val="0"/>
          <w:sz w:val="32"/>
          <w:szCs w:val="32"/>
        </w:rPr>
      </w:pPr>
      <w:r>
        <w:rPr>
          <w:rFonts w:eastAsia="楷体_GB2312"/>
          <w:color w:val="auto"/>
          <w:sz w:val="22"/>
          <w:lang w:bidi="ar"/>
        </w:rPr>
        <w:br w:type="column"/>
      </w:r>
      <w:r>
        <w:rPr>
          <w:rFonts w:eastAsia="黑体"/>
          <w:bCs/>
          <w:color w:val="auto"/>
          <w:kern w:val="0"/>
          <w:sz w:val="32"/>
          <w:szCs w:val="32"/>
        </w:rPr>
        <w:t>附件6</w:t>
      </w:r>
    </w:p>
    <w:p w14:paraId="69E75495">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血液系统类医疗服务价格项目及医保支付政策表</w:t>
      </w:r>
    </w:p>
    <w:p w14:paraId="32C43657">
      <w:pPr>
        <w:pStyle w:val="50"/>
        <w:tabs>
          <w:tab w:val="left" w:pos="2715"/>
        </w:tabs>
        <w:spacing w:line="590" w:lineRule="exact"/>
        <w:ind w:firstLine="440" w:firstLineChars="200"/>
        <w:rPr>
          <w:rFonts w:ascii="Times New Roman" w:eastAsia="楷体_GB2312"/>
          <w:color w:val="auto"/>
          <w:sz w:val="22"/>
          <w:lang w:bidi="ar"/>
        </w:rPr>
      </w:pPr>
    </w:p>
    <w:p w14:paraId="19BD4A35">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28841424">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1AE95F18">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14:paraId="6496966A">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 “扩展项”，指同一项目下以不同方式提供或在不同场景应用时，只扩展价格项目适用范围、不额外加价的一类子项，子项的价格按主项目执行。</w:t>
      </w:r>
    </w:p>
    <w:p w14:paraId="7EC33907">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毒用品、储存用品、清洁用品、个人防护用品、标签、垃圾处理用品、腕带、病历纸张、冲洗液、润滑剂、滑石粉、一般物理检查器具、治疗巾（单）、棉球、棉签、纱布（垫）、治疗护理盘（包）、普通注射器、护（尿）垫、中单、冲洗工具、备皮工具、灌注器、输液贴、辅助试剂及辅料、包裹单（袋）、软件（版权、开发、购买）等。基本物质资源消耗成本计入项目价格，不另行收费。</w:t>
      </w:r>
    </w:p>
    <w:p w14:paraId="5A43EFB7">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计价单位“袋”指单一包装，不涉及具体毫升数。</w:t>
      </w:r>
    </w:p>
    <w:p w14:paraId="1F8E0DAA">
      <w:pPr>
        <w:pStyle w:val="50"/>
        <w:tabs>
          <w:tab w:val="left" w:pos="2715"/>
        </w:tabs>
        <w:overflowPunct w:val="0"/>
        <w:autoSpaceDE/>
        <w:autoSpaceDN/>
        <w:spacing w:line="28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012"/>
        <w:gridCol w:w="1393"/>
        <w:gridCol w:w="1862"/>
        <w:gridCol w:w="2470"/>
        <w:gridCol w:w="616"/>
        <w:gridCol w:w="783"/>
        <w:gridCol w:w="1844"/>
        <w:gridCol w:w="720"/>
        <w:gridCol w:w="810"/>
        <w:gridCol w:w="1815"/>
      </w:tblGrid>
      <w:tr w14:paraId="455DA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1012" w:type="dxa"/>
            <w:vAlign w:val="center"/>
          </w:tcPr>
          <w:p w14:paraId="72254D73">
            <w:pPr>
              <w:overflowPunct w:val="0"/>
              <w:jc w:val="center"/>
              <w:textAlignment w:val="center"/>
              <w:rPr>
                <w:rFonts w:eastAsia="仿宋_GB2312"/>
                <w:color w:val="auto"/>
                <w:szCs w:val="21"/>
              </w:rPr>
            </w:pPr>
            <w:r>
              <w:rPr>
                <w:rFonts w:eastAsia="黑体"/>
                <w:color w:val="auto"/>
                <w:kern w:val="0"/>
                <w:szCs w:val="21"/>
                <w:lang w:bidi="ar"/>
              </w:rPr>
              <w:t>编码</w:t>
            </w:r>
          </w:p>
        </w:tc>
        <w:tc>
          <w:tcPr>
            <w:tcW w:w="1393" w:type="dxa"/>
            <w:vAlign w:val="center"/>
          </w:tcPr>
          <w:p w14:paraId="1309452B">
            <w:pPr>
              <w:overflowPunct w:val="0"/>
              <w:jc w:val="center"/>
              <w:textAlignment w:val="center"/>
              <w:rPr>
                <w:rFonts w:eastAsia="仿宋_GB2312"/>
                <w:color w:val="auto"/>
                <w:szCs w:val="21"/>
              </w:rPr>
            </w:pPr>
            <w:r>
              <w:rPr>
                <w:rFonts w:eastAsia="黑体"/>
                <w:color w:val="auto"/>
                <w:kern w:val="0"/>
                <w:szCs w:val="21"/>
                <w:lang w:bidi="ar"/>
              </w:rPr>
              <w:t>项目名称</w:t>
            </w:r>
          </w:p>
        </w:tc>
        <w:tc>
          <w:tcPr>
            <w:tcW w:w="1862" w:type="dxa"/>
            <w:vAlign w:val="center"/>
          </w:tcPr>
          <w:p w14:paraId="6819B51D">
            <w:pPr>
              <w:overflowPunct w:val="0"/>
              <w:jc w:val="center"/>
              <w:textAlignment w:val="center"/>
              <w:rPr>
                <w:rFonts w:eastAsia="仿宋_GB2312"/>
                <w:color w:val="auto"/>
                <w:szCs w:val="21"/>
              </w:rPr>
            </w:pPr>
            <w:r>
              <w:rPr>
                <w:rFonts w:eastAsia="黑体"/>
                <w:color w:val="auto"/>
                <w:kern w:val="0"/>
                <w:szCs w:val="21"/>
                <w:lang w:bidi="ar"/>
              </w:rPr>
              <w:t>服务产出</w:t>
            </w:r>
          </w:p>
        </w:tc>
        <w:tc>
          <w:tcPr>
            <w:tcW w:w="2470" w:type="dxa"/>
            <w:vAlign w:val="center"/>
          </w:tcPr>
          <w:p w14:paraId="614CCA2A">
            <w:pPr>
              <w:overflowPunct w:val="0"/>
              <w:jc w:val="center"/>
              <w:textAlignment w:val="center"/>
              <w:rPr>
                <w:rFonts w:eastAsia="仿宋_GB2312"/>
                <w:color w:val="auto"/>
                <w:szCs w:val="21"/>
              </w:rPr>
            </w:pPr>
            <w:r>
              <w:rPr>
                <w:rFonts w:eastAsia="黑体"/>
                <w:color w:val="auto"/>
                <w:kern w:val="0"/>
                <w:szCs w:val="21"/>
                <w:lang w:bidi="ar"/>
              </w:rPr>
              <w:t>价格构成</w:t>
            </w:r>
          </w:p>
        </w:tc>
        <w:tc>
          <w:tcPr>
            <w:tcW w:w="616" w:type="dxa"/>
            <w:vAlign w:val="center"/>
          </w:tcPr>
          <w:p w14:paraId="1E76F5B4">
            <w:pPr>
              <w:overflowPunct w:val="0"/>
              <w:jc w:val="center"/>
              <w:textAlignment w:val="center"/>
              <w:rPr>
                <w:rFonts w:eastAsia="仿宋_GB2312"/>
                <w:color w:val="auto"/>
                <w:szCs w:val="21"/>
              </w:rPr>
            </w:pPr>
            <w:r>
              <w:rPr>
                <w:rFonts w:eastAsia="黑体"/>
                <w:color w:val="auto"/>
                <w:kern w:val="0"/>
                <w:szCs w:val="21"/>
                <w:lang w:bidi="ar"/>
              </w:rPr>
              <w:t>计价单位</w:t>
            </w:r>
          </w:p>
        </w:tc>
        <w:tc>
          <w:tcPr>
            <w:tcW w:w="783" w:type="dxa"/>
            <w:vAlign w:val="center"/>
          </w:tcPr>
          <w:p w14:paraId="06A30BF7">
            <w:pPr>
              <w:overflowPunct w:val="0"/>
              <w:jc w:val="center"/>
              <w:textAlignment w:val="center"/>
              <w:rPr>
                <w:rFonts w:eastAsia="黑体"/>
                <w:color w:val="auto"/>
                <w:kern w:val="0"/>
                <w:szCs w:val="21"/>
                <w:lang w:bidi="ar"/>
              </w:rPr>
            </w:pPr>
            <w:r>
              <w:rPr>
                <w:rFonts w:eastAsia="黑体"/>
                <w:color w:val="auto"/>
                <w:kern w:val="0"/>
                <w:szCs w:val="21"/>
                <w:lang w:bidi="ar"/>
              </w:rPr>
              <w:t>价格</w:t>
            </w:r>
          </w:p>
          <w:p w14:paraId="4F132477">
            <w:pPr>
              <w:overflowPunct w:val="0"/>
              <w:jc w:val="center"/>
              <w:textAlignment w:val="center"/>
              <w:rPr>
                <w:rFonts w:eastAsia="黑体"/>
                <w:color w:val="auto"/>
                <w:szCs w:val="21"/>
              </w:rPr>
            </w:pPr>
            <w:r>
              <w:rPr>
                <w:rFonts w:eastAsia="黑体"/>
                <w:color w:val="auto"/>
                <w:kern w:val="0"/>
                <w:szCs w:val="21"/>
                <w:lang w:bidi="ar"/>
              </w:rPr>
              <w:t>（元）</w:t>
            </w:r>
          </w:p>
        </w:tc>
        <w:tc>
          <w:tcPr>
            <w:tcW w:w="1844" w:type="dxa"/>
            <w:vAlign w:val="center"/>
          </w:tcPr>
          <w:p w14:paraId="121C9E0A">
            <w:pPr>
              <w:overflowPunct w:val="0"/>
              <w:jc w:val="center"/>
              <w:textAlignment w:val="center"/>
              <w:rPr>
                <w:rFonts w:eastAsia="仿宋_GB2312"/>
                <w:color w:val="auto"/>
                <w:szCs w:val="21"/>
              </w:rPr>
            </w:pPr>
            <w:r>
              <w:rPr>
                <w:rFonts w:eastAsia="黑体"/>
                <w:color w:val="auto"/>
                <w:kern w:val="0"/>
                <w:szCs w:val="21"/>
                <w:lang w:bidi="ar"/>
              </w:rPr>
              <w:t>计价说明</w:t>
            </w:r>
          </w:p>
        </w:tc>
        <w:tc>
          <w:tcPr>
            <w:tcW w:w="720" w:type="dxa"/>
            <w:vAlign w:val="center"/>
          </w:tcPr>
          <w:p w14:paraId="2B606452">
            <w:pPr>
              <w:overflowPunct w:val="0"/>
              <w:jc w:val="center"/>
              <w:textAlignment w:val="center"/>
              <w:rPr>
                <w:rFonts w:eastAsia="仿宋_GB2312"/>
                <w:color w:val="auto"/>
                <w:szCs w:val="21"/>
              </w:rPr>
            </w:pPr>
            <w:r>
              <w:rPr>
                <w:rFonts w:eastAsia="黑体"/>
                <w:color w:val="auto"/>
                <w:kern w:val="0"/>
                <w:szCs w:val="21"/>
                <w:lang w:bidi="ar"/>
              </w:rPr>
              <w:t>医保分类</w:t>
            </w:r>
          </w:p>
        </w:tc>
        <w:tc>
          <w:tcPr>
            <w:tcW w:w="810" w:type="dxa"/>
            <w:vAlign w:val="center"/>
          </w:tcPr>
          <w:p w14:paraId="62BBBB19">
            <w:pPr>
              <w:overflowPunct w:val="0"/>
              <w:jc w:val="center"/>
              <w:textAlignment w:val="center"/>
              <w:rPr>
                <w:rFonts w:eastAsia="黑体"/>
                <w:color w:val="auto"/>
                <w:szCs w:val="21"/>
              </w:rPr>
            </w:pPr>
            <w:r>
              <w:rPr>
                <w:rFonts w:eastAsia="黑体"/>
                <w:color w:val="auto"/>
                <w:kern w:val="0"/>
                <w:szCs w:val="21"/>
                <w:lang w:bidi="ar"/>
              </w:rPr>
              <w:t>先行自付比例</w:t>
            </w:r>
          </w:p>
        </w:tc>
        <w:tc>
          <w:tcPr>
            <w:tcW w:w="1815" w:type="dxa"/>
            <w:vAlign w:val="center"/>
          </w:tcPr>
          <w:p w14:paraId="5661F99B">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4A7FA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12" w:type="dxa"/>
            <w:vAlign w:val="center"/>
          </w:tcPr>
          <w:p w14:paraId="4D09461E">
            <w:pPr>
              <w:overflowPunct w:val="0"/>
              <w:jc w:val="center"/>
              <w:textAlignment w:val="center"/>
              <w:rPr>
                <w:rFonts w:eastAsia="仿宋_GB2312"/>
                <w:color w:val="auto"/>
                <w:szCs w:val="21"/>
              </w:rPr>
            </w:pPr>
            <w:r>
              <w:rPr>
                <w:rFonts w:eastAsia="仿宋_GB2312"/>
                <w:color w:val="auto"/>
                <w:kern w:val="0"/>
                <w:szCs w:val="21"/>
                <w:lang w:bidi="ar"/>
              </w:rPr>
              <w:t>3108</w:t>
            </w:r>
          </w:p>
        </w:tc>
        <w:tc>
          <w:tcPr>
            <w:tcW w:w="1393" w:type="dxa"/>
            <w:noWrap/>
            <w:vAlign w:val="center"/>
          </w:tcPr>
          <w:p w14:paraId="18ABEB99">
            <w:pPr>
              <w:overflowPunct w:val="0"/>
              <w:textAlignment w:val="center"/>
              <w:rPr>
                <w:rFonts w:eastAsia="仿宋_GB2312"/>
                <w:color w:val="auto"/>
                <w:szCs w:val="21"/>
              </w:rPr>
            </w:pPr>
            <w:r>
              <w:rPr>
                <w:rFonts w:eastAsia="仿宋_GB2312"/>
                <w:color w:val="auto"/>
                <w:kern w:val="0"/>
                <w:szCs w:val="21"/>
                <w:lang w:bidi="ar"/>
              </w:rPr>
              <w:t>8.造血及淋巴系统</w:t>
            </w:r>
          </w:p>
        </w:tc>
        <w:tc>
          <w:tcPr>
            <w:tcW w:w="1862" w:type="dxa"/>
            <w:vAlign w:val="center"/>
          </w:tcPr>
          <w:p w14:paraId="1C9CCB39">
            <w:pPr>
              <w:overflowPunct w:val="0"/>
              <w:rPr>
                <w:rFonts w:eastAsia="仿宋_GB2312"/>
                <w:color w:val="auto"/>
                <w:szCs w:val="21"/>
              </w:rPr>
            </w:pPr>
          </w:p>
        </w:tc>
        <w:tc>
          <w:tcPr>
            <w:tcW w:w="2470" w:type="dxa"/>
            <w:vAlign w:val="center"/>
          </w:tcPr>
          <w:p w14:paraId="58E2320A">
            <w:pPr>
              <w:overflowPunct w:val="0"/>
              <w:rPr>
                <w:rFonts w:eastAsia="仿宋_GB2312"/>
                <w:color w:val="auto"/>
                <w:szCs w:val="21"/>
              </w:rPr>
            </w:pPr>
          </w:p>
        </w:tc>
        <w:tc>
          <w:tcPr>
            <w:tcW w:w="616" w:type="dxa"/>
            <w:vAlign w:val="center"/>
          </w:tcPr>
          <w:p w14:paraId="10489E55">
            <w:pPr>
              <w:overflowPunct w:val="0"/>
              <w:jc w:val="center"/>
              <w:rPr>
                <w:rFonts w:eastAsia="仿宋_GB2312"/>
                <w:color w:val="auto"/>
                <w:szCs w:val="21"/>
              </w:rPr>
            </w:pPr>
          </w:p>
        </w:tc>
        <w:tc>
          <w:tcPr>
            <w:tcW w:w="783" w:type="dxa"/>
            <w:vAlign w:val="center"/>
          </w:tcPr>
          <w:p w14:paraId="5DF57928">
            <w:pPr>
              <w:overflowPunct w:val="0"/>
              <w:jc w:val="center"/>
              <w:rPr>
                <w:rFonts w:eastAsia="仿宋_GB2312"/>
                <w:color w:val="auto"/>
                <w:szCs w:val="21"/>
              </w:rPr>
            </w:pPr>
          </w:p>
        </w:tc>
        <w:tc>
          <w:tcPr>
            <w:tcW w:w="1844" w:type="dxa"/>
            <w:vAlign w:val="center"/>
          </w:tcPr>
          <w:p w14:paraId="4FFA1AD7">
            <w:pPr>
              <w:overflowPunct w:val="0"/>
              <w:rPr>
                <w:rFonts w:eastAsia="仿宋_GB2312"/>
                <w:color w:val="auto"/>
                <w:szCs w:val="21"/>
              </w:rPr>
            </w:pPr>
          </w:p>
        </w:tc>
        <w:tc>
          <w:tcPr>
            <w:tcW w:w="720" w:type="dxa"/>
            <w:vAlign w:val="center"/>
          </w:tcPr>
          <w:p w14:paraId="4DE77FC5">
            <w:pPr>
              <w:overflowPunct w:val="0"/>
              <w:jc w:val="center"/>
              <w:rPr>
                <w:rFonts w:eastAsia="仿宋_GB2312"/>
                <w:color w:val="auto"/>
                <w:szCs w:val="21"/>
              </w:rPr>
            </w:pPr>
          </w:p>
        </w:tc>
        <w:tc>
          <w:tcPr>
            <w:tcW w:w="810" w:type="dxa"/>
            <w:vAlign w:val="center"/>
          </w:tcPr>
          <w:p w14:paraId="7578103D">
            <w:pPr>
              <w:overflowPunct w:val="0"/>
              <w:jc w:val="center"/>
              <w:rPr>
                <w:rFonts w:eastAsia="仿宋_GB2312"/>
                <w:color w:val="auto"/>
                <w:szCs w:val="21"/>
              </w:rPr>
            </w:pPr>
          </w:p>
        </w:tc>
        <w:tc>
          <w:tcPr>
            <w:tcW w:w="1815" w:type="dxa"/>
            <w:vAlign w:val="center"/>
          </w:tcPr>
          <w:p w14:paraId="54B80D50">
            <w:pPr>
              <w:overflowPunct w:val="0"/>
              <w:rPr>
                <w:rFonts w:eastAsia="仿宋_GB2312"/>
                <w:color w:val="auto"/>
                <w:szCs w:val="21"/>
              </w:rPr>
            </w:pPr>
          </w:p>
        </w:tc>
      </w:tr>
      <w:tr w14:paraId="686F9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841" w:hRule="atLeast"/>
          <w:jc w:val="center"/>
        </w:trPr>
        <w:tc>
          <w:tcPr>
            <w:tcW w:w="1012" w:type="dxa"/>
            <w:vAlign w:val="center"/>
          </w:tcPr>
          <w:p w14:paraId="55BF1E91">
            <w:pPr>
              <w:overflowPunct w:val="0"/>
              <w:jc w:val="center"/>
              <w:textAlignment w:val="center"/>
              <w:rPr>
                <w:rFonts w:eastAsia="仿宋_GB2312"/>
                <w:color w:val="auto"/>
                <w:szCs w:val="21"/>
              </w:rPr>
            </w:pPr>
            <w:r>
              <w:rPr>
                <w:rFonts w:eastAsia="仿宋_GB2312"/>
                <w:color w:val="auto"/>
                <w:kern w:val="0"/>
                <w:szCs w:val="21"/>
                <w:lang w:bidi="ar"/>
              </w:rPr>
              <w:t>013108000010000</w:t>
            </w:r>
          </w:p>
        </w:tc>
        <w:tc>
          <w:tcPr>
            <w:tcW w:w="1393" w:type="dxa"/>
            <w:vAlign w:val="center"/>
          </w:tcPr>
          <w:p w14:paraId="71A765F2">
            <w:pPr>
              <w:overflowPunct w:val="0"/>
              <w:textAlignment w:val="center"/>
              <w:rPr>
                <w:rFonts w:eastAsia="仿宋_GB2312"/>
                <w:color w:val="auto"/>
                <w:szCs w:val="21"/>
              </w:rPr>
            </w:pPr>
            <w:r>
              <w:rPr>
                <w:rFonts w:eastAsia="仿宋_GB2312"/>
                <w:color w:val="auto"/>
                <w:kern w:val="0"/>
                <w:szCs w:val="21"/>
                <w:lang w:bidi="ar"/>
              </w:rPr>
              <w:t>骨髓采集费</w:t>
            </w:r>
          </w:p>
        </w:tc>
        <w:tc>
          <w:tcPr>
            <w:tcW w:w="1862" w:type="dxa"/>
            <w:vAlign w:val="center"/>
          </w:tcPr>
          <w:p w14:paraId="496B7B8B">
            <w:pPr>
              <w:overflowPunct w:val="0"/>
              <w:textAlignment w:val="center"/>
              <w:rPr>
                <w:rFonts w:eastAsia="仿宋_GB2312"/>
                <w:color w:val="auto"/>
                <w:szCs w:val="21"/>
              </w:rPr>
            </w:pPr>
            <w:r>
              <w:rPr>
                <w:rFonts w:eastAsia="仿宋_GB2312"/>
                <w:color w:val="auto"/>
                <w:kern w:val="0"/>
                <w:szCs w:val="21"/>
                <w:lang w:bidi="ar"/>
              </w:rPr>
              <w:t>通过反复多次采集骨髓血用于提取干细胞</w:t>
            </w:r>
          </w:p>
        </w:tc>
        <w:tc>
          <w:tcPr>
            <w:tcW w:w="2470" w:type="dxa"/>
            <w:vAlign w:val="center"/>
          </w:tcPr>
          <w:p w14:paraId="5B4405D0">
            <w:pPr>
              <w:overflowPunct w:val="0"/>
              <w:textAlignment w:val="center"/>
              <w:rPr>
                <w:rFonts w:eastAsia="仿宋_GB2312"/>
                <w:color w:val="auto"/>
                <w:szCs w:val="21"/>
              </w:rPr>
            </w:pPr>
            <w:r>
              <w:rPr>
                <w:rFonts w:eastAsia="仿宋_GB2312"/>
                <w:color w:val="auto"/>
                <w:kern w:val="0"/>
                <w:szCs w:val="21"/>
                <w:lang w:bidi="ar"/>
              </w:rPr>
              <w:t>所定价格涵盖消毒、定位、穿刺、抽取骨髓血、抗凝、过滤、样本留取、封口、称重、处理用物等步骤所需的人力资源和基本物质资源消耗</w:t>
            </w:r>
          </w:p>
        </w:tc>
        <w:tc>
          <w:tcPr>
            <w:tcW w:w="616" w:type="dxa"/>
            <w:vAlign w:val="center"/>
          </w:tcPr>
          <w:p w14:paraId="5FBC6BB7">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3B827049">
            <w:pPr>
              <w:overflowPunct w:val="0"/>
              <w:jc w:val="center"/>
              <w:textAlignment w:val="center"/>
              <w:rPr>
                <w:rFonts w:eastAsia="仿宋_GB2312"/>
                <w:color w:val="auto"/>
                <w:szCs w:val="21"/>
              </w:rPr>
            </w:pPr>
            <w:r>
              <w:rPr>
                <w:rFonts w:eastAsia="仿宋_GB2312"/>
                <w:color w:val="auto"/>
                <w:kern w:val="0"/>
                <w:szCs w:val="21"/>
                <w:lang w:bidi="ar"/>
              </w:rPr>
              <w:t>300</w:t>
            </w:r>
          </w:p>
        </w:tc>
        <w:tc>
          <w:tcPr>
            <w:tcW w:w="1844" w:type="dxa"/>
            <w:vAlign w:val="center"/>
          </w:tcPr>
          <w:p w14:paraId="14671F25">
            <w:pPr>
              <w:overflowPunct w:val="0"/>
              <w:textAlignment w:val="center"/>
              <w:rPr>
                <w:rFonts w:eastAsia="仿宋_GB2312"/>
                <w:color w:val="auto"/>
                <w:kern w:val="0"/>
                <w:szCs w:val="21"/>
                <w:lang w:bidi="ar"/>
              </w:rPr>
            </w:pPr>
            <w:r>
              <w:rPr>
                <w:rFonts w:eastAsia="仿宋_GB2312"/>
                <w:color w:val="auto"/>
                <w:kern w:val="0"/>
                <w:szCs w:val="21"/>
                <w:lang w:bidi="ar"/>
              </w:rPr>
              <w:t>1.“次”指采集量</w:t>
            </w:r>
            <w:r>
              <w:rPr>
                <w:rFonts w:hint="eastAsia" w:ascii="仿宋_GB2312" w:eastAsia="仿宋_GB2312"/>
                <w:color w:val="auto"/>
                <w:kern w:val="0"/>
                <w:szCs w:val="21"/>
                <w:lang w:bidi="ar"/>
              </w:rPr>
              <w:t>≤</w:t>
            </w:r>
            <w:r>
              <w:rPr>
                <w:rFonts w:eastAsia="仿宋_GB2312"/>
                <w:color w:val="auto"/>
                <w:kern w:val="0"/>
                <w:szCs w:val="21"/>
                <w:lang w:bidi="ar"/>
              </w:rPr>
              <w:t>400ml，每增加100ml加收75元；</w:t>
            </w:r>
          </w:p>
          <w:p w14:paraId="10E35A33">
            <w:pPr>
              <w:overflowPunct w:val="0"/>
              <w:textAlignment w:val="center"/>
              <w:rPr>
                <w:rFonts w:eastAsia="仿宋_GB2312"/>
                <w:color w:val="auto"/>
                <w:szCs w:val="21"/>
              </w:rPr>
            </w:pPr>
            <w:r>
              <w:rPr>
                <w:rFonts w:eastAsia="仿宋_GB2312"/>
                <w:color w:val="auto"/>
                <w:kern w:val="0"/>
                <w:szCs w:val="21"/>
                <w:lang w:bidi="ar"/>
              </w:rPr>
              <w:t>2.管路可单独按照实际采购价格零差率销售</w:t>
            </w:r>
          </w:p>
        </w:tc>
        <w:tc>
          <w:tcPr>
            <w:tcW w:w="720" w:type="dxa"/>
            <w:noWrap/>
            <w:vAlign w:val="center"/>
          </w:tcPr>
          <w:p w14:paraId="1C8D4E16">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noWrap/>
            <w:vAlign w:val="center"/>
          </w:tcPr>
          <w:p w14:paraId="4067EFD0">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5167B59E">
            <w:pPr>
              <w:overflowPunct w:val="0"/>
              <w:textAlignment w:val="center"/>
              <w:rPr>
                <w:rFonts w:eastAsia="仿宋_GB2312"/>
                <w:color w:val="auto"/>
                <w:szCs w:val="21"/>
              </w:rPr>
            </w:pPr>
            <w:r>
              <w:rPr>
                <w:rFonts w:eastAsia="仿宋_GB2312"/>
                <w:color w:val="auto"/>
                <w:kern w:val="0"/>
                <w:szCs w:val="21"/>
                <w:lang w:bidi="ar"/>
              </w:rPr>
              <w:t>限多发性骨髓瘤，急慢性白血病外周血白细胞大于等于50g/L，真性红细胞增多症，原发性血小板增多症</w:t>
            </w:r>
          </w:p>
        </w:tc>
      </w:tr>
      <w:tr w14:paraId="3DCEB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973" w:hRule="atLeast"/>
          <w:jc w:val="center"/>
        </w:trPr>
        <w:tc>
          <w:tcPr>
            <w:tcW w:w="1012" w:type="dxa"/>
            <w:vAlign w:val="center"/>
          </w:tcPr>
          <w:p w14:paraId="43DAA0C8">
            <w:pPr>
              <w:overflowPunct w:val="0"/>
              <w:jc w:val="center"/>
              <w:textAlignment w:val="center"/>
              <w:rPr>
                <w:rFonts w:eastAsia="仿宋_GB2312"/>
                <w:color w:val="auto"/>
                <w:szCs w:val="21"/>
              </w:rPr>
            </w:pPr>
            <w:r>
              <w:rPr>
                <w:rFonts w:eastAsia="仿宋_GB2312"/>
                <w:color w:val="auto"/>
                <w:kern w:val="0"/>
                <w:szCs w:val="21"/>
                <w:lang w:bidi="ar"/>
              </w:rPr>
              <w:t>013108000020000</w:t>
            </w:r>
          </w:p>
        </w:tc>
        <w:tc>
          <w:tcPr>
            <w:tcW w:w="1393" w:type="dxa"/>
            <w:vAlign w:val="center"/>
          </w:tcPr>
          <w:p w14:paraId="0722956A">
            <w:pPr>
              <w:overflowPunct w:val="0"/>
              <w:textAlignment w:val="center"/>
              <w:rPr>
                <w:rFonts w:eastAsia="仿宋_GB2312"/>
                <w:color w:val="auto"/>
                <w:szCs w:val="21"/>
              </w:rPr>
            </w:pPr>
            <w:r>
              <w:rPr>
                <w:rFonts w:eastAsia="仿宋_GB2312"/>
                <w:color w:val="auto"/>
                <w:kern w:val="0"/>
                <w:szCs w:val="21"/>
                <w:lang w:bidi="ar"/>
              </w:rPr>
              <w:t>血细胞单采费</w:t>
            </w:r>
          </w:p>
        </w:tc>
        <w:tc>
          <w:tcPr>
            <w:tcW w:w="1862" w:type="dxa"/>
            <w:vAlign w:val="center"/>
          </w:tcPr>
          <w:p w14:paraId="39C606D6">
            <w:pPr>
              <w:overflowPunct w:val="0"/>
              <w:textAlignment w:val="center"/>
              <w:rPr>
                <w:rFonts w:eastAsia="仿宋_GB2312"/>
                <w:color w:val="auto"/>
                <w:szCs w:val="21"/>
              </w:rPr>
            </w:pPr>
            <w:r>
              <w:rPr>
                <w:rFonts w:eastAsia="仿宋_GB2312"/>
                <w:color w:val="auto"/>
                <w:kern w:val="0"/>
                <w:szCs w:val="21"/>
                <w:lang w:bidi="ar"/>
              </w:rPr>
              <w:t>对血液成分（如单个核细胞、白细胞、悬浮红细胞、血小板等）进行单采分离，获取/去除目标成分</w:t>
            </w:r>
          </w:p>
        </w:tc>
        <w:tc>
          <w:tcPr>
            <w:tcW w:w="2470" w:type="dxa"/>
            <w:noWrap/>
            <w:vAlign w:val="center"/>
          </w:tcPr>
          <w:p w14:paraId="381E00DE">
            <w:pPr>
              <w:overflowPunct w:val="0"/>
              <w:textAlignment w:val="center"/>
              <w:rPr>
                <w:rFonts w:eastAsia="仿宋_GB2312"/>
                <w:color w:val="auto"/>
                <w:szCs w:val="21"/>
              </w:rPr>
            </w:pPr>
            <w:r>
              <w:rPr>
                <w:rFonts w:eastAsia="仿宋_GB2312"/>
                <w:color w:val="auto"/>
                <w:kern w:val="0"/>
                <w:szCs w:val="21"/>
                <w:lang w:bidi="ar"/>
              </w:rPr>
              <w:t>所定价格涵盖穿刺、抽血、血细胞成分去除或分离、回输、处理用物等步骤所需的人力资源、设备运转成本与基本物质资源消耗</w:t>
            </w:r>
          </w:p>
        </w:tc>
        <w:tc>
          <w:tcPr>
            <w:tcW w:w="616" w:type="dxa"/>
            <w:noWrap/>
            <w:vAlign w:val="center"/>
          </w:tcPr>
          <w:p w14:paraId="7441A78B">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noWrap/>
            <w:vAlign w:val="center"/>
          </w:tcPr>
          <w:p w14:paraId="49199D84">
            <w:pPr>
              <w:overflowPunct w:val="0"/>
              <w:jc w:val="center"/>
              <w:textAlignment w:val="center"/>
              <w:rPr>
                <w:rFonts w:eastAsia="仿宋_GB2312"/>
                <w:color w:val="auto"/>
                <w:szCs w:val="21"/>
              </w:rPr>
            </w:pPr>
            <w:r>
              <w:rPr>
                <w:rFonts w:eastAsia="仿宋_GB2312"/>
                <w:color w:val="auto"/>
                <w:kern w:val="0"/>
                <w:szCs w:val="21"/>
                <w:lang w:bidi="ar"/>
              </w:rPr>
              <w:t>1400</w:t>
            </w:r>
          </w:p>
        </w:tc>
        <w:tc>
          <w:tcPr>
            <w:tcW w:w="1844" w:type="dxa"/>
            <w:vAlign w:val="center"/>
          </w:tcPr>
          <w:p w14:paraId="0605F2AF">
            <w:pPr>
              <w:overflowPunct w:val="0"/>
              <w:textAlignment w:val="center"/>
              <w:rPr>
                <w:rFonts w:eastAsia="仿宋_GB2312"/>
                <w:color w:val="auto"/>
                <w:kern w:val="0"/>
                <w:szCs w:val="21"/>
                <w:lang w:bidi="ar"/>
              </w:rPr>
            </w:pPr>
            <w:r>
              <w:rPr>
                <w:rFonts w:eastAsia="仿宋_GB2312"/>
                <w:color w:val="auto"/>
                <w:kern w:val="0"/>
                <w:szCs w:val="21"/>
                <w:lang w:bidi="ar"/>
              </w:rPr>
              <w:t>1.“次”指循环量</w:t>
            </w:r>
            <w:r>
              <w:rPr>
                <w:rFonts w:hint="eastAsia" w:ascii="仿宋_GB2312" w:eastAsia="仿宋_GB2312"/>
                <w:color w:val="auto"/>
                <w:kern w:val="0"/>
                <w:szCs w:val="21"/>
                <w:lang w:bidi="ar"/>
              </w:rPr>
              <w:t>≤</w:t>
            </w:r>
            <w:r>
              <w:rPr>
                <w:rFonts w:eastAsia="仿宋_GB2312"/>
                <w:color w:val="auto"/>
                <w:kern w:val="0"/>
                <w:szCs w:val="21"/>
                <w:lang w:bidi="ar"/>
              </w:rPr>
              <w:t>2000ml，每增加1000ml加收300元；</w:t>
            </w:r>
          </w:p>
          <w:p w14:paraId="06739AD1">
            <w:pPr>
              <w:overflowPunct w:val="0"/>
              <w:textAlignment w:val="center"/>
              <w:rPr>
                <w:rFonts w:eastAsia="仿宋_GB2312"/>
                <w:color w:val="auto"/>
                <w:szCs w:val="21"/>
              </w:rPr>
            </w:pPr>
            <w:r>
              <w:rPr>
                <w:rFonts w:eastAsia="仿宋_GB2312"/>
                <w:color w:val="auto"/>
                <w:kern w:val="0"/>
                <w:szCs w:val="21"/>
                <w:lang w:bidi="ar"/>
              </w:rPr>
              <w:t>2.血浆置换、血浆吸附等相关项目按泌尿系统类立项指南项目收费</w:t>
            </w:r>
          </w:p>
        </w:tc>
        <w:tc>
          <w:tcPr>
            <w:tcW w:w="720" w:type="dxa"/>
            <w:vAlign w:val="center"/>
          </w:tcPr>
          <w:p w14:paraId="32A71CE9">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vAlign w:val="center"/>
          </w:tcPr>
          <w:p w14:paraId="4FDF5766">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28DD7FBC">
            <w:pPr>
              <w:overflowPunct w:val="0"/>
              <w:textAlignment w:val="center"/>
              <w:rPr>
                <w:rFonts w:eastAsia="仿宋_GB2312"/>
                <w:color w:val="auto"/>
                <w:szCs w:val="21"/>
              </w:rPr>
            </w:pPr>
            <w:r>
              <w:rPr>
                <w:rFonts w:eastAsia="仿宋_GB2312"/>
                <w:color w:val="auto"/>
                <w:kern w:val="0"/>
                <w:szCs w:val="21"/>
                <w:lang w:bidi="ar"/>
              </w:rPr>
              <w:t>限多发性骨髓瘤，急慢性白血病外周血白细胞大于等于50g/L，真性红细胞增多症，原发性血小板增多症</w:t>
            </w:r>
          </w:p>
        </w:tc>
      </w:tr>
      <w:tr w14:paraId="15987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358" w:hRule="atLeast"/>
          <w:jc w:val="center"/>
        </w:trPr>
        <w:tc>
          <w:tcPr>
            <w:tcW w:w="1012" w:type="dxa"/>
            <w:vAlign w:val="center"/>
          </w:tcPr>
          <w:p w14:paraId="63426956">
            <w:pPr>
              <w:overflowPunct w:val="0"/>
              <w:jc w:val="center"/>
              <w:textAlignment w:val="center"/>
              <w:rPr>
                <w:rFonts w:eastAsia="仿宋_GB2312"/>
                <w:color w:val="auto"/>
                <w:szCs w:val="21"/>
              </w:rPr>
            </w:pPr>
            <w:r>
              <w:rPr>
                <w:rFonts w:eastAsia="仿宋_GB2312"/>
                <w:color w:val="auto"/>
                <w:kern w:val="0"/>
                <w:szCs w:val="21"/>
                <w:lang w:bidi="ar"/>
              </w:rPr>
              <w:t>013108000030000</w:t>
            </w:r>
          </w:p>
        </w:tc>
        <w:tc>
          <w:tcPr>
            <w:tcW w:w="1393" w:type="dxa"/>
            <w:vAlign w:val="center"/>
          </w:tcPr>
          <w:p w14:paraId="7D2C551D">
            <w:pPr>
              <w:overflowPunct w:val="0"/>
              <w:textAlignment w:val="center"/>
              <w:rPr>
                <w:rFonts w:eastAsia="仿宋_GB2312"/>
                <w:color w:val="auto"/>
                <w:szCs w:val="21"/>
              </w:rPr>
            </w:pPr>
            <w:r>
              <w:rPr>
                <w:rFonts w:eastAsia="仿宋_GB2312"/>
                <w:color w:val="auto"/>
                <w:kern w:val="0"/>
                <w:szCs w:val="21"/>
                <w:lang w:bidi="ar"/>
              </w:rPr>
              <w:t>自体备血采集费</w:t>
            </w:r>
          </w:p>
        </w:tc>
        <w:tc>
          <w:tcPr>
            <w:tcW w:w="1862" w:type="dxa"/>
            <w:vAlign w:val="center"/>
          </w:tcPr>
          <w:p w14:paraId="602C9798">
            <w:pPr>
              <w:overflowPunct w:val="0"/>
              <w:textAlignment w:val="center"/>
              <w:rPr>
                <w:rFonts w:eastAsia="仿宋_GB2312"/>
                <w:color w:val="auto"/>
                <w:szCs w:val="21"/>
              </w:rPr>
            </w:pPr>
            <w:r>
              <w:rPr>
                <w:rFonts w:eastAsia="仿宋_GB2312"/>
                <w:color w:val="auto"/>
                <w:kern w:val="0"/>
                <w:szCs w:val="21"/>
                <w:lang w:bidi="ar"/>
              </w:rPr>
              <w:t>通过采集备血者一定量的血液，用于备血者本人后续治疗</w:t>
            </w:r>
          </w:p>
        </w:tc>
        <w:tc>
          <w:tcPr>
            <w:tcW w:w="2470" w:type="dxa"/>
            <w:vAlign w:val="center"/>
          </w:tcPr>
          <w:p w14:paraId="49FE679B">
            <w:pPr>
              <w:overflowPunct w:val="0"/>
              <w:textAlignment w:val="center"/>
              <w:rPr>
                <w:rFonts w:eastAsia="仿宋_GB2312"/>
                <w:color w:val="auto"/>
                <w:szCs w:val="21"/>
              </w:rPr>
            </w:pPr>
            <w:r>
              <w:rPr>
                <w:rFonts w:eastAsia="仿宋_GB2312"/>
                <w:color w:val="auto"/>
                <w:kern w:val="0"/>
                <w:szCs w:val="21"/>
                <w:lang w:bidi="ar"/>
              </w:rPr>
              <w:t>所定价格涵盖审核、材料准备、消毒、穿刺、采血/收集血、抗凝、过滤、装袋、称重、保存、处理用物等步骤所需的人力资源和基本物质资源消耗</w:t>
            </w:r>
          </w:p>
        </w:tc>
        <w:tc>
          <w:tcPr>
            <w:tcW w:w="616" w:type="dxa"/>
            <w:vAlign w:val="center"/>
          </w:tcPr>
          <w:p w14:paraId="5B59E4AA">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2F287DD1">
            <w:pPr>
              <w:overflowPunct w:val="0"/>
              <w:jc w:val="center"/>
              <w:textAlignment w:val="center"/>
              <w:rPr>
                <w:rFonts w:eastAsia="仿宋_GB2312"/>
                <w:color w:val="auto"/>
                <w:szCs w:val="21"/>
              </w:rPr>
            </w:pPr>
            <w:r>
              <w:rPr>
                <w:rFonts w:eastAsia="仿宋_GB2312"/>
                <w:color w:val="auto"/>
                <w:kern w:val="0"/>
                <w:szCs w:val="21"/>
                <w:lang w:bidi="ar"/>
              </w:rPr>
              <w:t>71.6</w:t>
            </w:r>
          </w:p>
        </w:tc>
        <w:tc>
          <w:tcPr>
            <w:tcW w:w="1844" w:type="dxa"/>
            <w:vAlign w:val="center"/>
          </w:tcPr>
          <w:p w14:paraId="318DA198">
            <w:pPr>
              <w:overflowPunct w:val="0"/>
              <w:textAlignment w:val="center"/>
              <w:rPr>
                <w:rFonts w:eastAsia="仿宋_GB2312"/>
                <w:color w:val="auto"/>
                <w:szCs w:val="21"/>
              </w:rPr>
            </w:pPr>
            <w:r>
              <w:rPr>
                <w:rFonts w:eastAsia="仿宋_GB2312"/>
                <w:color w:val="auto"/>
                <w:kern w:val="0"/>
                <w:szCs w:val="21"/>
                <w:lang w:bidi="ar"/>
              </w:rPr>
              <w:t>血袋可单独按照实际采购价格零差率销售</w:t>
            </w:r>
          </w:p>
        </w:tc>
        <w:tc>
          <w:tcPr>
            <w:tcW w:w="720" w:type="dxa"/>
            <w:vAlign w:val="center"/>
          </w:tcPr>
          <w:p w14:paraId="1177A618">
            <w:pPr>
              <w:overflowPunct w:val="0"/>
              <w:jc w:val="center"/>
              <w:textAlignment w:val="center"/>
              <w:rPr>
                <w:rFonts w:eastAsia="仿宋_GB2312"/>
                <w:color w:val="auto"/>
                <w:szCs w:val="21"/>
              </w:rPr>
            </w:pPr>
            <w:r>
              <w:rPr>
                <w:rFonts w:eastAsia="仿宋_GB2312"/>
                <w:color w:val="auto"/>
                <w:kern w:val="0"/>
                <w:szCs w:val="21"/>
                <w:lang w:bidi="ar"/>
              </w:rPr>
              <w:t>甲</w:t>
            </w:r>
          </w:p>
        </w:tc>
        <w:tc>
          <w:tcPr>
            <w:tcW w:w="810" w:type="dxa"/>
            <w:vAlign w:val="center"/>
          </w:tcPr>
          <w:p w14:paraId="6B8C0725">
            <w:pPr>
              <w:overflowPunct w:val="0"/>
              <w:jc w:val="center"/>
              <w:rPr>
                <w:rFonts w:eastAsia="仿宋_GB2312"/>
                <w:color w:val="auto"/>
                <w:szCs w:val="21"/>
              </w:rPr>
            </w:pPr>
          </w:p>
        </w:tc>
        <w:tc>
          <w:tcPr>
            <w:tcW w:w="1815" w:type="dxa"/>
            <w:vAlign w:val="center"/>
          </w:tcPr>
          <w:p w14:paraId="1BFA6BDB">
            <w:pPr>
              <w:overflowPunct w:val="0"/>
              <w:textAlignment w:val="center"/>
              <w:rPr>
                <w:rFonts w:eastAsia="仿宋_GB2312"/>
                <w:color w:val="auto"/>
                <w:szCs w:val="21"/>
              </w:rPr>
            </w:pPr>
            <w:r>
              <w:rPr>
                <w:rFonts w:eastAsia="仿宋_GB2312"/>
                <w:color w:val="auto"/>
                <w:kern w:val="0"/>
                <w:szCs w:val="21"/>
                <w:lang w:bidi="ar"/>
              </w:rPr>
              <w:t>限造血干细胞移植，血液及淋巴系统肿瘤或外科手术病人自备血</w:t>
            </w:r>
          </w:p>
        </w:tc>
      </w:tr>
      <w:tr w14:paraId="4D25E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666" w:hRule="atLeast"/>
          <w:jc w:val="center"/>
        </w:trPr>
        <w:tc>
          <w:tcPr>
            <w:tcW w:w="1012" w:type="dxa"/>
            <w:vAlign w:val="center"/>
          </w:tcPr>
          <w:p w14:paraId="33C960FA">
            <w:pPr>
              <w:overflowPunct w:val="0"/>
              <w:jc w:val="center"/>
              <w:textAlignment w:val="center"/>
              <w:rPr>
                <w:rFonts w:eastAsia="仿宋_GB2312"/>
                <w:color w:val="auto"/>
                <w:szCs w:val="21"/>
              </w:rPr>
            </w:pPr>
            <w:r>
              <w:rPr>
                <w:rFonts w:eastAsia="仿宋_GB2312"/>
                <w:color w:val="auto"/>
                <w:kern w:val="0"/>
                <w:szCs w:val="21"/>
                <w:lang w:bidi="ar"/>
              </w:rPr>
              <w:t>013108000040000</w:t>
            </w:r>
          </w:p>
        </w:tc>
        <w:tc>
          <w:tcPr>
            <w:tcW w:w="1393" w:type="dxa"/>
            <w:vAlign w:val="center"/>
          </w:tcPr>
          <w:p w14:paraId="498DA6BC">
            <w:pPr>
              <w:overflowPunct w:val="0"/>
              <w:textAlignment w:val="center"/>
              <w:rPr>
                <w:rFonts w:eastAsia="仿宋_GB2312"/>
                <w:color w:val="auto"/>
                <w:szCs w:val="21"/>
              </w:rPr>
            </w:pPr>
            <w:r>
              <w:rPr>
                <w:rFonts w:eastAsia="仿宋_GB2312"/>
                <w:color w:val="auto"/>
                <w:kern w:val="0"/>
                <w:szCs w:val="21"/>
                <w:lang w:bidi="ar"/>
              </w:rPr>
              <w:t>干细胞成分去除费</w:t>
            </w:r>
          </w:p>
        </w:tc>
        <w:tc>
          <w:tcPr>
            <w:tcW w:w="1862" w:type="dxa"/>
            <w:vAlign w:val="center"/>
          </w:tcPr>
          <w:p w14:paraId="45295285">
            <w:pPr>
              <w:overflowPunct w:val="0"/>
              <w:textAlignment w:val="center"/>
              <w:rPr>
                <w:rFonts w:eastAsia="仿宋_GB2312"/>
                <w:color w:val="auto"/>
                <w:szCs w:val="21"/>
              </w:rPr>
            </w:pPr>
            <w:r>
              <w:rPr>
                <w:rFonts w:eastAsia="仿宋_GB2312"/>
                <w:color w:val="auto"/>
                <w:kern w:val="0"/>
                <w:szCs w:val="21"/>
                <w:lang w:bidi="ar"/>
              </w:rPr>
              <w:t>对骨髓/外周血/脐带血等各种干细胞移植物中的特定成分（如红细胞、血浆或血浆中特定成分等）进行分离和去除</w:t>
            </w:r>
          </w:p>
        </w:tc>
        <w:tc>
          <w:tcPr>
            <w:tcW w:w="2470" w:type="dxa"/>
            <w:vAlign w:val="center"/>
          </w:tcPr>
          <w:p w14:paraId="0D763E24">
            <w:pPr>
              <w:overflowPunct w:val="0"/>
              <w:textAlignment w:val="center"/>
              <w:rPr>
                <w:rFonts w:eastAsia="仿宋_GB2312"/>
                <w:color w:val="auto"/>
                <w:szCs w:val="21"/>
              </w:rPr>
            </w:pPr>
            <w:r>
              <w:rPr>
                <w:rFonts w:eastAsia="仿宋_GB2312"/>
                <w:color w:val="auto"/>
                <w:kern w:val="0"/>
                <w:szCs w:val="21"/>
                <w:lang w:bidi="ar"/>
              </w:rPr>
              <w:t>所定价格涵盖准备、沉降、分离、再次混匀、封存、标记、处理用物等步骤所需的人力资源、设备运转成本与基本物质资源消耗</w:t>
            </w:r>
          </w:p>
        </w:tc>
        <w:tc>
          <w:tcPr>
            <w:tcW w:w="616" w:type="dxa"/>
            <w:noWrap/>
            <w:vAlign w:val="center"/>
          </w:tcPr>
          <w:p w14:paraId="1A8D5A79">
            <w:pPr>
              <w:overflowPunct w:val="0"/>
              <w:jc w:val="center"/>
              <w:textAlignment w:val="center"/>
              <w:rPr>
                <w:rFonts w:eastAsia="仿宋_GB2312"/>
                <w:color w:val="auto"/>
                <w:szCs w:val="21"/>
              </w:rPr>
            </w:pPr>
            <w:r>
              <w:rPr>
                <w:rFonts w:eastAsia="仿宋_GB2312"/>
                <w:color w:val="auto"/>
                <w:kern w:val="0"/>
                <w:szCs w:val="21"/>
                <w:lang w:bidi="ar"/>
              </w:rPr>
              <w:t>成分</w:t>
            </w:r>
          </w:p>
        </w:tc>
        <w:tc>
          <w:tcPr>
            <w:tcW w:w="783" w:type="dxa"/>
            <w:vAlign w:val="center"/>
          </w:tcPr>
          <w:p w14:paraId="2720FAFA">
            <w:pPr>
              <w:overflowPunct w:val="0"/>
              <w:jc w:val="center"/>
              <w:textAlignment w:val="center"/>
              <w:rPr>
                <w:rFonts w:eastAsia="仿宋_GB2312"/>
                <w:color w:val="auto"/>
                <w:szCs w:val="21"/>
              </w:rPr>
            </w:pPr>
            <w:r>
              <w:rPr>
                <w:rFonts w:eastAsia="仿宋_GB2312"/>
                <w:color w:val="auto"/>
                <w:kern w:val="0"/>
                <w:szCs w:val="21"/>
                <w:lang w:bidi="ar"/>
              </w:rPr>
              <w:t>2000</w:t>
            </w:r>
          </w:p>
        </w:tc>
        <w:tc>
          <w:tcPr>
            <w:tcW w:w="1844" w:type="dxa"/>
            <w:vAlign w:val="center"/>
          </w:tcPr>
          <w:p w14:paraId="60A6E6C0">
            <w:pPr>
              <w:overflowPunct w:val="0"/>
              <w:rPr>
                <w:rFonts w:eastAsia="仿宋_GB2312"/>
                <w:color w:val="auto"/>
                <w:szCs w:val="21"/>
              </w:rPr>
            </w:pPr>
          </w:p>
        </w:tc>
        <w:tc>
          <w:tcPr>
            <w:tcW w:w="720" w:type="dxa"/>
            <w:vAlign w:val="center"/>
          </w:tcPr>
          <w:p w14:paraId="1C5DC5EE">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vAlign w:val="center"/>
          </w:tcPr>
          <w:p w14:paraId="4D6DF977">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0C8AF513">
            <w:pPr>
              <w:overflowPunct w:val="0"/>
              <w:textAlignment w:val="center"/>
              <w:rPr>
                <w:rFonts w:eastAsia="仿宋_GB2312"/>
                <w:color w:val="auto"/>
                <w:szCs w:val="21"/>
              </w:rPr>
            </w:pPr>
            <w:r>
              <w:rPr>
                <w:rFonts w:eastAsia="仿宋_GB2312"/>
                <w:color w:val="auto"/>
                <w:kern w:val="0"/>
                <w:szCs w:val="21"/>
                <w:lang w:bidi="ar"/>
              </w:rPr>
              <w:t>限血液、淋巴系统恶性肿瘤，重症再生障碍性贫血</w:t>
            </w:r>
          </w:p>
        </w:tc>
      </w:tr>
      <w:tr w14:paraId="34EEC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17FFB324">
            <w:pPr>
              <w:overflowPunct w:val="0"/>
              <w:jc w:val="center"/>
              <w:textAlignment w:val="center"/>
              <w:rPr>
                <w:rFonts w:eastAsia="仿宋_GB2312"/>
                <w:color w:val="auto"/>
                <w:szCs w:val="21"/>
              </w:rPr>
            </w:pPr>
            <w:r>
              <w:rPr>
                <w:rFonts w:eastAsia="仿宋_GB2312"/>
                <w:color w:val="auto"/>
                <w:kern w:val="0"/>
                <w:szCs w:val="21"/>
                <w:lang w:bidi="ar"/>
              </w:rPr>
              <w:t>013108000050000</w:t>
            </w:r>
          </w:p>
        </w:tc>
        <w:tc>
          <w:tcPr>
            <w:tcW w:w="1393" w:type="dxa"/>
            <w:vAlign w:val="center"/>
          </w:tcPr>
          <w:p w14:paraId="216EA754">
            <w:pPr>
              <w:overflowPunct w:val="0"/>
              <w:textAlignment w:val="center"/>
              <w:rPr>
                <w:rFonts w:eastAsia="仿宋_GB2312"/>
                <w:color w:val="auto"/>
                <w:szCs w:val="21"/>
              </w:rPr>
            </w:pPr>
            <w:r>
              <w:rPr>
                <w:rFonts w:eastAsia="仿宋_GB2312"/>
                <w:color w:val="auto"/>
                <w:kern w:val="0"/>
                <w:szCs w:val="21"/>
                <w:lang w:bidi="ar"/>
              </w:rPr>
              <w:t>干细胞分离制备费</w:t>
            </w:r>
          </w:p>
        </w:tc>
        <w:tc>
          <w:tcPr>
            <w:tcW w:w="1862" w:type="dxa"/>
            <w:vAlign w:val="center"/>
          </w:tcPr>
          <w:p w14:paraId="19E39858">
            <w:pPr>
              <w:overflowPunct w:val="0"/>
              <w:textAlignment w:val="center"/>
              <w:rPr>
                <w:rFonts w:eastAsia="仿宋_GB2312"/>
                <w:color w:val="auto"/>
                <w:szCs w:val="21"/>
              </w:rPr>
            </w:pPr>
            <w:r>
              <w:rPr>
                <w:rFonts w:eastAsia="仿宋_GB2312"/>
                <w:color w:val="auto"/>
                <w:kern w:val="0"/>
                <w:szCs w:val="21"/>
                <w:lang w:bidi="ar"/>
              </w:rPr>
              <w:t>通过从骨髓、外周血、脐带血等来源中分离制备提取干细胞</w:t>
            </w:r>
          </w:p>
        </w:tc>
        <w:tc>
          <w:tcPr>
            <w:tcW w:w="2470" w:type="dxa"/>
            <w:vAlign w:val="center"/>
          </w:tcPr>
          <w:p w14:paraId="796A7807">
            <w:pPr>
              <w:overflowPunct w:val="0"/>
              <w:textAlignment w:val="center"/>
              <w:rPr>
                <w:rFonts w:eastAsia="仿宋_GB2312"/>
                <w:color w:val="auto"/>
                <w:szCs w:val="21"/>
              </w:rPr>
            </w:pPr>
            <w:r>
              <w:rPr>
                <w:rFonts w:eastAsia="仿宋_GB2312"/>
                <w:color w:val="auto"/>
                <w:kern w:val="0"/>
                <w:szCs w:val="21"/>
                <w:lang w:bidi="ar"/>
              </w:rPr>
              <w:t>所定价格涵盖准备、分离、提取干细胞、计数、装袋、封口、处理用物等步骤所需的人力资源、设备运转成本与基本物质资源消耗</w:t>
            </w:r>
          </w:p>
        </w:tc>
        <w:tc>
          <w:tcPr>
            <w:tcW w:w="616" w:type="dxa"/>
            <w:vAlign w:val="center"/>
          </w:tcPr>
          <w:p w14:paraId="04184D3C">
            <w:pPr>
              <w:overflowPunct w:val="0"/>
              <w:jc w:val="center"/>
              <w:textAlignment w:val="center"/>
              <w:rPr>
                <w:rFonts w:eastAsia="仿宋_GB2312"/>
                <w:color w:val="auto"/>
                <w:szCs w:val="21"/>
              </w:rPr>
            </w:pPr>
            <w:r>
              <w:rPr>
                <w:rFonts w:eastAsia="仿宋_GB2312"/>
                <w:color w:val="auto"/>
                <w:kern w:val="0"/>
                <w:szCs w:val="21"/>
                <w:lang w:bidi="ar"/>
              </w:rPr>
              <w:t>袋</w:t>
            </w:r>
          </w:p>
        </w:tc>
        <w:tc>
          <w:tcPr>
            <w:tcW w:w="783" w:type="dxa"/>
            <w:vAlign w:val="center"/>
          </w:tcPr>
          <w:p w14:paraId="13745FC4">
            <w:pPr>
              <w:overflowPunct w:val="0"/>
              <w:jc w:val="center"/>
              <w:textAlignment w:val="center"/>
              <w:rPr>
                <w:rFonts w:eastAsia="仿宋_GB2312"/>
                <w:color w:val="auto"/>
                <w:szCs w:val="21"/>
              </w:rPr>
            </w:pPr>
            <w:r>
              <w:rPr>
                <w:rFonts w:eastAsia="仿宋_GB2312"/>
                <w:color w:val="auto"/>
                <w:kern w:val="0"/>
                <w:szCs w:val="21"/>
                <w:lang w:bidi="ar"/>
              </w:rPr>
              <w:t>1667</w:t>
            </w:r>
          </w:p>
        </w:tc>
        <w:tc>
          <w:tcPr>
            <w:tcW w:w="1844" w:type="dxa"/>
            <w:vAlign w:val="center"/>
          </w:tcPr>
          <w:p w14:paraId="36C5A297">
            <w:pPr>
              <w:overflowPunct w:val="0"/>
              <w:textAlignment w:val="center"/>
              <w:rPr>
                <w:rFonts w:eastAsia="仿宋_GB2312"/>
                <w:color w:val="auto"/>
                <w:szCs w:val="21"/>
              </w:rPr>
            </w:pPr>
            <w:r>
              <w:rPr>
                <w:rFonts w:eastAsia="仿宋_GB2312"/>
                <w:color w:val="auto"/>
                <w:kern w:val="0"/>
                <w:szCs w:val="21"/>
                <w:lang w:bidi="ar"/>
              </w:rPr>
              <w:t>一次性免疫磁珠、专用管道及缓冲液可单独按照实际采购价格零差率销售</w:t>
            </w:r>
          </w:p>
        </w:tc>
        <w:tc>
          <w:tcPr>
            <w:tcW w:w="720" w:type="dxa"/>
            <w:vAlign w:val="center"/>
          </w:tcPr>
          <w:p w14:paraId="08A803D1">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vAlign w:val="center"/>
          </w:tcPr>
          <w:p w14:paraId="42B4D9E0">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02B82C1A">
            <w:pPr>
              <w:overflowPunct w:val="0"/>
              <w:rPr>
                <w:rFonts w:eastAsia="仿宋_GB2312"/>
                <w:color w:val="auto"/>
                <w:szCs w:val="21"/>
              </w:rPr>
            </w:pPr>
          </w:p>
        </w:tc>
      </w:tr>
      <w:tr w14:paraId="0F817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0C81B6DF">
            <w:pPr>
              <w:overflowPunct w:val="0"/>
              <w:jc w:val="center"/>
              <w:textAlignment w:val="center"/>
              <w:rPr>
                <w:rFonts w:eastAsia="仿宋_GB2312"/>
                <w:color w:val="auto"/>
                <w:szCs w:val="21"/>
              </w:rPr>
            </w:pPr>
            <w:r>
              <w:rPr>
                <w:rFonts w:eastAsia="仿宋_GB2312"/>
                <w:color w:val="auto"/>
                <w:kern w:val="0"/>
                <w:szCs w:val="21"/>
                <w:lang w:bidi="ar"/>
              </w:rPr>
              <w:t>013108000060000</w:t>
            </w:r>
          </w:p>
        </w:tc>
        <w:tc>
          <w:tcPr>
            <w:tcW w:w="1393" w:type="dxa"/>
            <w:vAlign w:val="center"/>
          </w:tcPr>
          <w:p w14:paraId="5B398925">
            <w:pPr>
              <w:overflowPunct w:val="0"/>
              <w:textAlignment w:val="center"/>
              <w:rPr>
                <w:rFonts w:eastAsia="仿宋_GB2312"/>
                <w:color w:val="auto"/>
                <w:szCs w:val="21"/>
              </w:rPr>
            </w:pPr>
            <w:r>
              <w:rPr>
                <w:rFonts w:eastAsia="仿宋_GB2312"/>
                <w:color w:val="auto"/>
                <w:kern w:val="0"/>
                <w:szCs w:val="21"/>
                <w:lang w:bidi="ar"/>
              </w:rPr>
              <w:t>干细胞冷冻费</w:t>
            </w:r>
          </w:p>
        </w:tc>
        <w:tc>
          <w:tcPr>
            <w:tcW w:w="1862" w:type="dxa"/>
            <w:vAlign w:val="center"/>
          </w:tcPr>
          <w:p w14:paraId="2F72F2AC">
            <w:pPr>
              <w:overflowPunct w:val="0"/>
              <w:textAlignment w:val="center"/>
              <w:rPr>
                <w:rFonts w:eastAsia="仿宋_GB2312"/>
                <w:color w:val="auto"/>
                <w:szCs w:val="21"/>
              </w:rPr>
            </w:pPr>
            <w:r>
              <w:rPr>
                <w:rFonts w:eastAsia="仿宋_GB2312"/>
                <w:color w:val="auto"/>
                <w:kern w:val="0"/>
                <w:szCs w:val="21"/>
                <w:lang w:bidi="ar"/>
              </w:rPr>
              <w:t>将制备后的干细胞进行冷冻</w:t>
            </w:r>
          </w:p>
        </w:tc>
        <w:tc>
          <w:tcPr>
            <w:tcW w:w="2470" w:type="dxa"/>
            <w:vAlign w:val="center"/>
          </w:tcPr>
          <w:p w14:paraId="6146341C">
            <w:pPr>
              <w:overflowPunct w:val="0"/>
              <w:textAlignment w:val="center"/>
              <w:rPr>
                <w:rFonts w:eastAsia="仿宋_GB2312"/>
                <w:color w:val="auto"/>
                <w:szCs w:val="21"/>
              </w:rPr>
            </w:pPr>
            <w:r>
              <w:rPr>
                <w:rFonts w:eastAsia="仿宋_GB2312"/>
                <w:color w:val="auto"/>
                <w:kern w:val="0"/>
                <w:szCs w:val="21"/>
                <w:lang w:bidi="ar"/>
              </w:rPr>
              <w:t>所定价格涵盖计数、转移至冷冻载体、冷冻、处理用物等步骤所需的人力资源、设备运转成本与基本物质资源消耗</w:t>
            </w:r>
          </w:p>
        </w:tc>
        <w:tc>
          <w:tcPr>
            <w:tcW w:w="616" w:type="dxa"/>
            <w:vAlign w:val="center"/>
          </w:tcPr>
          <w:p w14:paraId="4F55A6EC">
            <w:pPr>
              <w:overflowPunct w:val="0"/>
              <w:jc w:val="center"/>
              <w:textAlignment w:val="center"/>
              <w:rPr>
                <w:rFonts w:eastAsia="仿宋_GB2312"/>
                <w:color w:val="auto"/>
                <w:szCs w:val="21"/>
              </w:rPr>
            </w:pPr>
            <w:r>
              <w:rPr>
                <w:rFonts w:eastAsia="仿宋_GB2312"/>
                <w:color w:val="auto"/>
                <w:kern w:val="0"/>
                <w:szCs w:val="21"/>
                <w:lang w:bidi="ar"/>
              </w:rPr>
              <w:t>袋</w:t>
            </w:r>
          </w:p>
        </w:tc>
        <w:tc>
          <w:tcPr>
            <w:tcW w:w="783" w:type="dxa"/>
            <w:vAlign w:val="center"/>
          </w:tcPr>
          <w:p w14:paraId="12DF7DD2">
            <w:pPr>
              <w:overflowPunct w:val="0"/>
              <w:jc w:val="center"/>
              <w:textAlignment w:val="center"/>
              <w:rPr>
                <w:rFonts w:eastAsia="仿宋_GB2312"/>
                <w:color w:val="auto"/>
                <w:szCs w:val="21"/>
              </w:rPr>
            </w:pPr>
            <w:r>
              <w:rPr>
                <w:rFonts w:eastAsia="仿宋_GB2312"/>
                <w:color w:val="auto"/>
                <w:kern w:val="0"/>
                <w:szCs w:val="21"/>
                <w:lang w:bidi="ar"/>
              </w:rPr>
              <w:t>375</w:t>
            </w:r>
          </w:p>
        </w:tc>
        <w:tc>
          <w:tcPr>
            <w:tcW w:w="1844" w:type="dxa"/>
            <w:vAlign w:val="center"/>
          </w:tcPr>
          <w:p w14:paraId="13DC9763">
            <w:pPr>
              <w:overflowPunct w:val="0"/>
              <w:rPr>
                <w:rFonts w:eastAsia="仿宋_GB2312"/>
                <w:color w:val="auto"/>
                <w:szCs w:val="21"/>
              </w:rPr>
            </w:pPr>
          </w:p>
        </w:tc>
        <w:tc>
          <w:tcPr>
            <w:tcW w:w="720" w:type="dxa"/>
            <w:vAlign w:val="center"/>
          </w:tcPr>
          <w:p w14:paraId="17B8272E">
            <w:pPr>
              <w:overflowPunct w:val="0"/>
              <w:jc w:val="center"/>
              <w:rPr>
                <w:rFonts w:eastAsia="仿宋_GB2312"/>
                <w:color w:val="auto"/>
                <w:szCs w:val="21"/>
              </w:rPr>
            </w:pPr>
          </w:p>
        </w:tc>
        <w:tc>
          <w:tcPr>
            <w:tcW w:w="810" w:type="dxa"/>
            <w:vAlign w:val="center"/>
          </w:tcPr>
          <w:p w14:paraId="19141CF0">
            <w:pPr>
              <w:overflowPunct w:val="0"/>
              <w:jc w:val="center"/>
              <w:rPr>
                <w:rFonts w:eastAsia="仿宋_GB2312"/>
                <w:color w:val="auto"/>
                <w:szCs w:val="21"/>
              </w:rPr>
            </w:pPr>
          </w:p>
        </w:tc>
        <w:tc>
          <w:tcPr>
            <w:tcW w:w="1815" w:type="dxa"/>
            <w:vAlign w:val="center"/>
          </w:tcPr>
          <w:p w14:paraId="43EB2A29">
            <w:pPr>
              <w:overflowPunct w:val="0"/>
              <w:rPr>
                <w:rFonts w:eastAsia="仿宋_GB2312"/>
                <w:color w:val="auto"/>
                <w:szCs w:val="21"/>
              </w:rPr>
            </w:pPr>
          </w:p>
        </w:tc>
      </w:tr>
      <w:tr w14:paraId="463C2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033CC8ED">
            <w:pPr>
              <w:overflowPunct w:val="0"/>
              <w:jc w:val="center"/>
              <w:textAlignment w:val="center"/>
              <w:rPr>
                <w:rFonts w:eastAsia="仿宋_GB2312"/>
                <w:color w:val="auto"/>
                <w:szCs w:val="21"/>
              </w:rPr>
            </w:pPr>
            <w:r>
              <w:rPr>
                <w:rFonts w:eastAsia="仿宋_GB2312"/>
                <w:color w:val="auto"/>
                <w:kern w:val="0"/>
                <w:szCs w:val="21"/>
                <w:lang w:bidi="ar"/>
              </w:rPr>
              <w:t>013108000070000</w:t>
            </w:r>
          </w:p>
        </w:tc>
        <w:tc>
          <w:tcPr>
            <w:tcW w:w="1393" w:type="dxa"/>
            <w:vAlign w:val="center"/>
          </w:tcPr>
          <w:p w14:paraId="37225BAD">
            <w:pPr>
              <w:overflowPunct w:val="0"/>
              <w:textAlignment w:val="center"/>
              <w:rPr>
                <w:rFonts w:eastAsia="仿宋_GB2312"/>
                <w:color w:val="auto"/>
                <w:szCs w:val="21"/>
              </w:rPr>
            </w:pPr>
            <w:r>
              <w:rPr>
                <w:rFonts w:eastAsia="仿宋_GB2312"/>
                <w:color w:val="auto"/>
                <w:kern w:val="0"/>
                <w:szCs w:val="21"/>
                <w:lang w:bidi="ar"/>
              </w:rPr>
              <w:t>干细胞冷冻续存费</w:t>
            </w:r>
          </w:p>
        </w:tc>
        <w:tc>
          <w:tcPr>
            <w:tcW w:w="1862" w:type="dxa"/>
            <w:vAlign w:val="center"/>
          </w:tcPr>
          <w:p w14:paraId="20404F17">
            <w:pPr>
              <w:overflowPunct w:val="0"/>
              <w:textAlignment w:val="center"/>
              <w:rPr>
                <w:rFonts w:eastAsia="仿宋_GB2312"/>
                <w:color w:val="auto"/>
                <w:szCs w:val="21"/>
              </w:rPr>
            </w:pPr>
            <w:r>
              <w:rPr>
                <w:rFonts w:eastAsia="仿宋_GB2312"/>
                <w:color w:val="auto"/>
                <w:kern w:val="0"/>
                <w:szCs w:val="21"/>
                <w:lang w:bidi="ar"/>
              </w:rPr>
              <w:t>将冷冻后的干细胞持续冻存</w:t>
            </w:r>
          </w:p>
        </w:tc>
        <w:tc>
          <w:tcPr>
            <w:tcW w:w="2470" w:type="dxa"/>
            <w:vAlign w:val="center"/>
          </w:tcPr>
          <w:p w14:paraId="01EA4A4F">
            <w:pPr>
              <w:overflowPunct w:val="0"/>
              <w:textAlignment w:val="center"/>
              <w:rPr>
                <w:rFonts w:eastAsia="仿宋_GB2312"/>
                <w:color w:val="auto"/>
                <w:szCs w:val="21"/>
              </w:rPr>
            </w:pPr>
            <w:r>
              <w:rPr>
                <w:rFonts w:eastAsia="仿宋_GB2312"/>
                <w:color w:val="auto"/>
                <w:kern w:val="0"/>
                <w:szCs w:val="21"/>
                <w:lang w:bidi="ar"/>
              </w:rPr>
              <w:t>所定价格涵盖将冷冻后的干细胞持续冻存至解冻复苏前，或约定截止保存时间期间所需的人力资源、设备运转成本与基本物质资源消耗</w:t>
            </w:r>
          </w:p>
        </w:tc>
        <w:tc>
          <w:tcPr>
            <w:tcW w:w="616" w:type="dxa"/>
            <w:vAlign w:val="center"/>
          </w:tcPr>
          <w:p w14:paraId="0A7E6D8C">
            <w:pPr>
              <w:overflowPunct w:val="0"/>
              <w:jc w:val="center"/>
              <w:textAlignment w:val="center"/>
              <w:rPr>
                <w:rFonts w:eastAsia="仿宋_GB2312"/>
                <w:color w:val="auto"/>
                <w:szCs w:val="21"/>
              </w:rPr>
            </w:pPr>
            <w:r>
              <w:rPr>
                <w:rFonts w:eastAsia="仿宋_GB2312"/>
                <w:color w:val="auto"/>
                <w:kern w:val="0"/>
                <w:szCs w:val="21"/>
                <w:lang w:bidi="ar"/>
              </w:rPr>
              <w:t>袋•日</w:t>
            </w:r>
          </w:p>
        </w:tc>
        <w:tc>
          <w:tcPr>
            <w:tcW w:w="783" w:type="dxa"/>
            <w:vAlign w:val="center"/>
          </w:tcPr>
          <w:p w14:paraId="43B11CA4">
            <w:pPr>
              <w:overflowPunct w:val="0"/>
              <w:jc w:val="center"/>
              <w:textAlignment w:val="center"/>
              <w:rPr>
                <w:rFonts w:eastAsia="仿宋_GB2312"/>
                <w:color w:val="auto"/>
                <w:szCs w:val="21"/>
              </w:rPr>
            </w:pPr>
            <w:r>
              <w:rPr>
                <w:rFonts w:eastAsia="仿宋_GB2312"/>
                <w:color w:val="auto"/>
                <w:kern w:val="0"/>
                <w:szCs w:val="21"/>
                <w:lang w:bidi="ar"/>
              </w:rPr>
              <w:t>5</w:t>
            </w:r>
          </w:p>
        </w:tc>
        <w:tc>
          <w:tcPr>
            <w:tcW w:w="1844" w:type="dxa"/>
            <w:vAlign w:val="center"/>
          </w:tcPr>
          <w:p w14:paraId="2CC1D6C7">
            <w:pPr>
              <w:overflowPunct w:val="0"/>
              <w:rPr>
                <w:rFonts w:eastAsia="仿宋_GB2312"/>
                <w:color w:val="auto"/>
                <w:szCs w:val="21"/>
              </w:rPr>
            </w:pPr>
          </w:p>
        </w:tc>
        <w:tc>
          <w:tcPr>
            <w:tcW w:w="720" w:type="dxa"/>
            <w:vAlign w:val="center"/>
          </w:tcPr>
          <w:p w14:paraId="1EF79EE9">
            <w:pPr>
              <w:overflowPunct w:val="0"/>
              <w:jc w:val="center"/>
              <w:rPr>
                <w:rFonts w:eastAsia="仿宋_GB2312"/>
                <w:color w:val="auto"/>
                <w:szCs w:val="21"/>
              </w:rPr>
            </w:pPr>
          </w:p>
        </w:tc>
        <w:tc>
          <w:tcPr>
            <w:tcW w:w="810" w:type="dxa"/>
            <w:vAlign w:val="center"/>
          </w:tcPr>
          <w:p w14:paraId="10BCF173">
            <w:pPr>
              <w:overflowPunct w:val="0"/>
              <w:jc w:val="center"/>
              <w:rPr>
                <w:rFonts w:eastAsia="仿宋_GB2312"/>
                <w:color w:val="auto"/>
                <w:szCs w:val="21"/>
              </w:rPr>
            </w:pPr>
          </w:p>
        </w:tc>
        <w:tc>
          <w:tcPr>
            <w:tcW w:w="1815" w:type="dxa"/>
            <w:vAlign w:val="center"/>
          </w:tcPr>
          <w:p w14:paraId="7DEE850D">
            <w:pPr>
              <w:overflowPunct w:val="0"/>
              <w:rPr>
                <w:rFonts w:eastAsia="仿宋_GB2312"/>
                <w:color w:val="auto"/>
                <w:szCs w:val="21"/>
              </w:rPr>
            </w:pPr>
          </w:p>
        </w:tc>
      </w:tr>
      <w:tr w14:paraId="33509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1AB5C617">
            <w:pPr>
              <w:overflowPunct w:val="0"/>
              <w:jc w:val="center"/>
              <w:textAlignment w:val="center"/>
              <w:rPr>
                <w:rFonts w:eastAsia="仿宋_GB2312"/>
                <w:color w:val="auto"/>
                <w:szCs w:val="21"/>
              </w:rPr>
            </w:pPr>
            <w:r>
              <w:rPr>
                <w:rFonts w:eastAsia="仿宋_GB2312"/>
                <w:color w:val="auto"/>
                <w:kern w:val="0"/>
                <w:szCs w:val="21"/>
                <w:lang w:bidi="ar"/>
              </w:rPr>
              <w:t>013108000080000</w:t>
            </w:r>
          </w:p>
        </w:tc>
        <w:tc>
          <w:tcPr>
            <w:tcW w:w="1393" w:type="dxa"/>
            <w:vAlign w:val="center"/>
          </w:tcPr>
          <w:p w14:paraId="66EBC3B7">
            <w:pPr>
              <w:overflowPunct w:val="0"/>
              <w:textAlignment w:val="center"/>
              <w:rPr>
                <w:rFonts w:eastAsia="仿宋_GB2312"/>
                <w:color w:val="auto"/>
                <w:szCs w:val="21"/>
              </w:rPr>
            </w:pPr>
            <w:r>
              <w:rPr>
                <w:rFonts w:eastAsia="仿宋_GB2312"/>
                <w:color w:val="auto"/>
                <w:kern w:val="0"/>
                <w:szCs w:val="21"/>
                <w:lang w:bidi="ar"/>
              </w:rPr>
              <w:t>干细胞回输费</w:t>
            </w:r>
          </w:p>
        </w:tc>
        <w:tc>
          <w:tcPr>
            <w:tcW w:w="1862" w:type="dxa"/>
            <w:vAlign w:val="center"/>
          </w:tcPr>
          <w:p w14:paraId="2AAF6E21">
            <w:pPr>
              <w:overflowPunct w:val="0"/>
              <w:textAlignment w:val="center"/>
              <w:rPr>
                <w:rFonts w:eastAsia="仿宋_GB2312"/>
                <w:color w:val="auto"/>
                <w:szCs w:val="21"/>
              </w:rPr>
            </w:pPr>
            <w:r>
              <w:rPr>
                <w:rFonts w:eastAsia="仿宋_GB2312"/>
                <w:color w:val="auto"/>
                <w:kern w:val="0"/>
                <w:szCs w:val="21"/>
                <w:lang w:bidi="ar"/>
              </w:rPr>
              <w:t>将干细胞重新输注到体内</w:t>
            </w:r>
          </w:p>
        </w:tc>
        <w:tc>
          <w:tcPr>
            <w:tcW w:w="2470" w:type="dxa"/>
            <w:vAlign w:val="center"/>
          </w:tcPr>
          <w:p w14:paraId="4342C1E0">
            <w:pPr>
              <w:overflowPunct w:val="0"/>
              <w:textAlignment w:val="center"/>
              <w:rPr>
                <w:rFonts w:eastAsia="仿宋_GB2312"/>
                <w:color w:val="auto"/>
                <w:szCs w:val="21"/>
              </w:rPr>
            </w:pPr>
            <w:r>
              <w:rPr>
                <w:rFonts w:eastAsia="仿宋_GB2312"/>
                <w:color w:val="auto"/>
                <w:kern w:val="0"/>
                <w:szCs w:val="21"/>
                <w:lang w:bidi="ar"/>
              </w:rPr>
              <w:t>所定价格涵盖准备、解冻、计数、输注、观察、处理用物等步骤所需的人力资源和基本物质资源消耗</w:t>
            </w:r>
          </w:p>
        </w:tc>
        <w:tc>
          <w:tcPr>
            <w:tcW w:w="616" w:type="dxa"/>
            <w:vAlign w:val="center"/>
          </w:tcPr>
          <w:p w14:paraId="2EE8FA8E">
            <w:pPr>
              <w:overflowPunct w:val="0"/>
              <w:jc w:val="center"/>
              <w:textAlignment w:val="center"/>
              <w:rPr>
                <w:rFonts w:eastAsia="仿宋_GB2312"/>
                <w:color w:val="auto"/>
                <w:szCs w:val="21"/>
              </w:rPr>
            </w:pPr>
            <w:r>
              <w:rPr>
                <w:rFonts w:eastAsia="仿宋_GB2312"/>
                <w:color w:val="auto"/>
                <w:kern w:val="0"/>
                <w:szCs w:val="21"/>
                <w:lang w:bidi="ar"/>
              </w:rPr>
              <w:t>袋</w:t>
            </w:r>
          </w:p>
        </w:tc>
        <w:tc>
          <w:tcPr>
            <w:tcW w:w="783" w:type="dxa"/>
            <w:vAlign w:val="center"/>
          </w:tcPr>
          <w:p w14:paraId="280DEBB3">
            <w:pPr>
              <w:overflowPunct w:val="0"/>
              <w:jc w:val="center"/>
              <w:textAlignment w:val="center"/>
              <w:rPr>
                <w:rFonts w:eastAsia="仿宋_GB2312"/>
                <w:color w:val="auto"/>
                <w:szCs w:val="21"/>
              </w:rPr>
            </w:pPr>
            <w:r>
              <w:rPr>
                <w:rFonts w:eastAsia="仿宋_GB2312"/>
                <w:color w:val="auto"/>
                <w:kern w:val="0"/>
                <w:szCs w:val="21"/>
                <w:lang w:bidi="ar"/>
              </w:rPr>
              <w:t>75</w:t>
            </w:r>
          </w:p>
        </w:tc>
        <w:tc>
          <w:tcPr>
            <w:tcW w:w="1844" w:type="dxa"/>
            <w:vAlign w:val="center"/>
          </w:tcPr>
          <w:p w14:paraId="46763C4D">
            <w:pPr>
              <w:overflowPunct w:val="0"/>
              <w:textAlignment w:val="center"/>
              <w:rPr>
                <w:rFonts w:eastAsia="仿宋_GB2312"/>
                <w:color w:val="auto"/>
                <w:szCs w:val="21"/>
              </w:rPr>
            </w:pPr>
            <w:r>
              <w:rPr>
                <w:rFonts w:eastAsia="仿宋_GB2312"/>
                <w:color w:val="auto"/>
                <w:kern w:val="0"/>
                <w:szCs w:val="21"/>
                <w:lang w:bidi="ar"/>
              </w:rPr>
              <w:t>回输管路可单独按照实际采购价格零差率销售</w:t>
            </w:r>
          </w:p>
        </w:tc>
        <w:tc>
          <w:tcPr>
            <w:tcW w:w="720" w:type="dxa"/>
            <w:vAlign w:val="center"/>
          </w:tcPr>
          <w:p w14:paraId="4458F6BC">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vAlign w:val="center"/>
          </w:tcPr>
          <w:p w14:paraId="446DF794">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43FE81C9">
            <w:pPr>
              <w:overflowPunct w:val="0"/>
              <w:rPr>
                <w:rFonts w:eastAsia="仿宋_GB2312"/>
                <w:color w:val="auto"/>
                <w:szCs w:val="21"/>
              </w:rPr>
            </w:pPr>
          </w:p>
        </w:tc>
      </w:tr>
      <w:tr w14:paraId="59851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4CB42E97">
            <w:pPr>
              <w:overflowPunct w:val="0"/>
              <w:jc w:val="center"/>
              <w:textAlignment w:val="center"/>
              <w:rPr>
                <w:rFonts w:eastAsia="仿宋_GB2312"/>
                <w:color w:val="auto"/>
                <w:szCs w:val="21"/>
              </w:rPr>
            </w:pPr>
            <w:r>
              <w:rPr>
                <w:rFonts w:eastAsia="仿宋_GB2312"/>
                <w:color w:val="auto"/>
                <w:kern w:val="0"/>
                <w:szCs w:val="21"/>
                <w:lang w:bidi="ar"/>
              </w:rPr>
              <w:t>013108000090000</w:t>
            </w:r>
          </w:p>
        </w:tc>
        <w:tc>
          <w:tcPr>
            <w:tcW w:w="1393" w:type="dxa"/>
            <w:vAlign w:val="center"/>
          </w:tcPr>
          <w:p w14:paraId="4BFC5E1A">
            <w:pPr>
              <w:overflowPunct w:val="0"/>
              <w:textAlignment w:val="center"/>
              <w:rPr>
                <w:rFonts w:eastAsia="仿宋_GB2312"/>
                <w:color w:val="auto"/>
                <w:szCs w:val="21"/>
              </w:rPr>
            </w:pPr>
            <w:r>
              <w:rPr>
                <w:rFonts w:eastAsia="仿宋_GB2312"/>
                <w:color w:val="auto"/>
                <w:kern w:val="0"/>
                <w:szCs w:val="21"/>
                <w:lang w:bidi="ar"/>
              </w:rPr>
              <w:t>造血干细胞移植费</w:t>
            </w:r>
          </w:p>
        </w:tc>
        <w:tc>
          <w:tcPr>
            <w:tcW w:w="1862" w:type="dxa"/>
            <w:vAlign w:val="center"/>
          </w:tcPr>
          <w:p w14:paraId="5E0686BD">
            <w:pPr>
              <w:overflowPunct w:val="0"/>
              <w:textAlignment w:val="center"/>
              <w:rPr>
                <w:rFonts w:eastAsia="仿宋_GB2312"/>
                <w:color w:val="auto"/>
                <w:szCs w:val="21"/>
              </w:rPr>
            </w:pPr>
            <w:r>
              <w:rPr>
                <w:rFonts w:eastAsia="仿宋_GB2312"/>
                <w:color w:val="auto"/>
                <w:kern w:val="0"/>
                <w:szCs w:val="21"/>
                <w:lang w:bidi="ar"/>
              </w:rPr>
              <w:t>通过植入健康的造血干细胞，改善造血功能异常</w:t>
            </w:r>
          </w:p>
        </w:tc>
        <w:tc>
          <w:tcPr>
            <w:tcW w:w="2470" w:type="dxa"/>
            <w:vAlign w:val="center"/>
          </w:tcPr>
          <w:p w14:paraId="5F1AFC5C">
            <w:pPr>
              <w:overflowPunct w:val="0"/>
              <w:textAlignment w:val="center"/>
              <w:rPr>
                <w:rFonts w:eastAsia="仿宋_GB2312"/>
                <w:color w:val="auto"/>
                <w:szCs w:val="21"/>
              </w:rPr>
            </w:pPr>
            <w:r>
              <w:rPr>
                <w:rFonts w:eastAsia="仿宋_GB2312"/>
                <w:color w:val="auto"/>
                <w:kern w:val="0"/>
                <w:szCs w:val="21"/>
                <w:lang w:bidi="ar"/>
              </w:rPr>
              <w:t>所定价格涵盖移植方案制定、进入移植舱后相关准备、解冻、细胞回输/注射、观察、效果评估、处理用物等步骤所需的人力资源和基本物质资源消耗</w:t>
            </w:r>
          </w:p>
        </w:tc>
        <w:tc>
          <w:tcPr>
            <w:tcW w:w="616" w:type="dxa"/>
            <w:vAlign w:val="center"/>
          </w:tcPr>
          <w:p w14:paraId="1AE4951B">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6940AD04">
            <w:pPr>
              <w:overflowPunct w:val="0"/>
              <w:jc w:val="center"/>
              <w:textAlignment w:val="center"/>
              <w:rPr>
                <w:rFonts w:eastAsia="仿宋_GB2312"/>
                <w:color w:val="auto"/>
                <w:szCs w:val="21"/>
              </w:rPr>
            </w:pPr>
            <w:r>
              <w:rPr>
                <w:rFonts w:eastAsia="仿宋_GB2312"/>
                <w:color w:val="auto"/>
                <w:kern w:val="0"/>
                <w:szCs w:val="21"/>
                <w:lang w:bidi="ar"/>
              </w:rPr>
              <w:t>3500</w:t>
            </w:r>
          </w:p>
        </w:tc>
        <w:tc>
          <w:tcPr>
            <w:tcW w:w="1844" w:type="dxa"/>
            <w:vAlign w:val="center"/>
          </w:tcPr>
          <w:p w14:paraId="58A730B1">
            <w:pPr>
              <w:overflowPunct w:val="0"/>
              <w:textAlignment w:val="center"/>
              <w:rPr>
                <w:rFonts w:eastAsia="仿宋_GB2312"/>
                <w:color w:val="auto"/>
                <w:kern w:val="0"/>
                <w:szCs w:val="21"/>
                <w:lang w:bidi="ar"/>
              </w:rPr>
            </w:pPr>
            <w:r>
              <w:rPr>
                <w:rFonts w:eastAsia="仿宋_GB2312"/>
                <w:color w:val="auto"/>
                <w:kern w:val="0"/>
                <w:szCs w:val="21"/>
                <w:lang w:bidi="ar"/>
              </w:rPr>
              <w:t>1.不可与“干细胞回输”同时收取；</w:t>
            </w:r>
          </w:p>
          <w:p w14:paraId="1BAFBDCF">
            <w:pPr>
              <w:overflowPunct w:val="0"/>
              <w:textAlignment w:val="center"/>
              <w:rPr>
                <w:rFonts w:eastAsia="仿宋_GB2312"/>
                <w:color w:val="auto"/>
                <w:szCs w:val="21"/>
              </w:rPr>
            </w:pPr>
            <w:r>
              <w:rPr>
                <w:rFonts w:eastAsia="仿宋_GB2312"/>
                <w:color w:val="auto"/>
                <w:kern w:val="0"/>
                <w:szCs w:val="21"/>
                <w:lang w:bidi="ar"/>
              </w:rPr>
              <w:t>2.每例患者住院周期内仅可收取1次</w:t>
            </w:r>
          </w:p>
        </w:tc>
        <w:tc>
          <w:tcPr>
            <w:tcW w:w="720" w:type="dxa"/>
            <w:vAlign w:val="center"/>
          </w:tcPr>
          <w:p w14:paraId="58C97B25">
            <w:pPr>
              <w:overflowPunct w:val="0"/>
              <w:jc w:val="center"/>
              <w:textAlignment w:val="center"/>
              <w:rPr>
                <w:rFonts w:eastAsia="仿宋_GB2312"/>
                <w:color w:val="auto"/>
                <w:szCs w:val="21"/>
              </w:rPr>
            </w:pPr>
            <w:r>
              <w:rPr>
                <w:rFonts w:eastAsia="仿宋_GB2312"/>
                <w:color w:val="auto"/>
                <w:kern w:val="0"/>
                <w:szCs w:val="21"/>
                <w:lang w:bidi="ar"/>
              </w:rPr>
              <w:t>乙</w:t>
            </w:r>
          </w:p>
        </w:tc>
        <w:tc>
          <w:tcPr>
            <w:tcW w:w="810" w:type="dxa"/>
            <w:vAlign w:val="center"/>
          </w:tcPr>
          <w:p w14:paraId="4821B2A3">
            <w:pPr>
              <w:overflowPunct w:val="0"/>
              <w:jc w:val="center"/>
              <w:textAlignment w:val="center"/>
              <w:rPr>
                <w:rFonts w:eastAsia="仿宋_GB2312"/>
                <w:color w:val="auto"/>
                <w:szCs w:val="21"/>
              </w:rPr>
            </w:pPr>
            <w:r>
              <w:rPr>
                <w:rFonts w:eastAsia="仿宋_GB2312"/>
                <w:color w:val="auto"/>
                <w:kern w:val="0"/>
                <w:szCs w:val="21"/>
                <w:lang w:bidi="ar"/>
              </w:rPr>
              <w:t>20%</w:t>
            </w:r>
          </w:p>
        </w:tc>
        <w:tc>
          <w:tcPr>
            <w:tcW w:w="1815" w:type="dxa"/>
            <w:vAlign w:val="center"/>
          </w:tcPr>
          <w:p w14:paraId="0CAA0609">
            <w:pPr>
              <w:overflowPunct w:val="0"/>
              <w:textAlignment w:val="center"/>
              <w:rPr>
                <w:rFonts w:eastAsia="仿宋_GB2312"/>
                <w:color w:val="auto"/>
                <w:szCs w:val="21"/>
              </w:rPr>
            </w:pPr>
            <w:r>
              <w:rPr>
                <w:rFonts w:eastAsia="仿宋_GB2312"/>
                <w:color w:val="auto"/>
                <w:kern w:val="0"/>
                <w:szCs w:val="21"/>
                <w:lang w:bidi="ar"/>
              </w:rPr>
              <w:t>限血液、淋巴系统恶性肿瘤，重症再生障碍性贫血，大剂量化疗后严重骨髓抑制</w:t>
            </w:r>
          </w:p>
        </w:tc>
      </w:tr>
      <w:tr w14:paraId="0E1D0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39791890">
            <w:pPr>
              <w:overflowPunct w:val="0"/>
              <w:jc w:val="center"/>
              <w:textAlignment w:val="center"/>
              <w:rPr>
                <w:rFonts w:eastAsia="仿宋_GB2312"/>
                <w:color w:val="auto"/>
                <w:szCs w:val="21"/>
              </w:rPr>
            </w:pPr>
            <w:r>
              <w:rPr>
                <w:rFonts w:eastAsia="仿宋_GB2312"/>
                <w:color w:val="auto"/>
                <w:kern w:val="0"/>
                <w:szCs w:val="21"/>
                <w:lang w:bidi="ar"/>
              </w:rPr>
              <w:t>013108000100000</w:t>
            </w:r>
          </w:p>
        </w:tc>
        <w:tc>
          <w:tcPr>
            <w:tcW w:w="1393" w:type="dxa"/>
            <w:vAlign w:val="center"/>
          </w:tcPr>
          <w:p w14:paraId="4624EB0D">
            <w:pPr>
              <w:overflowPunct w:val="0"/>
              <w:textAlignment w:val="center"/>
              <w:rPr>
                <w:rFonts w:eastAsia="仿宋_GB2312"/>
                <w:color w:val="auto"/>
                <w:szCs w:val="21"/>
              </w:rPr>
            </w:pPr>
            <w:r>
              <w:rPr>
                <w:rFonts w:eastAsia="仿宋_GB2312"/>
                <w:color w:val="auto"/>
                <w:kern w:val="0"/>
                <w:szCs w:val="21"/>
                <w:lang w:bidi="ar"/>
              </w:rPr>
              <w:t>血液辐照费</w:t>
            </w:r>
          </w:p>
        </w:tc>
        <w:tc>
          <w:tcPr>
            <w:tcW w:w="1862" w:type="dxa"/>
            <w:vAlign w:val="center"/>
          </w:tcPr>
          <w:p w14:paraId="17FA2EAA">
            <w:pPr>
              <w:overflowPunct w:val="0"/>
              <w:textAlignment w:val="center"/>
              <w:rPr>
                <w:rFonts w:eastAsia="仿宋_GB2312"/>
                <w:color w:val="auto"/>
                <w:szCs w:val="21"/>
              </w:rPr>
            </w:pPr>
            <w:r>
              <w:rPr>
                <w:rFonts w:eastAsia="仿宋_GB2312"/>
                <w:color w:val="auto"/>
                <w:kern w:val="0"/>
                <w:szCs w:val="21"/>
                <w:lang w:bidi="ar"/>
              </w:rPr>
              <w:t>通过放射线对供血进行辐照处理</w:t>
            </w:r>
          </w:p>
        </w:tc>
        <w:tc>
          <w:tcPr>
            <w:tcW w:w="2470" w:type="dxa"/>
            <w:vAlign w:val="center"/>
          </w:tcPr>
          <w:p w14:paraId="0D4EA566">
            <w:pPr>
              <w:overflowPunct w:val="0"/>
              <w:textAlignment w:val="center"/>
              <w:rPr>
                <w:rFonts w:eastAsia="仿宋_GB2312"/>
                <w:color w:val="auto"/>
                <w:szCs w:val="21"/>
              </w:rPr>
            </w:pPr>
            <w:r>
              <w:rPr>
                <w:rFonts w:eastAsia="仿宋_GB2312"/>
                <w:color w:val="auto"/>
                <w:kern w:val="0"/>
                <w:szCs w:val="21"/>
                <w:lang w:bidi="ar"/>
              </w:rPr>
              <w:t>所定价格涵盖审核、血制品准备、照射、处理用物等步骤所需的人力资源、设备运转成本与基本物质资源消耗</w:t>
            </w:r>
          </w:p>
        </w:tc>
        <w:tc>
          <w:tcPr>
            <w:tcW w:w="616" w:type="dxa"/>
            <w:vAlign w:val="center"/>
          </w:tcPr>
          <w:p w14:paraId="0E42B7A9">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4E22716D">
            <w:pPr>
              <w:overflowPunct w:val="0"/>
              <w:jc w:val="center"/>
              <w:textAlignment w:val="center"/>
              <w:rPr>
                <w:rFonts w:eastAsia="仿宋_GB2312"/>
                <w:color w:val="auto"/>
                <w:szCs w:val="21"/>
              </w:rPr>
            </w:pPr>
            <w:r>
              <w:rPr>
                <w:rFonts w:eastAsia="仿宋_GB2312"/>
                <w:color w:val="auto"/>
                <w:kern w:val="0"/>
                <w:szCs w:val="21"/>
                <w:lang w:bidi="ar"/>
              </w:rPr>
              <w:t>149</w:t>
            </w:r>
          </w:p>
        </w:tc>
        <w:tc>
          <w:tcPr>
            <w:tcW w:w="1844" w:type="dxa"/>
            <w:vAlign w:val="center"/>
          </w:tcPr>
          <w:p w14:paraId="27F2982D">
            <w:pPr>
              <w:overflowPunct w:val="0"/>
              <w:textAlignment w:val="center"/>
              <w:rPr>
                <w:rFonts w:eastAsia="仿宋_GB2312"/>
                <w:color w:val="auto"/>
                <w:kern w:val="0"/>
                <w:szCs w:val="21"/>
                <w:lang w:bidi="ar"/>
              </w:rPr>
            </w:pPr>
            <w:r>
              <w:rPr>
                <w:rFonts w:eastAsia="仿宋_GB2312"/>
                <w:color w:val="auto"/>
                <w:kern w:val="0"/>
                <w:szCs w:val="21"/>
                <w:lang w:bidi="ar"/>
              </w:rPr>
              <w:t>1.次指“人·次”；</w:t>
            </w:r>
          </w:p>
          <w:p w14:paraId="6E445CDB">
            <w:pPr>
              <w:overflowPunct w:val="0"/>
              <w:textAlignment w:val="center"/>
              <w:rPr>
                <w:rFonts w:eastAsia="仿宋_GB2312"/>
                <w:color w:val="auto"/>
                <w:szCs w:val="21"/>
              </w:rPr>
            </w:pPr>
            <w:r>
              <w:rPr>
                <w:rFonts w:eastAsia="仿宋_GB2312"/>
                <w:color w:val="auto"/>
                <w:kern w:val="0"/>
                <w:szCs w:val="21"/>
                <w:lang w:bidi="ar"/>
              </w:rPr>
              <w:t>2.医疗机构使用由血库血站提供的辐照血时，不再另收血液辐照费</w:t>
            </w:r>
          </w:p>
        </w:tc>
        <w:tc>
          <w:tcPr>
            <w:tcW w:w="720" w:type="dxa"/>
            <w:vAlign w:val="center"/>
          </w:tcPr>
          <w:p w14:paraId="7B016EA6">
            <w:pPr>
              <w:overflowPunct w:val="0"/>
              <w:jc w:val="center"/>
              <w:rPr>
                <w:rFonts w:eastAsia="仿宋_GB2312"/>
                <w:color w:val="auto"/>
                <w:szCs w:val="21"/>
              </w:rPr>
            </w:pPr>
          </w:p>
        </w:tc>
        <w:tc>
          <w:tcPr>
            <w:tcW w:w="810" w:type="dxa"/>
            <w:vAlign w:val="center"/>
          </w:tcPr>
          <w:p w14:paraId="285CF942">
            <w:pPr>
              <w:overflowPunct w:val="0"/>
              <w:jc w:val="center"/>
              <w:rPr>
                <w:rFonts w:eastAsia="仿宋_GB2312"/>
                <w:color w:val="auto"/>
                <w:szCs w:val="21"/>
              </w:rPr>
            </w:pPr>
          </w:p>
        </w:tc>
        <w:tc>
          <w:tcPr>
            <w:tcW w:w="1815" w:type="dxa"/>
            <w:vAlign w:val="center"/>
          </w:tcPr>
          <w:p w14:paraId="081E082D">
            <w:pPr>
              <w:overflowPunct w:val="0"/>
              <w:rPr>
                <w:rFonts w:eastAsia="仿宋_GB2312"/>
                <w:color w:val="auto"/>
                <w:szCs w:val="21"/>
              </w:rPr>
            </w:pPr>
          </w:p>
        </w:tc>
      </w:tr>
      <w:tr w14:paraId="34542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0EE0BB3C">
            <w:pPr>
              <w:overflowPunct w:val="0"/>
              <w:jc w:val="center"/>
              <w:textAlignment w:val="center"/>
              <w:rPr>
                <w:rFonts w:eastAsia="仿宋_GB2312"/>
                <w:color w:val="auto"/>
                <w:szCs w:val="21"/>
              </w:rPr>
            </w:pPr>
            <w:r>
              <w:rPr>
                <w:rFonts w:eastAsia="仿宋_GB2312"/>
                <w:color w:val="auto"/>
                <w:kern w:val="0"/>
                <w:szCs w:val="21"/>
                <w:lang w:bidi="ar"/>
              </w:rPr>
              <w:t>013108000110000</w:t>
            </w:r>
          </w:p>
        </w:tc>
        <w:tc>
          <w:tcPr>
            <w:tcW w:w="1393" w:type="dxa"/>
            <w:vAlign w:val="center"/>
          </w:tcPr>
          <w:p w14:paraId="06584F6A">
            <w:pPr>
              <w:overflowPunct w:val="0"/>
              <w:textAlignment w:val="center"/>
              <w:rPr>
                <w:rFonts w:eastAsia="仿宋_GB2312"/>
                <w:color w:val="auto"/>
                <w:szCs w:val="21"/>
              </w:rPr>
            </w:pPr>
            <w:r>
              <w:rPr>
                <w:rFonts w:eastAsia="仿宋_GB2312"/>
                <w:color w:val="auto"/>
                <w:kern w:val="0"/>
                <w:szCs w:val="21"/>
                <w:lang w:bidi="ar"/>
              </w:rPr>
              <w:t>血液除滤费</w:t>
            </w:r>
          </w:p>
        </w:tc>
        <w:tc>
          <w:tcPr>
            <w:tcW w:w="1862" w:type="dxa"/>
            <w:vAlign w:val="center"/>
          </w:tcPr>
          <w:p w14:paraId="698BE2F0">
            <w:pPr>
              <w:overflowPunct w:val="0"/>
              <w:textAlignment w:val="center"/>
              <w:rPr>
                <w:rFonts w:eastAsia="仿宋_GB2312"/>
                <w:color w:val="auto"/>
                <w:szCs w:val="21"/>
              </w:rPr>
            </w:pPr>
            <w:r>
              <w:rPr>
                <w:rFonts w:eastAsia="仿宋_GB2312"/>
                <w:color w:val="auto"/>
                <w:kern w:val="0"/>
                <w:szCs w:val="21"/>
                <w:lang w:bidi="ar"/>
              </w:rPr>
              <w:t>通过装置除滤供血中的白细胞等成分</w:t>
            </w:r>
          </w:p>
        </w:tc>
        <w:tc>
          <w:tcPr>
            <w:tcW w:w="2470" w:type="dxa"/>
            <w:vAlign w:val="center"/>
          </w:tcPr>
          <w:p w14:paraId="6836FB78">
            <w:pPr>
              <w:overflowPunct w:val="0"/>
              <w:textAlignment w:val="center"/>
              <w:rPr>
                <w:rFonts w:eastAsia="仿宋_GB2312"/>
                <w:color w:val="auto"/>
                <w:szCs w:val="21"/>
              </w:rPr>
            </w:pPr>
            <w:r>
              <w:rPr>
                <w:rFonts w:eastAsia="仿宋_GB2312"/>
                <w:color w:val="auto"/>
                <w:kern w:val="0"/>
                <w:szCs w:val="21"/>
                <w:lang w:bidi="ar"/>
              </w:rPr>
              <w:t>所定价格涵盖审核、血制品准备、滤除、处理用物等步骤所需的人力资源和基本物质资源消耗</w:t>
            </w:r>
          </w:p>
        </w:tc>
        <w:tc>
          <w:tcPr>
            <w:tcW w:w="616" w:type="dxa"/>
            <w:vAlign w:val="center"/>
          </w:tcPr>
          <w:p w14:paraId="045509A7">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3E4A8541">
            <w:pPr>
              <w:overflowPunct w:val="0"/>
              <w:jc w:val="center"/>
              <w:textAlignment w:val="center"/>
              <w:rPr>
                <w:rFonts w:eastAsia="仿宋_GB2312"/>
                <w:color w:val="auto"/>
                <w:szCs w:val="21"/>
              </w:rPr>
            </w:pPr>
            <w:r>
              <w:rPr>
                <w:rFonts w:eastAsia="仿宋_GB2312"/>
                <w:color w:val="auto"/>
                <w:kern w:val="0"/>
                <w:szCs w:val="21"/>
                <w:lang w:bidi="ar"/>
              </w:rPr>
              <w:t>20</w:t>
            </w:r>
          </w:p>
        </w:tc>
        <w:tc>
          <w:tcPr>
            <w:tcW w:w="1844" w:type="dxa"/>
            <w:vAlign w:val="center"/>
          </w:tcPr>
          <w:p w14:paraId="5036BAB4">
            <w:pPr>
              <w:overflowPunct w:val="0"/>
              <w:textAlignment w:val="center"/>
              <w:rPr>
                <w:rFonts w:eastAsia="仿宋_GB2312"/>
                <w:color w:val="auto"/>
                <w:szCs w:val="21"/>
              </w:rPr>
            </w:pPr>
            <w:r>
              <w:rPr>
                <w:rFonts w:eastAsia="仿宋_GB2312"/>
                <w:color w:val="auto"/>
                <w:kern w:val="0"/>
                <w:szCs w:val="21"/>
                <w:lang w:bidi="ar"/>
              </w:rPr>
              <w:t>“次”指“人·次”</w:t>
            </w:r>
          </w:p>
        </w:tc>
        <w:tc>
          <w:tcPr>
            <w:tcW w:w="720" w:type="dxa"/>
            <w:vAlign w:val="center"/>
          </w:tcPr>
          <w:p w14:paraId="5854FAFD">
            <w:pPr>
              <w:overflowPunct w:val="0"/>
              <w:jc w:val="center"/>
              <w:textAlignment w:val="center"/>
              <w:rPr>
                <w:rFonts w:eastAsia="仿宋_GB2312"/>
                <w:color w:val="auto"/>
                <w:szCs w:val="21"/>
              </w:rPr>
            </w:pPr>
            <w:r>
              <w:rPr>
                <w:rFonts w:eastAsia="仿宋_GB2312"/>
                <w:color w:val="auto"/>
                <w:kern w:val="0"/>
                <w:szCs w:val="21"/>
                <w:lang w:bidi="ar"/>
              </w:rPr>
              <w:t>甲</w:t>
            </w:r>
          </w:p>
        </w:tc>
        <w:tc>
          <w:tcPr>
            <w:tcW w:w="810" w:type="dxa"/>
            <w:vAlign w:val="center"/>
          </w:tcPr>
          <w:p w14:paraId="362D99DD">
            <w:pPr>
              <w:overflowPunct w:val="0"/>
              <w:jc w:val="center"/>
              <w:rPr>
                <w:rFonts w:eastAsia="仿宋_GB2312"/>
                <w:color w:val="auto"/>
                <w:szCs w:val="21"/>
              </w:rPr>
            </w:pPr>
          </w:p>
        </w:tc>
        <w:tc>
          <w:tcPr>
            <w:tcW w:w="1815" w:type="dxa"/>
            <w:vAlign w:val="center"/>
          </w:tcPr>
          <w:p w14:paraId="37CD921B">
            <w:pPr>
              <w:overflowPunct w:val="0"/>
              <w:rPr>
                <w:rFonts w:eastAsia="仿宋_GB2312"/>
                <w:color w:val="auto"/>
                <w:szCs w:val="21"/>
              </w:rPr>
            </w:pPr>
          </w:p>
        </w:tc>
      </w:tr>
      <w:tr w14:paraId="1E5C5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956" w:hRule="atLeast"/>
          <w:jc w:val="center"/>
        </w:trPr>
        <w:tc>
          <w:tcPr>
            <w:tcW w:w="1012" w:type="dxa"/>
            <w:vAlign w:val="center"/>
          </w:tcPr>
          <w:p w14:paraId="06812952">
            <w:pPr>
              <w:overflowPunct w:val="0"/>
              <w:jc w:val="center"/>
              <w:textAlignment w:val="center"/>
              <w:rPr>
                <w:rFonts w:eastAsia="仿宋_GB2312"/>
                <w:color w:val="auto"/>
                <w:szCs w:val="21"/>
              </w:rPr>
            </w:pPr>
            <w:r>
              <w:rPr>
                <w:rFonts w:eastAsia="仿宋_GB2312"/>
                <w:color w:val="auto"/>
                <w:kern w:val="0"/>
                <w:szCs w:val="21"/>
                <w:lang w:bidi="ar"/>
              </w:rPr>
              <w:t>013108000120000</w:t>
            </w:r>
          </w:p>
        </w:tc>
        <w:tc>
          <w:tcPr>
            <w:tcW w:w="1393" w:type="dxa"/>
            <w:vAlign w:val="center"/>
          </w:tcPr>
          <w:p w14:paraId="466CFD0C">
            <w:pPr>
              <w:overflowPunct w:val="0"/>
              <w:textAlignment w:val="center"/>
              <w:rPr>
                <w:rFonts w:eastAsia="仿宋_GB2312"/>
                <w:color w:val="auto"/>
                <w:szCs w:val="21"/>
              </w:rPr>
            </w:pPr>
            <w:r>
              <w:rPr>
                <w:rFonts w:eastAsia="仿宋_GB2312"/>
                <w:color w:val="auto"/>
                <w:kern w:val="0"/>
                <w:szCs w:val="21"/>
                <w:lang w:bidi="ar"/>
              </w:rPr>
              <w:t>术中自体血回输费</w:t>
            </w:r>
          </w:p>
        </w:tc>
        <w:tc>
          <w:tcPr>
            <w:tcW w:w="1862" w:type="dxa"/>
            <w:vAlign w:val="center"/>
          </w:tcPr>
          <w:p w14:paraId="1BEA3FAC">
            <w:pPr>
              <w:overflowPunct w:val="0"/>
              <w:textAlignment w:val="center"/>
              <w:rPr>
                <w:rFonts w:eastAsia="仿宋_GB2312"/>
                <w:color w:val="auto"/>
                <w:szCs w:val="21"/>
              </w:rPr>
            </w:pPr>
            <w:r>
              <w:rPr>
                <w:rFonts w:eastAsia="仿宋_GB2312"/>
                <w:color w:val="auto"/>
                <w:kern w:val="0"/>
                <w:szCs w:val="21"/>
                <w:lang w:bidi="ar"/>
              </w:rPr>
              <w:t>通过设备收集术中患者失血，处理后回输到患者体内</w:t>
            </w:r>
          </w:p>
        </w:tc>
        <w:tc>
          <w:tcPr>
            <w:tcW w:w="2470" w:type="dxa"/>
            <w:vAlign w:val="center"/>
          </w:tcPr>
          <w:p w14:paraId="65EA3006">
            <w:pPr>
              <w:overflowPunct w:val="0"/>
              <w:textAlignment w:val="center"/>
              <w:rPr>
                <w:rFonts w:eastAsia="仿宋_GB2312"/>
                <w:color w:val="auto"/>
                <w:szCs w:val="21"/>
              </w:rPr>
            </w:pPr>
            <w:r>
              <w:rPr>
                <w:rFonts w:eastAsia="仿宋_GB2312"/>
                <w:color w:val="auto"/>
                <w:kern w:val="0"/>
                <w:szCs w:val="21"/>
                <w:lang w:bidi="ar"/>
              </w:rPr>
              <w:t>所定价格涵盖失血回收、处理、回输、处理用物等步骤所需的人力资源、设备运转成本与基本物质资源消耗</w:t>
            </w:r>
          </w:p>
        </w:tc>
        <w:tc>
          <w:tcPr>
            <w:tcW w:w="616" w:type="dxa"/>
            <w:vAlign w:val="center"/>
          </w:tcPr>
          <w:p w14:paraId="05A66F25">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5B4B693A">
            <w:pPr>
              <w:overflowPunct w:val="0"/>
              <w:jc w:val="center"/>
              <w:textAlignment w:val="center"/>
              <w:rPr>
                <w:rFonts w:eastAsia="仿宋_GB2312"/>
                <w:color w:val="auto"/>
                <w:szCs w:val="21"/>
              </w:rPr>
            </w:pPr>
            <w:r>
              <w:rPr>
                <w:rFonts w:eastAsia="仿宋_GB2312"/>
                <w:color w:val="auto"/>
                <w:kern w:val="0"/>
                <w:szCs w:val="21"/>
                <w:lang w:bidi="ar"/>
              </w:rPr>
              <w:t>1500</w:t>
            </w:r>
          </w:p>
        </w:tc>
        <w:tc>
          <w:tcPr>
            <w:tcW w:w="1844" w:type="dxa"/>
            <w:vAlign w:val="center"/>
          </w:tcPr>
          <w:p w14:paraId="5604589B">
            <w:pPr>
              <w:overflowPunct w:val="0"/>
              <w:textAlignment w:val="center"/>
              <w:rPr>
                <w:rFonts w:eastAsia="仿宋_GB2312"/>
                <w:color w:val="auto"/>
                <w:szCs w:val="21"/>
              </w:rPr>
            </w:pPr>
            <w:r>
              <w:rPr>
                <w:rFonts w:eastAsia="仿宋_GB2312"/>
                <w:color w:val="auto"/>
                <w:kern w:val="0"/>
                <w:szCs w:val="21"/>
                <w:lang w:bidi="ar"/>
              </w:rPr>
              <w:t>单纯回收不进行回输按40%计价</w:t>
            </w:r>
          </w:p>
        </w:tc>
        <w:tc>
          <w:tcPr>
            <w:tcW w:w="720" w:type="dxa"/>
            <w:vAlign w:val="center"/>
          </w:tcPr>
          <w:p w14:paraId="34B30101">
            <w:pPr>
              <w:overflowPunct w:val="0"/>
              <w:jc w:val="center"/>
              <w:textAlignment w:val="center"/>
              <w:rPr>
                <w:rFonts w:eastAsia="仿宋_GB2312"/>
                <w:color w:val="auto"/>
                <w:szCs w:val="21"/>
              </w:rPr>
            </w:pPr>
            <w:r>
              <w:rPr>
                <w:rFonts w:eastAsia="仿宋_GB2312"/>
                <w:color w:val="auto"/>
                <w:kern w:val="0"/>
                <w:szCs w:val="21"/>
                <w:lang w:bidi="ar"/>
              </w:rPr>
              <w:t>甲</w:t>
            </w:r>
          </w:p>
        </w:tc>
        <w:tc>
          <w:tcPr>
            <w:tcW w:w="810" w:type="dxa"/>
            <w:vAlign w:val="center"/>
          </w:tcPr>
          <w:p w14:paraId="5C16D1B9">
            <w:pPr>
              <w:overflowPunct w:val="0"/>
              <w:jc w:val="center"/>
              <w:rPr>
                <w:rFonts w:eastAsia="仿宋_GB2312"/>
                <w:color w:val="auto"/>
                <w:szCs w:val="21"/>
              </w:rPr>
            </w:pPr>
          </w:p>
        </w:tc>
        <w:tc>
          <w:tcPr>
            <w:tcW w:w="1815" w:type="dxa"/>
            <w:vAlign w:val="center"/>
          </w:tcPr>
          <w:p w14:paraId="1ABB8373">
            <w:pPr>
              <w:overflowPunct w:val="0"/>
              <w:rPr>
                <w:rFonts w:eastAsia="仿宋_GB2312"/>
                <w:color w:val="auto"/>
                <w:szCs w:val="21"/>
              </w:rPr>
            </w:pPr>
          </w:p>
        </w:tc>
      </w:tr>
      <w:tr w14:paraId="2EB97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4" w:hRule="atLeast"/>
          <w:jc w:val="center"/>
        </w:trPr>
        <w:tc>
          <w:tcPr>
            <w:tcW w:w="1012" w:type="dxa"/>
            <w:vAlign w:val="center"/>
          </w:tcPr>
          <w:p w14:paraId="764A6915">
            <w:pPr>
              <w:overflowPunct w:val="0"/>
              <w:jc w:val="center"/>
              <w:textAlignment w:val="center"/>
              <w:rPr>
                <w:rFonts w:eastAsia="仿宋_GB2312"/>
                <w:color w:val="auto"/>
                <w:szCs w:val="21"/>
              </w:rPr>
            </w:pPr>
            <w:r>
              <w:rPr>
                <w:rFonts w:eastAsia="仿宋_GB2312"/>
                <w:color w:val="auto"/>
                <w:kern w:val="0"/>
                <w:szCs w:val="21"/>
                <w:lang w:bidi="ar"/>
              </w:rPr>
              <w:t>013108000130000</w:t>
            </w:r>
          </w:p>
        </w:tc>
        <w:tc>
          <w:tcPr>
            <w:tcW w:w="1393" w:type="dxa"/>
            <w:vAlign w:val="center"/>
          </w:tcPr>
          <w:p w14:paraId="33AD17C1">
            <w:pPr>
              <w:overflowPunct w:val="0"/>
              <w:textAlignment w:val="center"/>
              <w:rPr>
                <w:rFonts w:eastAsia="仿宋_GB2312"/>
                <w:color w:val="auto"/>
                <w:szCs w:val="21"/>
              </w:rPr>
            </w:pPr>
            <w:r>
              <w:rPr>
                <w:rFonts w:eastAsia="仿宋_GB2312"/>
                <w:color w:val="auto"/>
                <w:kern w:val="0"/>
                <w:szCs w:val="21"/>
                <w:lang w:bidi="ar"/>
              </w:rPr>
              <w:t>经照射自体血回输费</w:t>
            </w:r>
          </w:p>
        </w:tc>
        <w:tc>
          <w:tcPr>
            <w:tcW w:w="1862" w:type="dxa"/>
            <w:vAlign w:val="center"/>
          </w:tcPr>
          <w:p w14:paraId="47E72CD3">
            <w:pPr>
              <w:overflowPunct w:val="0"/>
              <w:textAlignment w:val="center"/>
              <w:rPr>
                <w:rFonts w:eastAsia="仿宋_GB2312"/>
                <w:color w:val="auto"/>
                <w:szCs w:val="21"/>
              </w:rPr>
            </w:pPr>
            <w:r>
              <w:rPr>
                <w:rFonts w:eastAsia="仿宋_GB2312"/>
                <w:color w:val="auto"/>
                <w:kern w:val="0"/>
                <w:szCs w:val="21"/>
                <w:lang w:bidi="ar"/>
              </w:rPr>
              <w:t>通过光学技术照射等处理采集血，回输患者体内</w:t>
            </w:r>
          </w:p>
        </w:tc>
        <w:tc>
          <w:tcPr>
            <w:tcW w:w="2470" w:type="dxa"/>
            <w:vAlign w:val="center"/>
          </w:tcPr>
          <w:p w14:paraId="6E25916D">
            <w:pPr>
              <w:overflowPunct w:val="0"/>
              <w:textAlignment w:val="center"/>
              <w:rPr>
                <w:rFonts w:eastAsia="仿宋_GB2312"/>
                <w:color w:val="auto"/>
                <w:szCs w:val="21"/>
              </w:rPr>
            </w:pPr>
            <w:r>
              <w:rPr>
                <w:rFonts w:eastAsia="仿宋_GB2312"/>
                <w:color w:val="auto"/>
                <w:kern w:val="0"/>
                <w:szCs w:val="21"/>
                <w:lang w:bidi="ar"/>
              </w:rPr>
              <w:t>所定价格涵盖消毒、采血、照射、输氧、回输、处理用物等步骤所需的人力资源、设备运转成本与基本物质资源消耗</w:t>
            </w:r>
          </w:p>
        </w:tc>
        <w:tc>
          <w:tcPr>
            <w:tcW w:w="616" w:type="dxa"/>
            <w:vAlign w:val="center"/>
          </w:tcPr>
          <w:p w14:paraId="4530C442">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2CFC5A5A">
            <w:pPr>
              <w:overflowPunct w:val="0"/>
              <w:jc w:val="center"/>
              <w:textAlignment w:val="center"/>
              <w:rPr>
                <w:rFonts w:eastAsia="仿宋_GB2312"/>
                <w:color w:val="auto"/>
                <w:szCs w:val="21"/>
              </w:rPr>
            </w:pPr>
            <w:r>
              <w:rPr>
                <w:rFonts w:eastAsia="仿宋_GB2312"/>
                <w:color w:val="auto"/>
                <w:kern w:val="0"/>
                <w:szCs w:val="21"/>
                <w:lang w:bidi="ar"/>
              </w:rPr>
              <w:t>50</w:t>
            </w:r>
          </w:p>
        </w:tc>
        <w:tc>
          <w:tcPr>
            <w:tcW w:w="1844" w:type="dxa"/>
            <w:vAlign w:val="center"/>
          </w:tcPr>
          <w:p w14:paraId="6E1CBD19">
            <w:pPr>
              <w:overflowPunct w:val="0"/>
              <w:textAlignment w:val="center"/>
              <w:rPr>
                <w:rFonts w:eastAsia="仿宋_GB2312"/>
                <w:color w:val="auto"/>
                <w:szCs w:val="21"/>
              </w:rPr>
            </w:pPr>
            <w:r>
              <w:rPr>
                <w:rFonts w:eastAsia="仿宋_GB2312"/>
                <w:color w:val="auto"/>
                <w:kern w:val="0"/>
                <w:szCs w:val="21"/>
                <w:lang w:bidi="ar"/>
              </w:rPr>
              <w:t>自血回输管路可单独按照实际采购价格零差率销售</w:t>
            </w:r>
          </w:p>
        </w:tc>
        <w:tc>
          <w:tcPr>
            <w:tcW w:w="720" w:type="dxa"/>
            <w:vAlign w:val="center"/>
          </w:tcPr>
          <w:p w14:paraId="032AA3E9">
            <w:pPr>
              <w:overflowPunct w:val="0"/>
              <w:jc w:val="center"/>
              <w:rPr>
                <w:rFonts w:eastAsia="仿宋_GB2312"/>
                <w:color w:val="auto"/>
                <w:szCs w:val="21"/>
              </w:rPr>
            </w:pPr>
          </w:p>
        </w:tc>
        <w:tc>
          <w:tcPr>
            <w:tcW w:w="810" w:type="dxa"/>
            <w:vAlign w:val="center"/>
          </w:tcPr>
          <w:p w14:paraId="4BA1886D">
            <w:pPr>
              <w:overflowPunct w:val="0"/>
              <w:jc w:val="center"/>
              <w:rPr>
                <w:rFonts w:eastAsia="仿宋_GB2312"/>
                <w:color w:val="auto"/>
                <w:szCs w:val="21"/>
              </w:rPr>
            </w:pPr>
          </w:p>
        </w:tc>
        <w:tc>
          <w:tcPr>
            <w:tcW w:w="1815" w:type="dxa"/>
            <w:vAlign w:val="center"/>
          </w:tcPr>
          <w:p w14:paraId="7F536851">
            <w:pPr>
              <w:overflowPunct w:val="0"/>
              <w:rPr>
                <w:rFonts w:eastAsia="仿宋_GB2312"/>
                <w:color w:val="auto"/>
                <w:szCs w:val="21"/>
              </w:rPr>
            </w:pPr>
          </w:p>
        </w:tc>
      </w:tr>
      <w:tr w14:paraId="79F0B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36" w:hRule="atLeast"/>
          <w:jc w:val="center"/>
        </w:trPr>
        <w:tc>
          <w:tcPr>
            <w:tcW w:w="1012" w:type="dxa"/>
            <w:vAlign w:val="center"/>
          </w:tcPr>
          <w:p w14:paraId="6328B907">
            <w:pPr>
              <w:overflowPunct w:val="0"/>
              <w:jc w:val="center"/>
              <w:textAlignment w:val="center"/>
              <w:rPr>
                <w:rFonts w:eastAsia="仿宋_GB2312"/>
                <w:color w:val="auto"/>
                <w:szCs w:val="21"/>
              </w:rPr>
            </w:pPr>
            <w:r>
              <w:rPr>
                <w:rFonts w:eastAsia="仿宋_GB2312"/>
                <w:color w:val="auto"/>
                <w:kern w:val="0"/>
                <w:szCs w:val="21"/>
                <w:lang w:bidi="ar"/>
              </w:rPr>
              <w:t>013108000140000</w:t>
            </w:r>
          </w:p>
        </w:tc>
        <w:tc>
          <w:tcPr>
            <w:tcW w:w="1393" w:type="dxa"/>
            <w:vAlign w:val="center"/>
          </w:tcPr>
          <w:p w14:paraId="5BAD3893">
            <w:pPr>
              <w:overflowPunct w:val="0"/>
              <w:textAlignment w:val="center"/>
              <w:rPr>
                <w:rFonts w:eastAsia="仿宋_GB2312"/>
                <w:color w:val="auto"/>
                <w:szCs w:val="21"/>
              </w:rPr>
            </w:pPr>
            <w:r>
              <w:rPr>
                <w:rFonts w:eastAsia="仿宋_GB2312"/>
                <w:color w:val="auto"/>
                <w:kern w:val="0"/>
                <w:szCs w:val="21"/>
                <w:lang w:bidi="ar"/>
              </w:rPr>
              <w:t>富血小板血浆制备费</w:t>
            </w:r>
          </w:p>
        </w:tc>
        <w:tc>
          <w:tcPr>
            <w:tcW w:w="1862" w:type="dxa"/>
            <w:vAlign w:val="center"/>
          </w:tcPr>
          <w:p w14:paraId="61226D7D">
            <w:pPr>
              <w:overflowPunct w:val="0"/>
              <w:textAlignment w:val="center"/>
              <w:rPr>
                <w:rFonts w:eastAsia="仿宋_GB2312"/>
                <w:color w:val="auto"/>
                <w:szCs w:val="21"/>
              </w:rPr>
            </w:pPr>
            <w:r>
              <w:rPr>
                <w:rFonts w:eastAsia="仿宋_GB2312"/>
                <w:color w:val="auto"/>
                <w:kern w:val="0"/>
                <w:szCs w:val="21"/>
                <w:lang w:bidi="ar"/>
              </w:rPr>
              <w:t>通过采集外周血，浓缩提取富血小板血浆，用于后续治疗</w:t>
            </w:r>
          </w:p>
        </w:tc>
        <w:tc>
          <w:tcPr>
            <w:tcW w:w="2470" w:type="dxa"/>
            <w:vAlign w:val="center"/>
          </w:tcPr>
          <w:p w14:paraId="02AF32FF">
            <w:pPr>
              <w:overflowPunct w:val="0"/>
              <w:textAlignment w:val="center"/>
              <w:rPr>
                <w:rFonts w:eastAsia="仿宋_GB2312"/>
                <w:color w:val="auto"/>
                <w:szCs w:val="21"/>
              </w:rPr>
            </w:pPr>
            <w:r>
              <w:rPr>
                <w:rFonts w:eastAsia="仿宋_GB2312"/>
                <w:color w:val="auto"/>
                <w:kern w:val="0"/>
                <w:szCs w:val="21"/>
                <w:lang w:bidi="ar"/>
              </w:rPr>
              <w:t>所定价格涵盖消毒、采血、分离、富集、保存、处理用物等步骤所需的人力资源和基本物质资源消耗</w:t>
            </w:r>
          </w:p>
        </w:tc>
        <w:tc>
          <w:tcPr>
            <w:tcW w:w="616" w:type="dxa"/>
            <w:vAlign w:val="center"/>
          </w:tcPr>
          <w:p w14:paraId="7FD84D7A">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319172FE">
            <w:pPr>
              <w:overflowPunct w:val="0"/>
              <w:jc w:val="center"/>
              <w:textAlignment w:val="center"/>
              <w:rPr>
                <w:rFonts w:eastAsia="仿宋_GB2312"/>
                <w:color w:val="auto"/>
                <w:szCs w:val="21"/>
              </w:rPr>
            </w:pPr>
            <w:r>
              <w:rPr>
                <w:rFonts w:eastAsia="仿宋_GB2312"/>
                <w:color w:val="auto"/>
                <w:kern w:val="0"/>
                <w:szCs w:val="21"/>
                <w:lang w:bidi="ar"/>
              </w:rPr>
              <w:t>1000</w:t>
            </w:r>
          </w:p>
        </w:tc>
        <w:tc>
          <w:tcPr>
            <w:tcW w:w="1844" w:type="dxa"/>
            <w:vAlign w:val="center"/>
          </w:tcPr>
          <w:p w14:paraId="6159925B">
            <w:pPr>
              <w:overflowPunct w:val="0"/>
              <w:rPr>
                <w:rFonts w:eastAsia="仿宋_GB2312"/>
                <w:color w:val="auto"/>
                <w:szCs w:val="21"/>
              </w:rPr>
            </w:pPr>
          </w:p>
        </w:tc>
        <w:tc>
          <w:tcPr>
            <w:tcW w:w="720" w:type="dxa"/>
            <w:vAlign w:val="center"/>
          </w:tcPr>
          <w:p w14:paraId="08379C27">
            <w:pPr>
              <w:overflowPunct w:val="0"/>
              <w:jc w:val="center"/>
              <w:rPr>
                <w:rFonts w:eastAsia="仿宋_GB2312"/>
                <w:color w:val="auto"/>
                <w:szCs w:val="21"/>
              </w:rPr>
            </w:pPr>
          </w:p>
        </w:tc>
        <w:tc>
          <w:tcPr>
            <w:tcW w:w="810" w:type="dxa"/>
            <w:vAlign w:val="center"/>
          </w:tcPr>
          <w:p w14:paraId="1FB61AB0">
            <w:pPr>
              <w:overflowPunct w:val="0"/>
              <w:jc w:val="center"/>
              <w:rPr>
                <w:rFonts w:eastAsia="仿宋_GB2312"/>
                <w:color w:val="auto"/>
                <w:szCs w:val="21"/>
              </w:rPr>
            </w:pPr>
          </w:p>
        </w:tc>
        <w:tc>
          <w:tcPr>
            <w:tcW w:w="1815" w:type="dxa"/>
            <w:vAlign w:val="center"/>
          </w:tcPr>
          <w:p w14:paraId="058806AE">
            <w:pPr>
              <w:overflowPunct w:val="0"/>
              <w:rPr>
                <w:rFonts w:eastAsia="仿宋_GB2312"/>
                <w:color w:val="auto"/>
                <w:szCs w:val="21"/>
              </w:rPr>
            </w:pPr>
          </w:p>
        </w:tc>
      </w:tr>
      <w:tr w14:paraId="644F6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17" w:hRule="atLeast"/>
          <w:jc w:val="center"/>
        </w:trPr>
        <w:tc>
          <w:tcPr>
            <w:tcW w:w="1012" w:type="dxa"/>
            <w:vAlign w:val="center"/>
          </w:tcPr>
          <w:p w14:paraId="64554E6A">
            <w:pPr>
              <w:overflowPunct w:val="0"/>
              <w:jc w:val="center"/>
              <w:textAlignment w:val="center"/>
              <w:rPr>
                <w:rFonts w:eastAsia="仿宋_GB2312"/>
                <w:color w:val="auto"/>
                <w:szCs w:val="21"/>
              </w:rPr>
            </w:pPr>
            <w:r>
              <w:rPr>
                <w:rFonts w:eastAsia="仿宋_GB2312"/>
                <w:color w:val="auto"/>
                <w:kern w:val="0"/>
                <w:szCs w:val="21"/>
                <w:lang w:bidi="ar"/>
              </w:rPr>
              <w:t>013108000150000</w:t>
            </w:r>
          </w:p>
        </w:tc>
        <w:tc>
          <w:tcPr>
            <w:tcW w:w="1393" w:type="dxa"/>
            <w:vAlign w:val="center"/>
          </w:tcPr>
          <w:p w14:paraId="562C22CC">
            <w:pPr>
              <w:overflowPunct w:val="0"/>
              <w:textAlignment w:val="center"/>
              <w:rPr>
                <w:rFonts w:eastAsia="仿宋_GB2312"/>
                <w:color w:val="auto"/>
                <w:szCs w:val="21"/>
              </w:rPr>
            </w:pPr>
            <w:r>
              <w:rPr>
                <w:rFonts w:eastAsia="仿宋_GB2312"/>
                <w:color w:val="auto"/>
                <w:kern w:val="0"/>
                <w:szCs w:val="21"/>
                <w:lang w:bidi="ar"/>
              </w:rPr>
              <w:t>新生儿换血治疗费</w:t>
            </w:r>
          </w:p>
        </w:tc>
        <w:tc>
          <w:tcPr>
            <w:tcW w:w="1862" w:type="dxa"/>
            <w:vAlign w:val="center"/>
          </w:tcPr>
          <w:p w14:paraId="08E49A7F">
            <w:pPr>
              <w:overflowPunct w:val="0"/>
              <w:textAlignment w:val="center"/>
              <w:rPr>
                <w:rFonts w:eastAsia="仿宋_GB2312"/>
                <w:color w:val="auto"/>
                <w:szCs w:val="21"/>
              </w:rPr>
            </w:pPr>
            <w:r>
              <w:rPr>
                <w:rFonts w:eastAsia="仿宋_GB2312"/>
                <w:color w:val="auto"/>
                <w:kern w:val="0"/>
                <w:szCs w:val="21"/>
                <w:lang w:bidi="ar"/>
              </w:rPr>
              <w:t>通过替换新鲜的血液，改善新生儿溶血或体内代谢产物异常等病症</w:t>
            </w:r>
          </w:p>
        </w:tc>
        <w:tc>
          <w:tcPr>
            <w:tcW w:w="2470" w:type="dxa"/>
            <w:vAlign w:val="center"/>
          </w:tcPr>
          <w:p w14:paraId="52A3B78D">
            <w:pPr>
              <w:overflowPunct w:val="0"/>
              <w:textAlignment w:val="center"/>
              <w:rPr>
                <w:rFonts w:eastAsia="仿宋_GB2312"/>
                <w:color w:val="auto"/>
                <w:szCs w:val="21"/>
              </w:rPr>
            </w:pPr>
            <w:r>
              <w:rPr>
                <w:rFonts w:eastAsia="仿宋_GB2312"/>
                <w:color w:val="auto"/>
                <w:kern w:val="0"/>
                <w:szCs w:val="21"/>
                <w:lang w:bidi="ar"/>
              </w:rPr>
              <w:t>所定价格涵盖消毒、穿刺、置管、反复抽取/推注、拔管、压迫止血、处理用物等步骤所需的人力资源和基本物质资源消耗</w:t>
            </w:r>
          </w:p>
        </w:tc>
        <w:tc>
          <w:tcPr>
            <w:tcW w:w="616" w:type="dxa"/>
            <w:vAlign w:val="center"/>
          </w:tcPr>
          <w:p w14:paraId="698B6B32">
            <w:pPr>
              <w:overflowPunct w:val="0"/>
              <w:jc w:val="center"/>
              <w:textAlignment w:val="center"/>
              <w:rPr>
                <w:rFonts w:eastAsia="仿宋_GB2312"/>
                <w:color w:val="auto"/>
                <w:szCs w:val="21"/>
              </w:rPr>
            </w:pPr>
            <w:r>
              <w:rPr>
                <w:rFonts w:eastAsia="仿宋_GB2312"/>
                <w:color w:val="auto"/>
                <w:kern w:val="0"/>
                <w:szCs w:val="21"/>
                <w:lang w:bidi="ar"/>
              </w:rPr>
              <w:t>次</w:t>
            </w:r>
          </w:p>
        </w:tc>
        <w:tc>
          <w:tcPr>
            <w:tcW w:w="783" w:type="dxa"/>
            <w:vAlign w:val="center"/>
          </w:tcPr>
          <w:p w14:paraId="08C3A886">
            <w:pPr>
              <w:overflowPunct w:val="0"/>
              <w:jc w:val="center"/>
              <w:textAlignment w:val="center"/>
              <w:rPr>
                <w:rFonts w:eastAsia="仿宋_GB2312"/>
                <w:color w:val="auto"/>
                <w:szCs w:val="21"/>
              </w:rPr>
            </w:pPr>
            <w:r>
              <w:rPr>
                <w:rFonts w:eastAsia="仿宋_GB2312"/>
                <w:color w:val="auto"/>
                <w:kern w:val="0"/>
                <w:szCs w:val="21"/>
                <w:lang w:bidi="ar"/>
              </w:rPr>
              <w:t>474</w:t>
            </w:r>
          </w:p>
        </w:tc>
        <w:tc>
          <w:tcPr>
            <w:tcW w:w="1844" w:type="dxa"/>
            <w:vAlign w:val="center"/>
          </w:tcPr>
          <w:p w14:paraId="4FA63542">
            <w:pPr>
              <w:overflowPunct w:val="0"/>
              <w:textAlignment w:val="center"/>
              <w:rPr>
                <w:rFonts w:eastAsia="仿宋_GB2312"/>
                <w:color w:val="auto"/>
                <w:szCs w:val="21"/>
              </w:rPr>
            </w:pPr>
            <w:r>
              <w:rPr>
                <w:rFonts w:eastAsia="仿宋_GB2312"/>
                <w:color w:val="auto"/>
                <w:kern w:val="0"/>
                <w:szCs w:val="21"/>
                <w:lang w:bidi="ar"/>
              </w:rPr>
              <w:t>脐静脉导管可单独按照实际采购价格零差率销售</w:t>
            </w:r>
          </w:p>
        </w:tc>
        <w:tc>
          <w:tcPr>
            <w:tcW w:w="720" w:type="dxa"/>
            <w:vAlign w:val="center"/>
          </w:tcPr>
          <w:p w14:paraId="3649DA62">
            <w:pPr>
              <w:overflowPunct w:val="0"/>
              <w:jc w:val="center"/>
              <w:textAlignment w:val="center"/>
              <w:rPr>
                <w:rFonts w:eastAsia="仿宋_GB2312"/>
                <w:color w:val="auto"/>
                <w:szCs w:val="21"/>
              </w:rPr>
            </w:pPr>
            <w:r>
              <w:rPr>
                <w:rFonts w:eastAsia="仿宋_GB2312"/>
                <w:color w:val="auto"/>
                <w:kern w:val="0"/>
                <w:szCs w:val="21"/>
                <w:lang w:bidi="ar"/>
              </w:rPr>
              <w:t>甲</w:t>
            </w:r>
          </w:p>
        </w:tc>
        <w:tc>
          <w:tcPr>
            <w:tcW w:w="810" w:type="dxa"/>
            <w:vAlign w:val="center"/>
          </w:tcPr>
          <w:p w14:paraId="37E324AD">
            <w:pPr>
              <w:overflowPunct w:val="0"/>
              <w:jc w:val="center"/>
              <w:rPr>
                <w:rFonts w:eastAsia="仿宋_GB2312"/>
                <w:color w:val="auto"/>
                <w:szCs w:val="21"/>
              </w:rPr>
            </w:pPr>
          </w:p>
        </w:tc>
        <w:tc>
          <w:tcPr>
            <w:tcW w:w="1815" w:type="dxa"/>
            <w:vAlign w:val="center"/>
          </w:tcPr>
          <w:p w14:paraId="4C7B5DD9">
            <w:pPr>
              <w:overflowPunct w:val="0"/>
              <w:rPr>
                <w:rFonts w:eastAsia="仿宋_GB2312"/>
                <w:color w:val="auto"/>
                <w:szCs w:val="21"/>
              </w:rPr>
            </w:pPr>
          </w:p>
        </w:tc>
      </w:tr>
    </w:tbl>
    <w:p w14:paraId="03050781">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w:t>
      </w:r>
    </w:p>
    <w:p w14:paraId="076D37EB">
      <w:pPr>
        <w:overflowPunct w:val="0"/>
        <w:spacing w:line="590" w:lineRule="exact"/>
        <w:jc w:val="left"/>
        <w:rPr>
          <w:rFonts w:eastAsia="黑体"/>
          <w:bCs/>
          <w:color w:val="auto"/>
          <w:kern w:val="0"/>
          <w:sz w:val="32"/>
          <w:szCs w:val="32"/>
        </w:rPr>
      </w:pPr>
      <w:r>
        <w:rPr>
          <w:rFonts w:eastAsia="楷体_GB2312"/>
          <w:color w:val="auto"/>
          <w:sz w:val="22"/>
          <w:lang w:bidi="ar"/>
        </w:rPr>
        <w:br w:type="column"/>
      </w:r>
      <w:r>
        <w:rPr>
          <w:rFonts w:eastAsia="黑体"/>
          <w:bCs/>
          <w:color w:val="auto"/>
          <w:kern w:val="0"/>
          <w:sz w:val="32"/>
          <w:szCs w:val="32"/>
        </w:rPr>
        <w:t>附件7</w:t>
      </w:r>
    </w:p>
    <w:p w14:paraId="7918B459">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美容整形类医疗服务价格项目及医保支付政策表</w:t>
      </w:r>
    </w:p>
    <w:p w14:paraId="79EABB0E">
      <w:pPr>
        <w:pStyle w:val="50"/>
        <w:tabs>
          <w:tab w:val="left" w:pos="2715"/>
        </w:tabs>
        <w:spacing w:line="590" w:lineRule="exact"/>
        <w:ind w:firstLine="440" w:firstLineChars="200"/>
        <w:rPr>
          <w:rFonts w:ascii="Times New Roman" w:eastAsia="楷体_GB2312"/>
          <w:color w:val="auto"/>
          <w:sz w:val="22"/>
          <w:lang w:bidi="ar"/>
        </w:rPr>
      </w:pPr>
    </w:p>
    <w:p w14:paraId="6A1F7C25">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2C66BBE8">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美容整形医疗服务价格实行市场调节价。尚未覆盖的价格项目，医疗机构也可参照立项指南的思路，自行设立其他美容整形类价格项目。</w:t>
      </w:r>
    </w:p>
    <w:p w14:paraId="6B79BFEE">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价格构成”，指项目价格应涵盖的各类资源消耗，用于确定计价单元的边界，不应作为临床技术标准理解，不是实际操作方式、路径、步骤、程序的强制性要求，“设备投入”包括但不限于操作设备、器具及固定资产投入。</w:t>
      </w:r>
    </w:p>
    <w:p w14:paraId="1ABCBF3A">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 “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p>
    <w:p w14:paraId="72213FD2">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“扩展项”，指同一项目下以不同方式提供或在不同场景应用时，只扩展价格项目适用范围、不额外加价的一类子项，子项的价格按主项目执行。</w:t>
      </w:r>
    </w:p>
    <w:p w14:paraId="248D4254">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基本物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w:t>
      </w:r>
    </w:p>
    <w:p w14:paraId="5E0D00AC">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 xml:space="preserve">6. </w:t>
      </w:r>
      <w:r>
        <w:rPr>
          <w:rFonts w:ascii="Times New Roman" w:eastAsia="楷体_GB2312"/>
          <w:color w:val="auto"/>
          <w:spacing w:val="-4"/>
          <w:sz w:val="21"/>
          <w:szCs w:val="21"/>
          <w:lang w:bidi="ar"/>
        </w:rPr>
        <w:t>价格构成中“穿刺”为主项操作涉及的必要穿刺技术，价格构成中的穿刺操作不可收取相关费用；独立穿刺项目可按相应治疗价格项目收取。</w:t>
      </w:r>
    </w:p>
    <w:p w14:paraId="0AEB13B6">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42815524">
      <w:pPr>
        <w:pStyle w:val="50"/>
        <w:tabs>
          <w:tab w:val="left" w:pos="2715"/>
        </w:tabs>
        <w:overflowPunct w:val="0"/>
        <w:autoSpaceDE/>
        <w:autoSpaceDN/>
        <w:spacing w:line="33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8. 医疗机构要增加价格透明度，自主定价服务项目（包括特需医疗服务项目）提供服务前应与患者或患者委托人签署书面协议。</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96"/>
        <w:gridCol w:w="1626"/>
        <w:gridCol w:w="2226"/>
        <w:gridCol w:w="2757"/>
        <w:gridCol w:w="574"/>
        <w:gridCol w:w="756"/>
        <w:gridCol w:w="1610"/>
        <w:gridCol w:w="588"/>
        <w:gridCol w:w="755"/>
        <w:gridCol w:w="1437"/>
      </w:tblGrid>
      <w:tr w14:paraId="2B9F8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996" w:type="dxa"/>
            <w:vAlign w:val="center"/>
          </w:tcPr>
          <w:p w14:paraId="4CE2F114">
            <w:pPr>
              <w:overflowPunct w:val="0"/>
              <w:jc w:val="center"/>
              <w:textAlignment w:val="center"/>
              <w:rPr>
                <w:rFonts w:eastAsia="仿宋_GB2312"/>
                <w:color w:val="auto"/>
                <w:szCs w:val="21"/>
              </w:rPr>
            </w:pPr>
            <w:r>
              <w:rPr>
                <w:rFonts w:eastAsia="黑体"/>
                <w:color w:val="auto"/>
                <w:kern w:val="0"/>
                <w:szCs w:val="21"/>
                <w:lang w:bidi="ar"/>
              </w:rPr>
              <w:t>编码</w:t>
            </w:r>
          </w:p>
        </w:tc>
        <w:tc>
          <w:tcPr>
            <w:tcW w:w="1626" w:type="dxa"/>
            <w:vAlign w:val="center"/>
          </w:tcPr>
          <w:p w14:paraId="28249329">
            <w:pPr>
              <w:overflowPunct w:val="0"/>
              <w:jc w:val="center"/>
              <w:textAlignment w:val="center"/>
              <w:rPr>
                <w:rFonts w:eastAsia="仿宋_GB2312"/>
                <w:color w:val="auto"/>
                <w:szCs w:val="21"/>
              </w:rPr>
            </w:pPr>
            <w:r>
              <w:rPr>
                <w:rFonts w:eastAsia="黑体"/>
                <w:color w:val="auto"/>
                <w:kern w:val="0"/>
                <w:szCs w:val="21"/>
                <w:lang w:bidi="ar"/>
              </w:rPr>
              <w:t>项目名称</w:t>
            </w:r>
          </w:p>
        </w:tc>
        <w:tc>
          <w:tcPr>
            <w:tcW w:w="2226" w:type="dxa"/>
            <w:vAlign w:val="center"/>
          </w:tcPr>
          <w:p w14:paraId="1308C55F">
            <w:pPr>
              <w:overflowPunct w:val="0"/>
              <w:jc w:val="center"/>
              <w:textAlignment w:val="center"/>
              <w:rPr>
                <w:rFonts w:eastAsia="仿宋_GB2312"/>
                <w:color w:val="auto"/>
                <w:szCs w:val="21"/>
              </w:rPr>
            </w:pPr>
            <w:r>
              <w:rPr>
                <w:rFonts w:eastAsia="黑体"/>
                <w:color w:val="auto"/>
                <w:kern w:val="0"/>
                <w:szCs w:val="21"/>
                <w:lang w:bidi="ar"/>
              </w:rPr>
              <w:t>服务产出</w:t>
            </w:r>
          </w:p>
        </w:tc>
        <w:tc>
          <w:tcPr>
            <w:tcW w:w="2757" w:type="dxa"/>
            <w:vAlign w:val="center"/>
          </w:tcPr>
          <w:p w14:paraId="5FF4EB94">
            <w:pPr>
              <w:overflowPunct w:val="0"/>
              <w:jc w:val="center"/>
              <w:textAlignment w:val="center"/>
              <w:rPr>
                <w:rFonts w:eastAsia="仿宋_GB2312"/>
                <w:color w:val="auto"/>
                <w:szCs w:val="21"/>
              </w:rPr>
            </w:pPr>
            <w:r>
              <w:rPr>
                <w:rFonts w:eastAsia="黑体"/>
                <w:color w:val="auto"/>
                <w:kern w:val="0"/>
                <w:szCs w:val="21"/>
                <w:lang w:bidi="ar"/>
              </w:rPr>
              <w:t>价格构成</w:t>
            </w:r>
          </w:p>
        </w:tc>
        <w:tc>
          <w:tcPr>
            <w:tcW w:w="574" w:type="dxa"/>
            <w:vAlign w:val="center"/>
          </w:tcPr>
          <w:p w14:paraId="3CADC713">
            <w:pPr>
              <w:overflowPunct w:val="0"/>
              <w:jc w:val="center"/>
              <w:textAlignment w:val="center"/>
              <w:rPr>
                <w:rFonts w:eastAsia="仿宋_GB2312"/>
                <w:color w:val="auto"/>
                <w:szCs w:val="21"/>
              </w:rPr>
            </w:pPr>
            <w:r>
              <w:rPr>
                <w:rFonts w:eastAsia="黑体"/>
                <w:color w:val="auto"/>
                <w:kern w:val="0"/>
                <w:szCs w:val="21"/>
                <w:lang w:bidi="ar"/>
              </w:rPr>
              <w:t>计价单位</w:t>
            </w:r>
          </w:p>
        </w:tc>
        <w:tc>
          <w:tcPr>
            <w:tcW w:w="756" w:type="dxa"/>
            <w:vAlign w:val="center"/>
          </w:tcPr>
          <w:p w14:paraId="2B514EA7">
            <w:pPr>
              <w:overflowPunct w:val="0"/>
              <w:jc w:val="center"/>
              <w:textAlignment w:val="center"/>
              <w:rPr>
                <w:rFonts w:eastAsia="仿宋_GB2312"/>
                <w:color w:val="auto"/>
                <w:kern w:val="0"/>
                <w:szCs w:val="21"/>
                <w:lang w:bidi="ar"/>
              </w:rPr>
            </w:pPr>
            <w:r>
              <w:rPr>
                <w:rFonts w:eastAsia="黑体"/>
                <w:color w:val="auto"/>
                <w:kern w:val="0"/>
                <w:szCs w:val="21"/>
                <w:lang w:bidi="ar"/>
              </w:rPr>
              <w:t>价格</w:t>
            </w:r>
          </w:p>
          <w:p w14:paraId="2B5FF7C4">
            <w:pPr>
              <w:overflowPunct w:val="0"/>
              <w:jc w:val="center"/>
              <w:textAlignment w:val="center"/>
              <w:rPr>
                <w:rFonts w:eastAsia="仿宋_GB2312"/>
                <w:color w:val="auto"/>
                <w:szCs w:val="21"/>
              </w:rPr>
            </w:pPr>
            <w:r>
              <w:rPr>
                <w:rFonts w:eastAsia="黑体"/>
                <w:color w:val="auto"/>
                <w:kern w:val="0"/>
                <w:szCs w:val="21"/>
                <w:lang w:bidi="ar"/>
              </w:rPr>
              <w:t>（元）</w:t>
            </w:r>
          </w:p>
        </w:tc>
        <w:tc>
          <w:tcPr>
            <w:tcW w:w="1610" w:type="dxa"/>
            <w:vAlign w:val="center"/>
          </w:tcPr>
          <w:p w14:paraId="3FFE2177">
            <w:pPr>
              <w:overflowPunct w:val="0"/>
              <w:jc w:val="center"/>
              <w:textAlignment w:val="center"/>
              <w:rPr>
                <w:rFonts w:eastAsia="仿宋_GB2312"/>
                <w:color w:val="auto"/>
                <w:szCs w:val="21"/>
              </w:rPr>
            </w:pPr>
            <w:r>
              <w:rPr>
                <w:rFonts w:eastAsia="黑体"/>
                <w:color w:val="auto"/>
                <w:kern w:val="0"/>
                <w:szCs w:val="21"/>
                <w:lang w:bidi="ar"/>
              </w:rPr>
              <w:t>计价说明</w:t>
            </w:r>
          </w:p>
        </w:tc>
        <w:tc>
          <w:tcPr>
            <w:tcW w:w="588" w:type="dxa"/>
            <w:vAlign w:val="center"/>
          </w:tcPr>
          <w:p w14:paraId="1B23B126">
            <w:pPr>
              <w:overflowPunct w:val="0"/>
              <w:jc w:val="center"/>
              <w:textAlignment w:val="center"/>
              <w:rPr>
                <w:rFonts w:eastAsia="仿宋_GB2312"/>
                <w:color w:val="auto"/>
                <w:szCs w:val="21"/>
              </w:rPr>
            </w:pPr>
            <w:r>
              <w:rPr>
                <w:rFonts w:eastAsia="黑体"/>
                <w:color w:val="auto"/>
                <w:kern w:val="0"/>
                <w:szCs w:val="21"/>
                <w:lang w:bidi="ar"/>
              </w:rPr>
              <w:t>医保分类</w:t>
            </w:r>
          </w:p>
        </w:tc>
        <w:tc>
          <w:tcPr>
            <w:tcW w:w="755" w:type="dxa"/>
            <w:vAlign w:val="center"/>
          </w:tcPr>
          <w:p w14:paraId="1BD6BC21">
            <w:pPr>
              <w:overflowPunct w:val="0"/>
              <w:jc w:val="center"/>
              <w:textAlignment w:val="center"/>
              <w:rPr>
                <w:rFonts w:eastAsia="黑体"/>
                <w:color w:val="auto"/>
                <w:szCs w:val="21"/>
              </w:rPr>
            </w:pPr>
            <w:r>
              <w:rPr>
                <w:rFonts w:eastAsia="黑体"/>
                <w:color w:val="auto"/>
                <w:kern w:val="0"/>
                <w:szCs w:val="21"/>
                <w:lang w:bidi="ar"/>
              </w:rPr>
              <w:t>先行自付比例</w:t>
            </w:r>
          </w:p>
        </w:tc>
        <w:tc>
          <w:tcPr>
            <w:tcW w:w="1437" w:type="dxa"/>
            <w:vAlign w:val="center"/>
          </w:tcPr>
          <w:p w14:paraId="162BD78A">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5E24D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1A9209B">
            <w:pPr>
              <w:overflowPunct w:val="0"/>
              <w:jc w:val="center"/>
              <w:textAlignment w:val="center"/>
              <w:rPr>
                <w:rFonts w:eastAsia="仿宋_GB2312"/>
                <w:color w:val="auto"/>
                <w:szCs w:val="21"/>
              </w:rPr>
            </w:pPr>
            <w:r>
              <w:rPr>
                <w:rFonts w:eastAsia="仿宋_GB2312"/>
                <w:color w:val="auto"/>
                <w:kern w:val="0"/>
                <w:szCs w:val="21"/>
                <w:lang w:bidi="ar"/>
              </w:rPr>
              <w:t>6</w:t>
            </w:r>
          </w:p>
        </w:tc>
        <w:tc>
          <w:tcPr>
            <w:tcW w:w="1626" w:type="dxa"/>
            <w:vAlign w:val="center"/>
          </w:tcPr>
          <w:p w14:paraId="52774BEA">
            <w:pPr>
              <w:overflowPunct w:val="0"/>
              <w:textAlignment w:val="center"/>
              <w:rPr>
                <w:rFonts w:eastAsia="仿宋_GB2312"/>
                <w:color w:val="auto"/>
                <w:szCs w:val="21"/>
              </w:rPr>
            </w:pPr>
            <w:r>
              <w:rPr>
                <w:rFonts w:eastAsia="仿宋_GB2312"/>
                <w:color w:val="auto"/>
                <w:kern w:val="0"/>
                <w:szCs w:val="21"/>
                <w:lang w:bidi="ar"/>
              </w:rPr>
              <w:t>六、美容整形</w:t>
            </w:r>
          </w:p>
        </w:tc>
        <w:tc>
          <w:tcPr>
            <w:tcW w:w="2226" w:type="dxa"/>
            <w:vAlign w:val="center"/>
          </w:tcPr>
          <w:p w14:paraId="4EC13D77">
            <w:pPr>
              <w:overflowPunct w:val="0"/>
              <w:rPr>
                <w:rFonts w:eastAsia="仿宋_GB2312"/>
                <w:color w:val="auto"/>
                <w:szCs w:val="21"/>
              </w:rPr>
            </w:pPr>
          </w:p>
        </w:tc>
        <w:tc>
          <w:tcPr>
            <w:tcW w:w="2757" w:type="dxa"/>
            <w:vAlign w:val="center"/>
          </w:tcPr>
          <w:p w14:paraId="46944EDC">
            <w:pPr>
              <w:overflowPunct w:val="0"/>
              <w:rPr>
                <w:rFonts w:eastAsia="仿宋_GB2312"/>
                <w:color w:val="auto"/>
                <w:szCs w:val="21"/>
              </w:rPr>
            </w:pPr>
          </w:p>
        </w:tc>
        <w:tc>
          <w:tcPr>
            <w:tcW w:w="574" w:type="dxa"/>
            <w:vAlign w:val="center"/>
          </w:tcPr>
          <w:p w14:paraId="64B1010D">
            <w:pPr>
              <w:overflowPunct w:val="0"/>
              <w:jc w:val="center"/>
              <w:rPr>
                <w:rFonts w:eastAsia="仿宋_GB2312"/>
                <w:color w:val="auto"/>
                <w:szCs w:val="21"/>
              </w:rPr>
            </w:pPr>
          </w:p>
        </w:tc>
        <w:tc>
          <w:tcPr>
            <w:tcW w:w="756" w:type="dxa"/>
            <w:noWrap/>
            <w:vAlign w:val="center"/>
          </w:tcPr>
          <w:p w14:paraId="7129B1A3">
            <w:pPr>
              <w:overflowPunct w:val="0"/>
              <w:jc w:val="center"/>
              <w:rPr>
                <w:rFonts w:eastAsia="仿宋_GB2312"/>
                <w:color w:val="auto"/>
                <w:szCs w:val="21"/>
              </w:rPr>
            </w:pPr>
          </w:p>
        </w:tc>
        <w:tc>
          <w:tcPr>
            <w:tcW w:w="1610" w:type="dxa"/>
            <w:vAlign w:val="center"/>
          </w:tcPr>
          <w:p w14:paraId="2B84C00C">
            <w:pPr>
              <w:overflowPunct w:val="0"/>
              <w:rPr>
                <w:rFonts w:eastAsia="仿宋_GB2312"/>
                <w:color w:val="auto"/>
                <w:szCs w:val="21"/>
              </w:rPr>
            </w:pPr>
          </w:p>
        </w:tc>
        <w:tc>
          <w:tcPr>
            <w:tcW w:w="588" w:type="dxa"/>
            <w:noWrap/>
            <w:vAlign w:val="center"/>
          </w:tcPr>
          <w:p w14:paraId="02677DA6">
            <w:pPr>
              <w:overflowPunct w:val="0"/>
              <w:jc w:val="center"/>
              <w:rPr>
                <w:rFonts w:eastAsia="仿宋_GB2312"/>
                <w:color w:val="auto"/>
                <w:szCs w:val="21"/>
              </w:rPr>
            </w:pPr>
          </w:p>
        </w:tc>
        <w:tc>
          <w:tcPr>
            <w:tcW w:w="755" w:type="dxa"/>
            <w:noWrap/>
            <w:vAlign w:val="center"/>
          </w:tcPr>
          <w:p w14:paraId="435F1449">
            <w:pPr>
              <w:overflowPunct w:val="0"/>
              <w:jc w:val="center"/>
              <w:rPr>
                <w:rFonts w:eastAsia="仿宋_GB2312"/>
                <w:color w:val="auto"/>
                <w:szCs w:val="21"/>
              </w:rPr>
            </w:pPr>
          </w:p>
        </w:tc>
        <w:tc>
          <w:tcPr>
            <w:tcW w:w="1437" w:type="dxa"/>
            <w:noWrap/>
            <w:vAlign w:val="center"/>
          </w:tcPr>
          <w:p w14:paraId="049BF8D3">
            <w:pPr>
              <w:overflowPunct w:val="0"/>
              <w:rPr>
                <w:rFonts w:eastAsia="仿宋_GB2312"/>
                <w:color w:val="auto"/>
                <w:szCs w:val="21"/>
              </w:rPr>
            </w:pPr>
          </w:p>
        </w:tc>
      </w:tr>
      <w:tr w14:paraId="54D5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D7776A3">
            <w:pPr>
              <w:overflowPunct w:val="0"/>
              <w:jc w:val="center"/>
              <w:textAlignment w:val="center"/>
              <w:rPr>
                <w:rFonts w:eastAsia="仿宋_GB2312"/>
                <w:color w:val="auto"/>
                <w:szCs w:val="21"/>
              </w:rPr>
            </w:pPr>
            <w:r>
              <w:rPr>
                <w:rFonts w:eastAsia="仿宋_GB2312"/>
                <w:color w:val="auto"/>
                <w:kern w:val="0"/>
                <w:szCs w:val="21"/>
                <w:lang w:bidi="ar"/>
              </w:rPr>
              <w:t>61</w:t>
            </w:r>
          </w:p>
        </w:tc>
        <w:tc>
          <w:tcPr>
            <w:tcW w:w="1626" w:type="dxa"/>
            <w:vAlign w:val="center"/>
          </w:tcPr>
          <w:p w14:paraId="4C920641">
            <w:pPr>
              <w:overflowPunct w:val="0"/>
              <w:textAlignment w:val="center"/>
              <w:rPr>
                <w:rFonts w:eastAsia="仿宋_GB2312"/>
                <w:color w:val="auto"/>
                <w:szCs w:val="21"/>
              </w:rPr>
            </w:pPr>
            <w:r>
              <w:rPr>
                <w:rFonts w:eastAsia="仿宋_GB2312"/>
                <w:color w:val="auto"/>
                <w:kern w:val="0"/>
                <w:szCs w:val="21"/>
                <w:lang w:bidi="ar"/>
              </w:rPr>
              <w:t>临床诊疗</w:t>
            </w:r>
          </w:p>
        </w:tc>
        <w:tc>
          <w:tcPr>
            <w:tcW w:w="2226" w:type="dxa"/>
            <w:vAlign w:val="center"/>
          </w:tcPr>
          <w:p w14:paraId="15AD0190">
            <w:pPr>
              <w:overflowPunct w:val="0"/>
              <w:rPr>
                <w:rFonts w:eastAsia="仿宋_GB2312"/>
                <w:color w:val="auto"/>
                <w:szCs w:val="21"/>
              </w:rPr>
            </w:pPr>
          </w:p>
        </w:tc>
        <w:tc>
          <w:tcPr>
            <w:tcW w:w="2757" w:type="dxa"/>
            <w:vAlign w:val="center"/>
          </w:tcPr>
          <w:p w14:paraId="384BE1C1">
            <w:pPr>
              <w:overflowPunct w:val="0"/>
              <w:rPr>
                <w:rFonts w:eastAsia="仿宋_GB2312"/>
                <w:color w:val="auto"/>
                <w:szCs w:val="21"/>
              </w:rPr>
            </w:pPr>
          </w:p>
        </w:tc>
        <w:tc>
          <w:tcPr>
            <w:tcW w:w="574" w:type="dxa"/>
            <w:vAlign w:val="center"/>
          </w:tcPr>
          <w:p w14:paraId="5BCD181C">
            <w:pPr>
              <w:overflowPunct w:val="0"/>
              <w:jc w:val="center"/>
              <w:rPr>
                <w:rFonts w:eastAsia="仿宋_GB2312"/>
                <w:color w:val="auto"/>
                <w:szCs w:val="21"/>
              </w:rPr>
            </w:pPr>
          </w:p>
        </w:tc>
        <w:tc>
          <w:tcPr>
            <w:tcW w:w="756" w:type="dxa"/>
            <w:noWrap/>
            <w:vAlign w:val="center"/>
          </w:tcPr>
          <w:p w14:paraId="3D572EEB">
            <w:pPr>
              <w:overflowPunct w:val="0"/>
              <w:jc w:val="center"/>
              <w:rPr>
                <w:rFonts w:eastAsia="仿宋_GB2312"/>
                <w:color w:val="auto"/>
                <w:szCs w:val="21"/>
              </w:rPr>
            </w:pPr>
          </w:p>
        </w:tc>
        <w:tc>
          <w:tcPr>
            <w:tcW w:w="1610" w:type="dxa"/>
            <w:vAlign w:val="center"/>
          </w:tcPr>
          <w:p w14:paraId="76136DB4">
            <w:pPr>
              <w:overflowPunct w:val="0"/>
              <w:rPr>
                <w:rFonts w:eastAsia="仿宋_GB2312"/>
                <w:color w:val="auto"/>
                <w:szCs w:val="21"/>
              </w:rPr>
            </w:pPr>
          </w:p>
        </w:tc>
        <w:tc>
          <w:tcPr>
            <w:tcW w:w="588" w:type="dxa"/>
            <w:noWrap/>
            <w:vAlign w:val="center"/>
          </w:tcPr>
          <w:p w14:paraId="14F9A2A0">
            <w:pPr>
              <w:overflowPunct w:val="0"/>
              <w:jc w:val="center"/>
              <w:rPr>
                <w:rFonts w:eastAsia="仿宋_GB2312"/>
                <w:color w:val="auto"/>
                <w:szCs w:val="21"/>
              </w:rPr>
            </w:pPr>
          </w:p>
        </w:tc>
        <w:tc>
          <w:tcPr>
            <w:tcW w:w="755" w:type="dxa"/>
            <w:noWrap/>
            <w:vAlign w:val="center"/>
          </w:tcPr>
          <w:p w14:paraId="610CA8B9">
            <w:pPr>
              <w:overflowPunct w:val="0"/>
              <w:jc w:val="center"/>
              <w:rPr>
                <w:rFonts w:eastAsia="仿宋_GB2312"/>
                <w:color w:val="auto"/>
                <w:szCs w:val="21"/>
              </w:rPr>
            </w:pPr>
          </w:p>
        </w:tc>
        <w:tc>
          <w:tcPr>
            <w:tcW w:w="1437" w:type="dxa"/>
            <w:noWrap/>
            <w:vAlign w:val="center"/>
          </w:tcPr>
          <w:p w14:paraId="5991C0F6">
            <w:pPr>
              <w:overflowPunct w:val="0"/>
              <w:rPr>
                <w:rFonts w:eastAsia="仿宋_GB2312"/>
                <w:color w:val="auto"/>
                <w:szCs w:val="21"/>
              </w:rPr>
            </w:pPr>
          </w:p>
        </w:tc>
      </w:tr>
      <w:tr w14:paraId="3C2BD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3F1F24BD">
            <w:pPr>
              <w:overflowPunct w:val="0"/>
              <w:jc w:val="center"/>
              <w:textAlignment w:val="center"/>
              <w:rPr>
                <w:rFonts w:eastAsia="仿宋_GB2312"/>
                <w:color w:val="auto"/>
                <w:szCs w:val="21"/>
              </w:rPr>
            </w:pPr>
            <w:r>
              <w:rPr>
                <w:rFonts w:eastAsia="仿宋_GB2312"/>
                <w:color w:val="auto"/>
                <w:kern w:val="0"/>
                <w:szCs w:val="21"/>
                <w:lang w:bidi="ar"/>
              </w:rPr>
              <w:t>016100000010000T</w:t>
            </w:r>
          </w:p>
        </w:tc>
        <w:tc>
          <w:tcPr>
            <w:tcW w:w="1626" w:type="dxa"/>
            <w:vAlign w:val="center"/>
          </w:tcPr>
          <w:p w14:paraId="26BC69FA">
            <w:pPr>
              <w:overflowPunct w:val="0"/>
              <w:textAlignment w:val="center"/>
              <w:rPr>
                <w:rFonts w:eastAsia="仿宋_GB2312"/>
                <w:color w:val="auto"/>
                <w:szCs w:val="21"/>
              </w:rPr>
            </w:pPr>
            <w:r>
              <w:rPr>
                <w:rFonts w:eastAsia="仿宋_GB2312"/>
                <w:color w:val="auto"/>
                <w:kern w:val="0"/>
                <w:szCs w:val="21"/>
                <w:lang w:bidi="ar"/>
              </w:rPr>
              <w:t>美容治疗费（光/激光）</w:t>
            </w:r>
          </w:p>
        </w:tc>
        <w:tc>
          <w:tcPr>
            <w:tcW w:w="2226" w:type="dxa"/>
            <w:vAlign w:val="center"/>
          </w:tcPr>
          <w:p w14:paraId="33570202">
            <w:pPr>
              <w:overflowPunct w:val="0"/>
              <w:textAlignment w:val="center"/>
              <w:rPr>
                <w:rFonts w:eastAsia="仿宋_GB2312"/>
                <w:color w:val="auto"/>
                <w:szCs w:val="21"/>
              </w:rPr>
            </w:pPr>
            <w:r>
              <w:rPr>
                <w:rFonts w:eastAsia="仿宋_GB2312"/>
                <w:color w:val="auto"/>
                <w:kern w:val="0"/>
                <w:szCs w:val="21"/>
                <w:lang w:bidi="ar"/>
              </w:rPr>
              <w:t>使用光源照射，改善皮肤状态</w:t>
            </w:r>
          </w:p>
        </w:tc>
        <w:tc>
          <w:tcPr>
            <w:tcW w:w="2757" w:type="dxa"/>
            <w:vAlign w:val="center"/>
          </w:tcPr>
          <w:p w14:paraId="6B251133">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所定价格涵盖皮肤清洁、仪器操作、观察患者反应等步骤所需的人力资源和基本物质资源消耗</w:t>
            </w:r>
          </w:p>
        </w:tc>
        <w:tc>
          <w:tcPr>
            <w:tcW w:w="574" w:type="dxa"/>
            <w:vAlign w:val="center"/>
          </w:tcPr>
          <w:p w14:paraId="3980D06D">
            <w:pPr>
              <w:overflowPunct w:val="0"/>
              <w:jc w:val="center"/>
              <w:textAlignment w:val="center"/>
              <w:rPr>
                <w:rFonts w:eastAsia="仿宋_GB2312"/>
                <w:color w:val="auto"/>
                <w:szCs w:val="21"/>
              </w:rPr>
            </w:pPr>
            <w:r>
              <w:rPr>
                <w:rFonts w:eastAsia="仿宋_GB2312"/>
                <w:color w:val="auto"/>
                <w:kern w:val="0"/>
                <w:szCs w:val="21"/>
                <w:lang w:bidi="ar"/>
              </w:rPr>
              <w:t>光斑</w:t>
            </w:r>
          </w:p>
        </w:tc>
        <w:tc>
          <w:tcPr>
            <w:tcW w:w="756" w:type="dxa"/>
            <w:noWrap/>
            <w:vAlign w:val="center"/>
          </w:tcPr>
          <w:p w14:paraId="20BD80A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02EF8BB">
            <w:pPr>
              <w:overflowPunct w:val="0"/>
              <w:textAlignment w:val="center"/>
              <w:rPr>
                <w:rFonts w:eastAsia="仿宋_GB2312"/>
                <w:color w:val="auto"/>
                <w:szCs w:val="21"/>
              </w:rPr>
            </w:pPr>
            <w:r>
              <w:rPr>
                <w:rFonts w:eastAsia="仿宋_GB2312"/>
                <w:color w:val="auto"/>
                <w:kern w:val="0"/>
                <w:szCs w:val="21"/>
                <w:lang w:bidi="ar"/>
              </w:rPr>
              <w:t>有条件的医疗机构可自行设立加/减收项、扩展项</w:t>
            </w:r>
          </w:p>
        </w:tc>
        <w:tc>
          <w:tcPr>
            <w:tcW w:w="588" w:type="dxa"/>
            <w:noWrap/>
            <w:vAlign w:val="center"/>
          </w:tcPr>
          <w:p w14:paraId="512C7FB1">
            <w:pPr>
              <w:overflowPunct w:val="0"/>
              <w:jc w:val="center"/>
              <w:rPr>
                <w:rFonts w:eastAsia="仿宋_GB2312"/>
                <w:color w:val="auto"/>
                <w:szCs w:val="21"/>
              </w:rPr>
            </w:pPr>
          </w:p>
        </w:tc>
        <w:tc>
          <w:tcPr>
            <w:tcW w:w="755" w:type="dxa"/>
            <w:noWrap/>
            <w:vAlign w:val="center"/>
          </w:tcPr>
          <w:p w14:paraId="47A17AF4">
            <w:pPr>
              <w:overflowPunct w:val="0"/>
              <w:jc w:val="center"/>
              <w:rPr>
                <w:rFonts w:eastAsia="仿宋_GB2312"/>
                <w:color w:val="auto"/>
                <w:szCs w:val="21"/>
              </w:rPr>
            </w:pPr>
          </w:p>
        </w:tc>
        <w:tc>
          <w:tcPr>
            <w:tcW w:w="1437" w:type="dxa"/>
            <w:noWrap/>
            <w:vAlign w:val="center"/>
          </w:tcPr>
          <w:p w14:paraId="4E432C25">
            <w:pPr>
              <w:overflowPunct w:val="0"/>
              <w:rPr>
                <w:rFonts w:eastAsia="仿宋_GB2312"/>
                <w:color w:val="auto"/>
                <w:szCs w:val="21"/>
              </w:rPr>
            </w:pPr>
          </w:p>
        </w:tc>
      </w:tr>
      <w:tr w14:paraId="639D8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72D0FFBF">
            <w:pPr>
              <w:overflowPunct w:val="0"/>
              <w:jc w:val="center"/>
              <w:textAlignment w:val="center"/>
              <w:rPr>
                <w:rFonts w:eastAsia="仿宋_GB2312"/>
                <w:color w:val="auto"/>
                <w:szCs w:val="21"/>
              </w:rPr>
            </w:pPr>
            <w:r>
              <w:rPr>
                <w:rFonts w:eastAsia="仿宋_GB2312"/>
                <w:color w:val="auto"/>
                <w:kern w:val="0"/>
                <w:szCs w:val="21"/>
                <w:lang w:bidi="ar"/>
              </w:rPr>
              <w:t>016100000020000T</w:t>
            </w:r>
          </w:p>
        </w:tc>
        <w:tc>
          <w:tcPr>
            <w:tcW w:w="1626" w:type="dxa"/>
            <w:vAlign w:val="center"/>
          </w:tcPr>
          <w:p w14:paraId="2F22833D">
            <w:pPr>
              <w:overflowPunct w:val="0"/>
              <w:textAlignment w:val="center"/>
              <w:rPr>
                <w:rFonts w:eastAsia="仿宋_GB2312"/>
                <w:color w:val="auto"/>
                <w:szCs w:val="21"/>
              </w:rPr>
            </w:pPr>
            <w:r>
              <w:rPr>
                <w:rFonts w:eastAsia="仿宋_GB2312"/>
                <w:color w:val="auto"/>
                <w:kern w:val="0"/>
                <w:szCs w:val="21"/>
                <w:lang w:bidi="ar"/>
              </w:rPr>
              <w:t>美容治疗费（射频）</w:t>
            </w:r>
          </w:p>
        </w:tc>
        <w:tc>
          <w:tcPr>
            <w:tcW w:w="2226" w:type="dxa"/>
            <w:vAlign w:val="center"/>
          </w:tcPr>
          <w:p w14:paraId="1D84D336">
            <w:pPr>
              <w:overflowPunct w:val="0"/>
              <w:textAlignment w:val="center"/>
              <w:rPr>
                <w:rFonts w:eastAsia="仿宋_GB2312"/>
                <w:color w:val="auto"/>
                <w:szCs w:val="21"/>
              </w:rPr>
            </w:pPr>
            <w:r>
              <w:rPr>
                <w:rFonts w:eastAsia="仿宋_GB2312"/>
                <w:color w:val="auto"/>
                <w:kern w:val="0"/>
                <w:szCs w:val="21"/>
                <w:lang w:bidi="ar"/>
              </w:rPr>
              <w:t>通过射频技术，改善皮肤状态</w:t>
            </w:r>
          </w:p>
        </w:tc>
        <w:tc>
          <w:tcPr>
            <w:tcW w:w="2757" w:type="dxa"/>
            <w:vAlign w:val="center"/>
          </w:tcPr>
          <w:p w14:paraId="7DC0F779">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所定价格涵盖皮肤清洁、仪器操作、观察患者反应等步骤所需的人力资源和基本物质资源消耗</w:t>
            </w:r>
          </w:p>
        </w:tc>
        <w:tc>
          <w:tcPr>
            <w:tcW w:w="574" w:type="dxa"/>
            <w:vAlign w:val="center"/>
          </w:tcPr>
          <w:p w14:paraId="6D0D8B2F">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7CD7DDF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CD13229">
            <w:pPr>
              <w:overflowPunct w:val="0"/>
              <w:textAlignment w:val="center"/>
              <w:rPr>
                <w:rFonts w:eastAsia="仿宋_GB2312"/>
                <w:color w:val="auto"/>
                <w:szCs w:val="21"/>
              </w:rPr>
            </w:pPr>
            <w:r>
              <w:rPr>
                <w:rFonts w:eastAsia="仿宋_GB2312"/>
                <w:color w:val="auto"/>
                <w:kern w:val="0"/>
                <w:szCs w:val="21"/>
                <w:lang w:bidi="ar"/>
              </w:rPr>
              <w:t>有条件的医疗机构可自行设立加/减收项、扩展项</w:t>
            </w:r>
          </w:p>
        </w:tc>
        <w:tc>
          <w:tcPr>
            <w:tcW w:w="588" w:type="dxa"/>
            <w:noWrap/>
            <w:vAlign w:val="center"/>
          </w:tcPr>
          <w:p w14:paraId="205E22B6">
            <w:pPr>
              <w:overflowPunct w:val="0"/>
              <w:jc w:val="center"/>
              <w:rPr>
                <w:rFonts w:eastAsia="仿宋_GB2312"/>
                <w:color w:val="auto"/>
                <w:szCs w:val="21"/>
              </w:rPr>
            </w:pPr>
          </w:p>
        </w:tc>
        <w:tc>
          <w:tcPr>
            <w:tcW w:w="755" w:type="dxa"/>
            <w:noWrap/>
            <w:vAlign w:val="center"/>
          </w:tcPr>
          <w:p w14:paraId="168E8BEC">
            <w:pPr>
              <w:overflowPunct w:val="0"/>
              <w:jc w:val="center"/>
              <w:rPr>
                <w:rFonts w:eastAsia="仿宋_GB2312"/>
                <w:color w:val="auto"/>
                <w:szCs w:val="21"/>
              </w:rPr>
            </w:pPr>
          </w:p>
        </w:tc>
        <w:tc>
          <w:tcPr>
            <w:tcW w:w="1437" w:type="dxa"/>
            <w:noWrap/>
            <w:vAlign w:val="center"/>
          </w:tcPr>
          <w:p w14:paraId="54E23672">
            <w:pPr>
              <w:overflowPunct w:val="0"/>
              <w:rPr>
                <w:rFonts w:eastAsia="仿宋_GB2312"/>
                <w:color w:val="auto"/>
                <w:szCs w:val="21"/>
              </w:rPr>
            </w:pPr>
          </w:p>
        </w:tc>
      </w:tr>
      <w:tr w14:paraId="3CA12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7906E594">
            <w:pPr>
              <w:overflowPunct w:val="0"/>
              <w:jc w:val="center"/>
              <w:textAlignment w:val="center"/>
              <w:rPr>
                <w:rFonts w:eastAsia="仿宋_GB2312"/>
                <w:color w:val="auto"/>
                <w:szCs w:val="21"/>
              </w:rPr>
            </w:pPr>
            <w:r>
              <w:rPr>
                <w:rFonts w:eastAsia="仿宋_GB2312"/>
                <w:color w:val="auto"/>
                <w:kern w:val="0"/>
                <w:szCs w:val="21"/>
                <w:lang w:bidi="ar"/>
              </w:rPr>
              <w:t>016100000030000T</w:t>
            </w:r>
          </w:p>
        </w:tc>
        <w:tc>
          <w:tcPr>
            <w:tcW w:w="1626" w:type="dxa"/>
            <w:vAlign w:val="center"/>
          </w:tcPr>
          <w:p w14:paraId="62071AB8">
            <w:pPr>
              <w:overflowPunct w:val="0"/>
              <w:textAlignment w:val="center"/>
              <w:rPr>
                <w:rFonts w:eastAsia="仿宋_GB2312"/>
                <w:color w:val="auto"/>
                <w:szCs w:val="21"/>
              </w:rPr>
            </w:pPr>
            <w:r>
              <w:rPr>
                <w:rFonts w:eastAsia="仿宋_GB2312"/>
                <w:color w:val="auto"/>
                <w:kern w:val="0"/>
                <w:szCs w:val="21"/>
                <w:lang w:bidi="ar"/>
              </w:rPr>
              <w:t>美容治疗费（超声）</w:t>
            </w:r>
          </w:p>
        </w:tc>
        <w:tc>
          <w:tcPr>
            <w:tcW w:w="2226" w:type="dxa"/>
            <w:vAlign w:val="center"/>
          </w:tcPr>
          <w:p w14:paraId="7BC0D9D9">
            <w:pPr>
              <w:overflowPunct w:val="0"/>
              <w:textAlignment w:val="center"/>
              <w:rPr>
                <w:rFonts w:eastAsia="仿宋_GB2312"/>
                <w:color w:val="auto"/>
                <w:szCs w:val="21"/>
              </w:rPr>
            </w:pPr>
            <w:r>
              <w:rPr>
                <w:rFonts w:eastAsia="仿宋_GB2312"/>
                <w:color w:val="auto"/>
                <w:kern w:val="0"/>
                <w:szCs w:val="21"/>
                <w:lang w:bidi="ar"/>
              </w:rPr>
              <w:t>通过超声技术，改善皮肤状态</w:t>
            </w:r>
          </w:p>
        </w:tc>
        <w:tc>
          <w:tcPr>
            <w:tcW w:w="2757" w:type="dxa"/>
            <w:vAlign w:val="center"/>
          </w:tcPr>
          <w:p w14:paraId="5EFEB951">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所定价格涵盖皮肤清洁、仪器操作、观察患者反应等步骤所需的人力资源和基本物质资源消耗</w:t>
            </w:r>
          </w:p>
        </w:tc>
        <w:tc>
          <w:tcPr>
            <w:tcW w:w="574" w:type="dxa"/>
            <w:vAlign w:val="center"/>
          </w:tcPr>
          <w:p w14:paraId="16056A73">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4973EA3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0359FE0">
            <w:pPr>
              <w:overflowPunct w:val="0"/>
              <w:textAlignment w:val="center"/>
              <w:rPr>
                <w:rFonts w:eastAsia="仿宋_GB2312"/>
                <w:color w:val="auto"/>
                <w:szCs w:val="21"/>
              </w:rPr>
            </w:pPr>
            <w:r>
              <w:rPr>
                <w:rFonts w:eastAsia="仿宋_GB2312"/>
                <w:color w:val="auto"/>
                <w:kern w:val="0"/>
                <w:szCs w:val="21"/>
                <w:lang w:bidi="ar"/>
              </w:rPr>
              <w:t>有条件的医疗机构可自行设立加/减收项、扩展项</w:t>
            </w:r>
          </w:p>
        </w:tc>
        <w:tc>
          <w:tcPr>
            <w:tcW w:w="588" w:type="dxa"/>
            <w:noWrap/>
            <w:vAlign w:val="center"/>
          </w:tcPr>
          <w:p w14:paraId="473868C5">
            <w:pPr>
              <w:overflowPunct w:val="0"/>
              <w:jc w:val="center"/>
              <w:rPr>
                <w:rFonts w:eastAsia="仿宋_GB2312"/>
                <w:color w:val="auto"/>
                <w:szCs w:val="21"/>
              </w:rPr>
            </w:pPr>
          </w:p>
        </w:tc>
        <w:tc>
          <w:tcPr>
            <w:tcW w:w="755" w:type="dxa"/>
            <w:noWrap/>
            <w:vAlign w:val="center"/>
          </w:tcPr>
          <w:p w14:paraId="0F1001FE">
            <w:pPr>
              <w:overflowPunct w:val="0"/>
              <w:jc w:val="center"/>
              <w:rPr>
                <w:rFonts w:eastAsia="仿宋_GB2312"/>
                <w:color w:val="auto"/>
                <w:szCs w:val="21"/>
              </w:rPr>
            </w:pPr>
          </w:p>
        </w:tc>
        <w:tc>
          <w:tcPr>
            <w:tcW w:w="1437" w:type="dxa"/>
            <w:noWrap/>
            <w:vAlign w:val="center"/>
          </w:tcPr>
          <w:p w14:paraId="00FE35B5">
            <w:pPr>
              <w:overflowPunct w:val="0"/>
              <w:rPr>
                <w:rFonts w:eastAsia="仿宋_GB2312"/>
                <w:color w:val="auto"/>
                <w:szCs w:val="21"/>
              </w:rPr>
            </w:pPr>
          </w:p>
        </w:tc>
      </w:tr>
      <w:tr w14:paraId="1A1A1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14848966">
            <w:pPr>
              <w:overflowPunct w:val="0"/>
              <w:jc w:val="center"/>
              <w:textAlignment w:val="center"/>
              <w:rPr>
                <w:rFonts w:eastAsia="仿宋_GB2312"/>
                <w:color w:val="auto"/>
                <w:szCs w:val="21"/>
              </w:rPr>
            </w:pPr>
            <w:r>
              <w:rPr>
                <w:rFonts w:eastAsia="仿宋_GB2312"/>
                <w:color w:val="auto"/>
                <w:kern w:val="0"/>
                <w:szCs w:val="21"/>
                <w:lang w:bidi="ar"/>
              </w:rPr>
              <w:t>016100000040000T</w:t>
            </w:r>
          </w:p>
        </w:tc>
        <w:tc>
          <w:tcPr>
            <w:tcW w:w="1626" w:type="dxa"/>
            <w:vAlign w:val="center"/>
          </w:tcPr>
          <w:p w14:paraId="68E3092E">
            <w:pPr>
              <w:overflowPunct w:val="0"/>
              <w:textAlignment w:val="center"/>
              <w:rPr>
                <w:rFonts w:eastAsia="仿宋_GB2312"/>
                <w:color w:val="auto"/>
                <w:szCs w:val="21"/>
              </w:rPr>
            </w:pPr>
            <w:r>
              <w:rPr>
                <w:rFonts w:eastAsia="仿宋_GB2312"/>
                <w:color w:val="auto"/>
                <w:kern w:val="0"/>
                <w:szCs w:val="21"/>
                <w:lang w:bidi="ar"/>
              </w:rPr>
              <w:t>美容治疗费（等离子）</w:t>
            </w:r>
          </w:p>
        </w:tc>
        <w:tc>
          <w:tcPr>
            <w:tcW w:w="2226" w:type="dxa"/>
            <w:vAlign w:val="center"/>
          </w:tcPr>
          <w:p w14:paraId="7524AE2B">
            <w:pPr>
              <w:overflowPunct w:val="0"/>
              <w:textAlignment w:val="center"/>
              <w:rPr>
                <w:rFonts w:eastAsia="仿宋_GB2312"/>
                <w:color w:val="auto"/>
                <w:szCs w:val="21"/>
              </w:rPr>
            </w:pPr>
            <w:r>
              <w:rPr>
                <w:rFonts w:eastAsia="仿宋_GB2312"/>
                <w:color w:val="auto"/>
                <w:kern w:val="0"/>
                <w:szCs w:val="21"/>
                <w:lang w:bidi="ar"/>
              </w:rPr>
              <w:t>通过等离子技术，改善皮肤状态</w:t>
            </w:r>
          </w:p>
        </w:tc>
        <w:tc>
          <w:tcPr>
            <w:tcW w:w="2757" w:type="dxa"/>
            <w:vAlign w:val="center"/>
          </w:tcPr>
          <w:p w14:paraId="28239C02">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所定价格涵盖皮肤清洁、仪器操作、观察患者反应等步骤所需的人力资源和基本物质资源消耗</w:t>
            </w:r>
          </w:p>
        </w:tc>
        <w:tc>
          <w:tcPr>
            <w:tcW w:w="574" w:type="dxa"/>
            <w:vAlign w:val="center"/>
          </w:tcPr>
          <w:p w14:paraId="65C9A860">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3475B55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D7C16A7">
            <w:pPr>
              <w:overflowPunct w:val="0"/>
              <w:textAlignment w:val="center"/>
              <w:rPr>
                <w:rFonts w:eastAsia="仿宋_GB2312"/>
                <w:color w:val="auto"/>
                <w:szCs w:val="21"/>
              </w:rPr>
            </w:pPr>
            <w:r>
              <w:rPr>
                <w:rFonts w:eastAsia="仿宋_GB2312"/>
                <w:color w:val="auto"/>
                <w:kern w:val="0"/>
                <w:szCs w:val="21"/>
                <w:lang w:bidi="ar"/>
              </w:rPr>
              <w:t>有条件的医疗机构可自行设立加/减收项、扩展项</w:t>
            </w:r>
          </w:p>
        </w:tc>
        <w:tc>
          <w:tcPr>
            <w:tcW w:w="588" w:type="dxa"/>
            <w:noWrap/>
            <w:vAlign w:val="center"/>
          </w:tcPr>
          <w:p w14:paraId="022ADA20">
            <w:pPr>
              <w:overflowPunct w:val="0"/>
              <w:jc w:val="center"/>
              <w:rPr>
                <w:rFonts w:eastAsia="仿宋_GB2312"/>
                <w:color w:val="auto"/>
                <w:szCs w:val="21"/>
              </w:rPr>
            </w:pPr>
          </w:p>
        </w:tc>
        <w:tc>
          <w:tcPr>
            <w:tcW w:w="755" w:type="dxa"/>
            <w:noWrap/>
            <w:vAlign w:val="center"/>
          </w:tcPr>
          <w:p w14:paraId="19973250">
            <w:pPr>
              <w:overflowPunct w:val="0"/>
              <w:jc w:val="center"/>
              <w:rPr>
                <w:rFonts w:eastAsia="仿宋_GB2312"/>
                <w:color w:val="auto"/>
                <w:szCs w:val="21"/>
              </w:rPr>
            </w:pPr>
          </w:p>
        </w:tc>
        <w:tc>
          <w:tcPr>
            <w:tcW w:w="1437" w:type="dxa"/>
            <w:noWrap/>
            <w:vAlign w:val="center"/>
          </w:tcPr>
          <w:p w14:paraId="75A4E2D9">
            <w:pPr>
              <w:overflowPunct w:val="0"/>
              <w:rPr>
                <w:rFonts w:eastAsia="仿宋_GB2312"/>
                <w:color w:val="auto"/>
                <w:szCs w:val="21"/>
              </w:rPr>
            </w:pPr>
          </w:p>
        </w:tc>
      </w:tr>
      <w:tr w14:paraId="655CC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53253233">
            <w:pPr>
              <w:overflowPunct w:val="0"/>
              <w:jc w:val="center"/>
              <w:textAlignment w:val="center"/>
              <w:rPr>
                <w:rFonts w:eastAsia="仿宋_GB2312"/>
                <w:color w:val="auto"/>
                <w:szCs w:val="21"/>
              </w:rPr>
            </w:pPr>
            <w:r>
              <w:rPr>
                <w:rFonts w:eastAsia="仿宋_GB2312"/>
                <w:color w:val="auto"/>
                <w:kern w:val="0"/>
                <w:szCs w:val="21"/>
                <w:lang w:bidi="ar"/>
              </w:rPr>
              <w:t>016100000050000T</w:t>
            </w:r>
          </w:p>
        </w:tc>
        <w:tc>
          <w:tcPr>
            <w:tcW w:w="1626" w:type="dxa"/>
            <w:vAlign w:val="center"/>
          </w:tcPr>
          <w:p w14:paraId="22492184">
            <w:pPr>
              <w:overflowPunct w:val="0"/>
              <w:textAlignment w:val="center"/>
              <w:rPr>
                <w:rFonts w:eastAsia="仿宋_GB2312"/>
                <w:color w:val="auto"/>
                <w:szCs w:val="21"/>
              </w:rPr>
            </w:pPr>
            <w:r>
              <w:rPr>
                <w:rFonts w:eastAsia="仿宋_GB2312"/>
                <w:color w:val="auto"/>
                <w:kern w:val="0"/>
                <w:szCs w:val="21"/>
                <w:lang w:bidi="ar"/>
              </w:rPr>
              <w:t>美容治疗费（控温）</w:t>
            </w:r>
          </w:p>
        </w:tc>
        <w:tc>
          <w:tcPr>
            <w:tcW w:w="2226" w:type="dxa"/>
            <w:vAlign w:val="center"/>
          </w:tcPr>
          <w:p w14:paraId="046107A1">
            <w:pPr>
              <w:overflowPunct w:val="0"/>
              <w:textAlignment w:val="center"/>
              <w:rPr>
                <w:rFonts w:eastAsia="仿宋_GB2312"/>
                <w:color w:val="auto"/>
                <w:szCs w:val="21"/>
              </w:rPr>
            </w:pPr>
            <w:r>
              <w:rPr>
                <w:rFonts w:eastAsia="仿宋_GB2312"/>
                <w:color w:val="auto"/>
                <w:kern w:val="0"/>
                <w:szCs w:val="21"/>
                <w:lang w:bidi="ar"/>
              </w:rPr>
              <w:t>通过温度调控，改善皮肤状态</w:t>
            </w:r>
          </w:p>
        </w:tc>
        <w:tc>
          <w:tcPr>
            <w:tcW w:w="2757" w:type="dxa"/>
            <w:vAlign w:val="center"/>
          </w:tcPr>
          <w:p w14:paraId="00D23074">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所定价格涵盖皮肤清洁、仪器操作、观察患者反应等步骤所需的人力资源和基本物质资源消耗</w:t>
            </w:r>
          </w:p>
        </w:tc>
        <w:tc>
          <w:tcPr>
            <w:tcW w:w="574" w:type="dxa"/>
            <w:vAlign w:val="center"/>
          </w:tcPr>
          <w:p w14:paraId="1C07408B">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4084B06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D0ED5A8">
            <w:pPr>
              <w:overflowPunct w:val="0"/>
              <w:textAlignment w:val="center"/>
              <w:rPr>
                <w:rFonts w:eastAsia="仿宋_GB2312"/>
                <w:color w:val="auto"/>
                <w:szCs w:val="21"/>
              </w:rPr>
            </w:pPr>
            <w:r>
              <w:rPr>
                <w:rFonts w:eastAsia="仿宋_GB2312"/>
                <w:color w:val="auto"/>
                <w:kern w:val="0"/>
                <w:szCs w:val="21"/>
                <w:lang w:bidi="ar"/>
              </w:rPr>
              <w:t>有条件的医疗机构可自行设立加/减收项、扩展项</w:t>
            </w:r>
          </w:p>
        </w:tc>
        <w:tc>
          <w:tcPr>
            <w:tcW w:w="588" w:type="dxa"/>
            <w:noWrap/>
            <w:vAlign w:val="center"/>
          </w:tcPr>
          <w:p w14:paraId="7B59D0AB">
            <w:pPr>
              <w:overflowPunct w:val="0"/>
              <w:jc w:val="center"/>
              <w:rPr>
                <w:rFonts w:eastAsia="仿宋_GB2312"/>
                <w:color w:val="auto"/>
                <w:szCs w:val="21"/>
              </w:rPr>
            </w:pPr>
          </w:p>
        </w:tc>
        <w:tc>
          <w:tcPr>
            <w:tcW w:w="755" w:type="dxa"/>
            <w:noWrap/>
            <w:vAlign w:val="center"/>
          </w:tcPr>
          <w:p w14:paraId="1DED17AF">
            <w:pPr>
              <w:overflowPunct w:val="0"/>
              <w:jc w:val="center"/>
              <w:rPr>
                <w:rFonts w:eastAsia="仿宋_GB2312"/>
                <w:color w:val="auto"/>
                <w:szCs w:val="21"/>
              </w:rPr>
            </w:pPr>
          </w:p>
        </w:tc>
        <w:tc>
          <w:tcPr>
            <w:tcW w:w="1437" w:type="dxa"/>
            <w:noWrap/>
            <w:vAlign w:val="center"/>
          </w:tcPr>
          <w:p w14:paraId="061253F1">
            <w:pPr>
              <w:overflowPunct w:val="0"/>
              <w:rPr>
                <w:rFonts w:eastAsia="仿宋_GB2312"/>
                <w:color w:val="auto"/>
                <w:szCs w:val="21"/>
              </w:rPr>
            </w:pPr>
          </w:p>
        </w:tc>
      </w:tr>
      <w:tr w14:paraId="794BB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7" w:hRule="atLeast"/>
          <w:jc w:val="center"/>
        </w:trPr>
        <w:tc>
          <w:tcPr>
            <w:tcW w:w="996" w:type="dxa"/>
            <w:vAlign w:val="center"/>
          </w:tcPr>
          <w:p w14:paraId="2127231D">
            <w:pPr>
              <w:overflowPunct w:val="0"/>
              <w:jc w:val="center"/>
              <w:textAlignment w:val="center"/>
              <w:rPr>
                <w:rFonts w:eastAsia="仿宋_GB2312"/>
                <w:color w:val="auto"/>
                <w:szCs w:val="21"/>
              </w:rPr>
            </w:pPr>
            <w:r>
              <w:rPr>
                <w:rFonts w:eastAsia="仿宋_GB2312"/>
                <w:color w:val="auto"/>
                <w:kern w:val="0"/>
                <w:szCs w:val="21"/>
                <w:lang w:bidi="ar"/>
              </w:rPr>
              <w:t>016100000060000T</w:t>
            </w:r>
          </w:p>
        </w:tc>
        <w:tc>
          <w:tcPr>
            <w:tcW w:w="1626" w:type="dxa"/>
            <w:vAlign w:val="center"/>
          </w:tcPr>
          <w:p w14:paraId="05279648">
            <w:pPr>
              <w:overflowPunct w:val="0"/>
              <w:textAlignment w:val="center"/>
              <w:rPr>
                <w:rFonts w:eastAsia="仿宋_GB2312"/>
                <w:color w:val="auto"/>
                <w:szCs w:val="21"/>
              </w:rPr>
            </w:pPr>
            <w:r>
              <w:rPr>
                <w:rFonts w:eastAsia="仿宋_GB2312"/>
                <w:color w:val="auto"/>
                <w:kern w:val="0"/>
                <w:szCs w:val="21"/>
                <w:lang w:bidi="ar"/>
              </w:rPr>
              <w:t>美容治疗费（微针）</w:t>
            </w:r>
          </w:p>
        </w:tc>
        <w:tc>
          <w:tcPr>
            <w:tcW w:w="2226" w:type="dxa"/>
            <w:vAlign w:val="center"/>
          </w:tcPr>
          <w:p w14:paraId="737BF3F2">
            <w:pPr>
              <w:overflowPunct w:val="0"/>
              <w:textAlignment w:val="center"/>
              <w:rPr>
                <w:rFonts w:eastAsia="仿宋_GB2312"/>
                <w:color w:val="auto"/>
                <w:szCs w:val="21"/>
              </w:rPr>
            </w:pPr>
            <w:r>
              <w:rPr>
                <w:rFonts w:eastAsia="仿宋_GB2312"/>
                <w:color w:val="auto"/>
                <w:kern w:val="0"/>
                <w:szCs w:val="21"/>
                <w:lang w:bidi="ar"/>
              </w:rPr>
              <w:t>通过微针刺激，改善皮肤状态</w:t>
            </w:r>
          </w:p>
        </w:tc>
        <w:tc>
          <w:tcPr>
            <w:tcW w:w="2757" w:type="dxa"/>
            <w:vAlign w:val="center"/>
          </w:tcPr>
          <w:p w14:paraId="2AE1C6D5">
            <w:pPr>
              <w:overflowPunct w:val="0"/>
              <w:textAlignment w:val="center"/>
              <w:rPr>
                <w:rFonts w:eastAsia="仿宋_GB2312"/>
                <w:color w:val="auto"/>
                <w:szCs w:val="21"/>
              </w:rPr>
            </w:pPr>
            <w:r>
              <w:rPr>
                <w:rFonts w:eastAsia="仿宋_GB2312"/>
                <w:color w:val="auto"/>
                <w:kern w:val="0"/>
                <w:szCs w:val="21"/>
                <w:lang w:bidi="ar"/>
              </w:rPr>
              <w:t>所定价格涵盖皮肤清洁、仪器操作、观察患者反应、必要时敷药等步骤所需的人力资源和基本物质资源消耗</w:t>
            </w:r>
          </w:p>
        </w:tc>
        <w:tc>
          <w:tcPr>
            <w:tcW w:w="574" w:type="dxa"/>
            <w:vAlign w:val="center"/>
          </w:tcPr>
          <w:p w14:paraId="52FEF2C3">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1ED4AC7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EAD36A0">
            <w:pPr>
              <w:overflowPunct w:val="0"/>
              <w:rPr>
                <w:rFonts w:eastAsia="仿宋_GB2312"/>
                <w:color w:val="auto"/>
                <w:szCs w:val="21"/>
              </w:rPr>
            </w:pPr>
          </w:p>
        </w:tc>
        <w:tc>
          <w:tcPr>
            <w:tcW w:w="588" w:type="dxa"/>
            <w:noWrap/>
            <w:vAlign w:val="center"/>
          </w:tcPr>
          <w:p w14:paraId="4F8A828A">
            <w:pPr>
              <w:overflowPunct w:val="0"/>
              <w:jc w:val="center"/>
              <w:rPr>
                <w:rFonts w:eastAsia="仿宋_GB2312"/>
                <w:color w:val="auto"/>
                <w:szCs w:val="21"/>
              </w:rPr>
            </w:pPr>
          </w:p>
        </w:tc>
        <w:tc>
          <w:tcPr>
            <w:tcW w:w="755" w:type="dxa"/>
            <w:noWrap/>
            <w:vAlign w:val="center"/>
          </w:tcPr>
          <w:p w14:paraId="361AD8E9">
            <w:pPr>
              <w:overflowPunct w:val="0"/>
              <w:jc w:val="center"/>
              <w:rPr>
                <w:rFonts w:eastAsia="仿宋_GB2312"/>
                <w:color w:val="auto"/>
                <w:szCs w:val="21"/>
              </w:rPr>
            </w:pPr>
          </w:p>
        </w:tc>
        <w:tc>
          <w:tcPr>
            <w:tcW w:w="1437" w:type="dxa"/>
            <w:noWrap/>
            <w:vAlign w:val="center"/>
          </w:tcPr>
          <w:p w14:paraId="459199E0">
            <w:pPr>
              <w:overflowPunct w:val="0"/>
              <w:rPr>
                <w:rFonts w:eastAsia="仿宋_GB2312"/>
                <w:color w:val="auto"/>
                <w:szCs w:val="21"/>
              </w:rPr>
            </w:pPr>
          </w:p>
        </w:tc>
      </w:tr>
      <w:tr w14:paraId="289DE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996" w:type="dxa"/>
            <w:vAlign w:val="center"/>
          </w:tcPr>
          <w:p w14:paraId="58F85CCF">
            <w:pPr>
              <w:overflowPunct w:val="0"/>
              <w:jc w:val="center"/>
              <w:textAlignment w:val="center"/>
              <w:rPr>
                <w:rFonts w:eastAsia="仿宋_GB2312"/>
                <w:color w:val="auto"/>
                <w:szCs w:val="21"/>
              </w:rPr>
            </w:pPr>
            <w:r>
              <w:rPr>
                <w:rFonts w:eastAsia="仿宋_GB2312"/>
                <w:color w:val="auto"/>
                <w:kern w:val="0"/>
                <w:szCs w:val="21"/>
                <w:lang w:bidi="ar"/>
              </w:rPr>
              <w:t>016100000070000T</w:t>
            </w:r>
          </w:p>
        </w:tc>
        <w:tc>
          <w:tcPr>
            <w:tcW w:w="1626" w:type="dxa"/>
            <w:vAlign w:val="center"/>
          </w:tcPr>
          <w:p w14:paraId="1E3630B6">
            <w:pPr>
              <w:overflowPunct w:val="0"/>
              <w:textAlignment w:val="center"/>
              <w:rPr>
                <w:rFonts w:eastAsia="仿宋_GB2312"/>
                <w:color w:val="auto"/>
                <w:szCs w:val="21"/>
              </w:rPr>
            </w:pPr>
            <w:r>
              <w:rPr>
                <w:rFonts w:eastAsia="仿宋_GB2312"/>
                <w:color w:val="auto"/>
                <w:kern w:val="0"/>
                <w:szCs w:val="21"/>
                <w:lang w:bidi="ar"/>
              </w:rPr>
              <w:t>美容治疗费（药物导入）</w:t>
            </w:r>
          </w:p>
        </w:tc>
        <w:tc>
          <w:tcPr>
            <w:tcW w:w="2226" w:type="dxa"/>
            <w:vAlign w:val="center"/>
          </w:tcPr>
          <w:p w14:paraId="1456F7A9">
            <w:pPr>
              <w:overflowPunct w:val="0"/>
              <w:textAlignment w:val="center"/>
              <w:rPr>
                <w:rFonts w:eastAsia="仿宋_GB2312"/>
                <w:color w:val="auto"/>
                <w:szCs w:val="21"/>
              </w:rPr>
            </w:pPr>
            <w:r>
              <w:rPr>
                <w:rFonts w:eastAsia="仿宋_GB2312"/>
                <w:color w:val="auto"/>
                <w:kern w:val="0"/>
                <w:szCs w:val="21"/>
                <w:lang w:bidi="ar"/>
              </w:rPr>
              <w:t>通过各种方式促进药物透皮吸收，清除皮损、修复组织、促进皮肤健康</w:t>
            </w:r>
          </w:p>
        </w:tc>
        <w:tc>
          <w:tcPr>
            <w:tcW w:w="2757" w:type="dxa"/>
            <w:vAlign w:val="center"/>
          </w:tcPr>
          <w:p w14:paraId="3C15FDC8">
            <w:pPr>
              <w:overflowPunct w:val="0"/>
              <w:textAlignment w:val="center"/>
              <w:rPr>
                <w:rFonts w:eastAsia="仿宋_GB2312"/>
                <w:color w:val="auto"/>
                <w:szCs w:val="21"/>
              </w:rPr>
            </w:pPr>
            <w:r>
              <w:rPr>
                <w:rFonts w:eastAsia="仿宋_GB2312"/>
                <w:color w:val="auto"/>
                <w:kern w:val="0"/>
                <w:szCs w:val="21"/>
                <w:lang w:bidi="ar"/>
              </w:rPr>
              <w:t>所定价格涵盖设备准备、皮肤清洁、仪器操作、观察患者反应等步骤所需的人力资源和基本物质资源消耗</w:t>
            </w:r>
          </w:p>
        </w:tc>
        <w:tc>
          <w:tcPr>
            <w:tcW w:w="574" w:type="dxa"/>
            <w:vAlign w:val="center"/>
          </w:tcPr>
          <w:p w14:paraId="793348C9">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077481C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D5B3510">
            <w:pPr>
              <w:overflowPunct w:val="0"/>
              <w:rPr>
                <w:rFonts w:eastAsia="仿宋_GB2312"/>
                <w:color w:val="auto"/>
                <w:szCs w:val="21"/>
              </w:rPr>
            </w:pPr>
          </w:p>
        </w:tc>
        <w:tc>
          <w:tcPr>
            <w:tcW w:w="588" w:type="dxa"/>
            <w:noWrap/>
            <w:vAlign w:val="center"/>
          </w:tcPr>
          <w:p w14:paraId="5C690466">
            <w:pPr>
              <w:overflowPunct w:val="0"/>
              <w:jc w:val="center"/>
              <w:rPr>
                <w:rFonts w:eastAsia="仿宋_GB2312"/>
                <w:color w:val="auto"/>
                <w:szCs w:val="21"/>
              </w:rPr>
            </w:pPr>
          </w:p>
        </w:tc>
        <w:tc>
          <w:tcPr>
            <w:tcW w:w="755" w:type="dxa"/>
            <w:noWrap/>
            <w:vAlign w:val="center"/>
          </w:tcPr>
          <w:p w14:paraId="287DFE75">
            <w:pPr>
              <w:overflowPunct w:val="0"/>
              <w:jc w:val="center"/>
              <w:rPr>
                <w:rFonts w:eastAsia="仿宋_GB2312"/>
                <w:color w:val="auto"/>
                <w:szCs w:val="21"/>
              </w:rPr>
            </w:pPr>
          </w:p>
        </w:tc>
        <w:tc>
          <w:tcPr>
            <w:tcW w:w="1437" w:type="dxa"/>
            <w:noWrap/>
            <w:vAlign w:val="center"/>
          </w:tcPr>
          <w:p w14:paraId="2FC2B408">
            <w:pPr>
              <w:overflowPunct w:val="0"/>
              <w:rPr>
                <w:rFonts w:eastAsia="仿宋_GB2312"/>
                <w:color w:val="auto"/>
                <w:szCs w:val="21"/>
              </w:rPr>
            </w:pPr>
          </w:p>
        </w:tc>
      </w:tr>
      <w:tr w14:paraId="4FB54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40" w:hRule="atLeast"/>
          <w:jc w:val="center"/>
        </w:trPr>
        <w:tc>
          <w:tcPr>
            <w:tcW w:w="996" w:type="dxa"/>
            <w:vAlign w:val="center"/>
          </w:tcPr>
          <w:p w14:paraId="28FD54BB">
            <w:pPr>
              <w:overflowPunct w:val="0"/>
              <w:jc w:val="center"/>
              <w:textAlignment w:val="center"/>
              <w:rPr>
                <w:rFonts w:eastAsia="仿宋_GB2312"/>
                <w:color w:val="auto"/>
                <w:szCs w:val="21"/>
              </w:rPr>
            </w:pPr>
            <w:r>
              <w:rPr>
                <w:rFonts w:eastAsia="仿宋_GB2312"/>
                <w:color w:val="auto"/>
                <w:kern w:val="0"/>
                <w:szCs w:val="21"/>
                <w:lang w:bidi="ar"/>
              </w:rPr>
              <w:t>016100000080000T</w:t>
            </w:r>
          </w:p>
        </w:tc>
        <w:tc>
          <w:tcPr>
            <w:tcW w:w="1626" w:type="dxa"/>
            <w:vAlign w:val="center"/>
          </w:tcPr>
          <w:p w14:paraId="79FEE442">
            <w:pPr>
              <w:overflowPunct w:val="0"/>
              <w:textAlignment w:val="center"/>
              <w:rPr>
                <w:rFonts w:eastAsia="仿宋_GB2312"/>
                <w:color w:val="auto"/>
                <w:szCs w:val="21"/>
              </w:rPr>
            </w:pPr>
            <w:r>
              <w:rPr>
                <w:rFonts w:eastAsia="仿宋_GB2312"/>
                <w:color w:val="auto"/>
                <w:kern w:val="0"/>
                <w:szCs w:val="21"/>
                <w:lang w:bidi="ar"/>
              </w:rPr>
              <w:t>药物面膜美容费</w:t>
            </w:r>
          </w:p>
        </w:tc>
        <w:tc>
          <w:tcPr>
            <w:tcW w:w="2226" w:type="dxa"/>
            <w:vAlign w:val="center"/>
          </w:tcPr>
          <w:p w14:paraId="6D612548">
            <w:pPr>
              <w:overflowPunct w:val="0"/>
              <w:textAlignment w:val="center"/>
              <w:rPr>
                <w:rFonts w:eastAsia="仿宋_GB2312"/>
                <w:color w:val="auto"/>
                <w:szCs w:val="21"/>
              </w:rPr>
            </w:pPr>
            <w:r>
              <w:rPr>
                <w:rFonts w:eastAsia="仿宋_GB2312"/>
                <w:color w:val="auto"/>
                <w:kern w:val="0"/>
                <w:szCs w:val="21"/>
                <w:lang w:bidi="ar"/>
              </w:rPr>
              <w:t>通过药物面膜治疗，增加药物吸收，促进皮肤修复或治疗局部病变</w:t>
            </w:r>
          </w:p>
        </w:tc>
        <w:tc>
          <w:tcPr>
            <w:tcW w:w="2757" w:type="dxa"/>
            <w:vAlign w:val="center"/>
          </w:tcPr>
          <w:p w14:paraId="404149DB">
            <w:pPr>
              <w:overflowPunct w:val="0"/>
              <w:textAlignment w:val="center"/>
              <w:rPr>
                <w:rFonts w:eastAsia="仿宋_GB2312"/>
                <w:color w:val="auto"/>
                <w:szCs w:val="21"/>
              </w:rPr>
            </w:pPr>
            <w:r>
              <w:rPr>
                <w:rFonts w:eastAsia="仿宋_GB2312"/>
                <w:color w:val="auto"/>
                <w:kern w:val="0"/>
                <w:szCs w:val="21"/>
                <w:lang w:bidi="ar"/>
              </w:rPr>
              <w:t>所定价格涵盖皮肤清洁、按摩、制备面膜、贴敷等步骤所需的人力资源和基本物质资源消耗</w:t>
            </w:r>
          </w:p>
        </w:tc>
        <w:tc>
          <w:tcPr>
            <w:tcW w:w="574" w:type="dxa"/>
            <w:vAlign w:val="center"/>
          </w:tcPr>
          <w:p w14:paraId="65967D8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5A768B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74F3C3D">
            <w:pPr>
              <w:overflowPunct w:val="0"/>
              <w:textAlignment w:val="center"/>
              <w:rPr>
                <w:rFonts w:eastAsia="仿宋_GB2312"/>
                <w:color w:val="auto"/>
                <w:szCs w:val="21"/>
              </w:rPr>
            </w:pPr>
            <w:r>
              <w:rPr>
                <w:rFonts w:eastAsia="仿宋_GB2312"/>
                <w:color w:val="auto"/>
                <w:kern w:val="0"/>
                <w:szCs w:val="21"/>
                <w:lang w:bidi="ar"/>
              </w:rPr>
              <w:t>非院内自制面膜或非医护人员提供服务的不得按此项目收费</w:t>
            </w:r>
          </w:p>
        </w:tc>
        <w:tc>
          <w:tcPr>
            <w:tcW w:w="588" w:type="dxa"/>
            <w:noWrap/>
            <w:vAlign w:val="center"/>
          </w:tcPr>
          <w:p w14:paraId="3A282B15">
            <w:pPr>
              <w:overflowPunct w:val="0"/>
              <w:jc w:val="center"/>
              <w:rPr>
                <w:rFonts w:eastAsia="仿宋_GB2312"/>
                <w:color w:val="auto"/>
                <w:szCs w:val="21"/>
              </w:rPr>
            </w:pPr>
          </w:p>
        </w:tc>
        <w:tc>
          <w:tcPr>
            <w:tcW w:w="755" w:type="dxa"/>
            <w:noWrap/>
            <w:vAlign w:val="center"/>
          </w:tcPr>
          <w:p w14:paraId="31D3DAFB">
            <w:pPr>
              <w:overflowPunct w:val="0"/>
              <w:jc w:val="center"/>
              <w:rPr>
                <w:rFonts w:eastAsia="仿宋_GB2312"/>
                <w:color w:val="auto"/>
                <w:szCs w:val="21"/>
              </w:rPr>
            </w:pPr>
          </w:p>
        </w:tc>
        <w:tc>
          <w:tcPr>
            <w:tcW w:w="1437" w:type="dxa"/>
            <w:noWrap/>
            <w:vAlign w:val="center"/>
          </w:tcPr>
          <w:p w14:paraId="576B2F93">
            <w:pPr>
              <w:overflowPunct w:val="0"/>
              <w:rPr>
                <w:rFonts w:eastAsia="仿宋_GB2312"/>
                <w:color w:val="auto"/>
                <w:szCs w:val="21"/>
              </w:rPr>
            </w:pPr>
          </w:p>
        </w:tc>
      </w:tr>
      <w:tr w14:paraId="1617B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700" w:hRule="atLeast"/>
          <w:jc w:val="center"/>
        </w:trPr>
        <w:tc>
          <w:tcPr>
            <w:tcW w:w="996" w:type="dxa"/>
            <w:vAlign w:val="center"/>
          </w:tcPr>
          <w:p w14:paraId="030B74A6">
            <w:pPr>
              <w:overflowPunct w:val="0"/>
              <w:jc w:val="center"/>
              <w:textAlignment w:val="center"/>
              <w:rPr>
                <w:rFonts w:eastAsia="仿宋_GB2312"/>
                <w:color w:val="auto"/>
                <w:szCs w:val="21"/>
              </w:rPr>
            </w:pPr>
            <w:r>
              <w:rPr>
                <w:rFonts w:eastAsia="仿宋_GB2312"/>
                <w:color w:val="auto"/>
                <w:kern w:val="0"/>
                <w:szCs w:val="21"/>
                <w:lang w:bidi="ar"/>
              </w:rPr>
              <w:t>016100000090000T</w:t>
            </w:r>
          </w:p>
        </w:tc>
        <w:tc>
          <w:tcPr>
            <w:tcW w:w="1626" w:type="dxa"/>
            <w:vAlign w:val="center"/>
          </w:tcPr>
          <w:p w14:paraId="781FF383">
            <w:pPr>
              <w:overflowPunct w:val="0"/>
              <w:textAlignment w:val="center"/>
              <w:rPr>
                <w:rFonts w:eastAsia="仿宋_GB2312"/>
                <w:color w:val="auto"/>
                <w:szCs w:val="21"/>
              </w:rPr>
            </w:pPr>
            <w:r>
              <w:rPr>
                <w:rFonts w:eastAsia="仿宋_GB2312"/>
                <w:color w:val="auto"/>
                <w:kern w:val="0"/>
                <w:szCs w:val="21"/>
                <w:lang w:bidi="ar"/>
              </w:rPr>
              <w:t>美容注射费</w:t>
            </w:r>
          </w:p>
        </w:tc>
        <w:tc>
          <w:tcPr>
            <w:tcW w:w="2226" w:type="dxa"/>
            <w:vAlign w:val="center"/>
          </w:tcPr>
          <w:p w14:paraId="7521234E">
            <w:pPr>
              <w:overflowPunct w:val="0"/>
              <w:textAlignment w:val="center"/>
              <w:rPr>
                <w:rFonts w:eastAsia="仿宋_GB2312"/>
                <w:color w:val="auto"/>
                <w:szCs w:val="21"/>
              </w:rPr>
            </w:pPr>
            <w:r>
              <w:rPr>
                <w:rFonts w:eastAsia="仿宋_GB2312"/>
                <w:color w:val="auto"/>
                <w:kern w:val="0"/>
                <w:szCs w:val="21"/>
                <w:lang w:bidi="ar"/>
              </w:rPr>
              <w:t>通过注射物质，改善皮肤状态或容貌外观</w:t>
            </w:r>
          </w:p>
        </w:tc>
        <w:tc>
          <w:tcPr>
            <w:tcW w:w="2757" w:type="dxa"/>
            <w:vAlign w:val="center"/>
          </w:tcPr>
          <w:p w14:paraId="09442434">
            <w:pPr>
              <w:overflowPunct w:val="0"/>
              <w:textAlignment w:val="center"/>
              <w:rPr>
                <w:rFonts w:eastAsia="仿宋_GB2312"/>
                <w:color w:val="auto"/>
                <w:szCs w:val="21"/>
              </w:rPr>
            </w:pPr>
            <w:r>
              <w:rPr>
                <w:rFonts w:eastAsia="仿宋_GB2312"/>
                <w:color w:val="auto"/>
                <w:kern w:val="0"/>
                <w:szCs w:val="21"/>
                <w:lang w:bidi="ar"/>
              </w:rPr>
              <w:t>所定价格涵盖注射计划、手术计划、术区准备、注射等步骤所需的人力资源及基本物质资源消耗</w:t>
            </w:r>
          </w:p>
        </w:tc>
        <w:tc>
          <w:tcPr>
            <w:tcW w:w="574" w:type="dxa"/>
            <w:vAlign w:val="center"/>
          </w:tcPr>
          <w:p w14:paraId="0FCA1FAD">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72FB75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1CB958B">
            <w:pPr>
              <w:overflowPunct w:val="0"/>
              <w:textAlignment w:val="center"/>
              <w:rPr>
                <w:rFonts w:eastAsia="仿宋_GB2312"/>
                <w:color w:val="auto"/>
                <w:kern w:val="0"/>
                <w:szCs w:val="21"/>
                <w:lang w:bidi="ar"/>
              </w:rPr>
            </w:pPr>
            <w:r>
              <w:rPr>
                <w:rFonts w:eastAsia="仿宋_GB2312"/>
                <w:color w:val="auto"/>
                <w:kern w:val="0"/>
                <w:szCs w:val="21"/>
                <w:lang w:bidi="ar"/>
              </w:rPr>
              <w:t>1.</w:t>
            </w:r>
            <w:r>
              <w:rPr>
                <w:rFonts w:eastAsia="仿宋_GB2312"/>
                <w:color w:val="auto"/>
                <w:spacing w:val="-6"/>
                <w:kern w:val="0"/>
                <w:szCs w:val="21"/>
                <w:lang w:bidi="ar"/>
              </w:rPr>
              <w:t>本项目中的“次”指每次注射的部位，部位包括：眉间纹、鱼尾纹、眼袋纹、额纹、鼻背纹、颏部、颈阔肌、腋窝、手足等各类需要改善的部位；</w:t>
            </w:r>
          </w:p>
          <w:p w14:paraId="6EAD3B87">
            <w:pPr>
              <w:overflowPunct w:val="0"/>
              <w:textAlignment w:val="center"/>
              <w:rPr>
                <w:rFonts w:eastAsia="仿宋_GB2312"/>
                <w:color w:val="auto"/>
                <w:szCs w:val="21"/>
              </w:rPr>
            </w:pPr>
            <w:r>
              <w:rPr>
                <w:rFonts w:eastAsia="仿宋_GB2312"/>
                <w:color w:val="auto"/>
                <w:kern w:val="0"/>
                <w:szCs w:val="21"/>
                <w:lang w:bidi="ar"/>
              </w:rPr>
              <w:t>2.本项目中的“特殊部位”指：咬肌、斜方肌、腓肠肌</w:t>
            </w:r>
          </w:p>
        </w:tc>
        <w:tc>
          <w:tcPr>
            <w:tcW w:w="588" w:type="dxa"/>
            <w:noWrap/>
            <w:vAlign w:val="center"/>
          </w:tcPr>
          <w:p w14:paraId="7AFF70B4">
            <w:pPr>
              <w:overflowPunct w:val="0"/>
              <w:jc w:val="center"/>
              <w:rPr>
                <w:rFonts w:eastAsia="仿宋_GB2312"/>
                <w:color w:val="auto"/>
                <w:szCs w:val="21"/>
              </w:rPr>
            </w:pPr>
          </w:p>
        </w:tc>
        <w:tc>
          <w:tcPr>
            <w:tcW w:w="755" w:type="dxa"/>
            <w:noWrap/>
            <w:vAlign w:val="center"/>
          </w:tcPr>
          <w:p w14:paraId="5F12BF17">
            <w:pPr>
              <w:overflowPunct w:val="0"/>
              <w:jc w:val="center"/>
              <w:rPr>
                <w:rFonts w:eastAsia="仿宋_GB2312"/>
                <w:color w:val="auto"/>
                <w:szCs w:val="21"/>
              </w:rPr>
            </w:pPr>
          </w:p>
        </w:tc>
        <w:tc>
          <w:tcPr>
            <w:tcW w:w="1437" w:type="dxa"/>
            <w:noWrap/>
            <w:vAlign w:val="center"/>
          </w:tcPr>
          <w:p w14:paraId="5B0A46D3">
            <w:pPr>
              <w:overflowPunct w:val="0"/>
              <w:rPr>
                <w:rFonts w:eastAsia="仿宋_GB2312"/>
                <w:color w:val="auto"/>
                <w:szCs w:val="21"/>
              </w:rPr>
            </w:pPr>
          </w:p>
        </w:tc>
      </w:tr>
      <w:tr w14:paraId="6D65F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4B40D83">
            <w:pPr>
              <w:overflowPunct w:val="0"/>
              <w:jc w:val="center"/>
              <w:textAlignment w:val="center"/>
              <w:rPr>
                <w:rFonts w:eastAsia="仿宋_GB2312"/>
                <w:color w:val="auto"/>
                <w:szCs w:val="21"/>
              </w:rPr>
            </w:pPr>
            <w:r>
              <w:rPr>
                <w:rFonts w:eastAsia="仿宋_GB2312"/>
                <w:color w:val="auto"/>
                <w:kern w:val="0"/>
                <w:szCs w:val="21"/>
                <w:lang w:bidi="ar"/>
              </w:rPr>
              <w:t>016100000090001T</w:t>
            </w:r>
          </w:p>
        </w:tc>
        <w:tc>
          <w:tcPr>
            <w:tcW w:w="1626" w:type="dxa"/>
            <w:vAlign w:val="center"/>
          </w:tcPr>
          <w:p w14:paraId="2616CAF0">
            <w:pPr>
              <w:overflowPunct w:val="0"/>
              <w:textAlignment w:val="center"/>
              <w:rPr>
                <w:rFonts w:eastAsia="仿宋_GB2312"/>
                <w:color w:val="auto"/>
                <w:szCs w:val="21"/>
              </w:rPr>
            </w:pPr>
            <w:r>
              <w:rPr>
                <w:rFonts w:eastAsia="仿宋_GB2312"/>
                <w:color w:val="auto"/>
                <w:kern w:val="0"/>
                <w:szCs w:val="21"/>
                <w:lang w:bidi="ar"/>
              </w:rPr>
              <w:t>美容注射费-特殊部位（加收）</w:t>
            </w:r>
          </w:p>
        </w:tc>
        <w:tc>
          <w:tcPr>
            <w:tcW w:w="2226" w:type="dxa"/>
            <w:vAlign w:val="center"/>
          </w:tcPr>
          <w:p w14:paraId="17467325">
            <w:pPr>
              <w:overflowPunct w:val="0"/>
              <w:rPr>
                <w:rFonts w:eastAsia="仿宋_GB2312"/>
                <w:color w:val="auto"/>
                <w:szCs w:val="21"/>
              </w:rPr>
            </w:pPr>
          </w:p>
        </w:tc>
        <w:tc>
          <w:tcPr>
            <w:tcW w:w="2757" w:type="dxa"/>
            <w:vAlign w:val="center"/>
          </w:tcPr>
          <w:p w14:paraId="371DE4D8">
            <w:pPr>
              <w:overflowPunct w:val="0"/>
              <w:rPr>
                <w:rFonts w:eastAsia="仿宋_GB2312"/>
                <w:color w:val="auto"/>
                <w:szCs w:val="21"/>
              </w:rPr>
            </w:pPr>
          </w:p>
        </w:tc>
        <w:tc>
          <w:tcPr>
            <w:tcW w:w="574" w:type="dxa"/>
            <w:vAlign w:val="center"/>
          </w:tcPr>
          <w:p w14:paraId="5B259FD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0E6934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F9D1B4E">
            <w:pPr>
              <w:overflowPunct w:val="0"/>
              <w:rPr>
                <w:rFonts w:eastAsia="仿宋_GB2312"/>
                <w:color w:val="auto"/>
                <w:szCs w:val="21"/>
              </w:rPr>
            </w:pPr>
          </w:p>
        </w:tc>
        <w:tc>
          <w:tcPr>
            <w:tcW w:w="588" w:type="dxa"/>
            <w:noWrap/>
            <w:vAlign w:val="center"/>
          </w:tcPr>
          <w:p w14:paraId="4B6FE04A">
            <w:pPr>
              <w:overflowPunct w:val="0"/>
              <w:jc w:val="center"/>
              <w:rPr>
                <w:rFonts w:eastAsia="仿宋_GB2312"/>
                <w:color w:val="auto"/>
                <w:szCs w:val="21"/>
              </w:rPr>
            </w:pPr>
          </w:p>
        </w:tc>
        <w:tc>
          <w:tcPr>
            <w:tcW w:w="755" w:type="dxa"/>
            <w:noWrap/>
            <w:vAlign w:val="center"/>
          </w:tcPr>
          <w:p w14:paraId="106BBC64">
            <w:pPr>
              <w:overflowPunct w:val="0"/>
              <w:jc w:val="center"/>
              <w:rPr>
                <w:rFonts w:eastAsia="仿宋_GB2312"/>
                <w:color w:val="auto"/>
                <w:szCs w:val="21"/>
              </w:rPr>
            </w:pPr>
          </w:p>
        </w:tc>
        <w:tc>
          <w:tcPr>
            <w:tcW w:w="1437" w:type="dxa"/>
            <w:noWrap/>
            <w:vAlign w:val="center"/>
          </w:tcPr>
          <w:p w14:paraId="1EBF5E09">
            <w:pPr>
              <w:overflowPunct w:val="0"/>
              <w:rPr>
                <w:rFonts w:eastAsia="仿宋_GB2312"/>
                <w:color w:val="auto"/>
                <w:szCs w:val="21"/>
              </w:rPr>
            </w:pPr>
          </w:p>
        </w:tc>
      </w:tr>
      <w:tr w14:paraId="68B99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D3081DA">
            <w:pPr>
              <w:overflowPunct w:val="0"/>
              <w:jc w:val="center"/>
              <w:textAlignment w:val="center"/>
              <w:rPr>
                <w:rFonts w:eastAsia="仿宋_GB2312"/>
                <w:color w:val="auto"/>
                <w:szCs w:val="21"/>
              </w:rPr>
            </w:pPr>
            <w:r>
              <w:rPr>
                <w:rFonts w:eastAsia="仿宋_GB2312"/>
                <w:color w:val="auto"/>
                <w:kern w:val="0"/>
                <w:szCs w:val="21"/>
                <w:lang w:bidi="ar"/>
              </w:rPr>
              <w:t>016100000100000T</w:t>
            </w:r>
          </w:p>
        </w:tc>
        <w:tc>
          <w:tcPr>
            <w:tcW w:w="1626" w:type="dxa"/>
            <w:vAlign w:val="center"/>
          </w:tcPr>
          <w:p w14:paraId="5A6026BC">
            <w:pPr>
              <w:overflowPunct w:val="0"/>
              <w:textAlignment w:val="center"/>
              <w:rPr>
                <w:rFonts w:eastAsia="仿宋_GB2312"/>
                <w:color w:val="auto"/>
                <w:szCs w:val="21"/>
              </w:rPr>
            </w:pPr>
            <w:r>
              <w:rPr>
                <w:rFonts w:eastAsia="仿宋_GB2312"/>
                <w:color w:val="auto"/>
                <w:kern w:val="0"/>
                <w:szCs w:val="21"/>
                <w:lang w:bidi="ar"/>
              </w:rPr>
              <w:t>填充注射费</w:t>
            </w:r>
          </w:p>
        </w:tc>
        <w:tc>
          <w:tcPr>
            <w:tcW w:w="2226" w:type="dxa"/>
            <w:vAlign w:val="center"/>
          </w:tcPr>
          <w:p w14:paraId="6D48D9DE">
            <w:pPr>
              <w:overflowPunct w:val="0"/>
              <w:textAlignment w:val="center"/>
              <w:rPr>
                <w:rFonts w:eastAsia="仿宋_GB2312"/>
                <w:color w:val="auto"/>
                <w:szCs w:val="21"/>
              </w:rPr>
            </w:pPr>
            <w:r>
              <w:rPr>
                <w:rFonts w:eastAsia="仿宋_GB2312"/>
                <w:color w:val="auto"/>
                <w:kern w:val="0"/>
                <w:szCs w:val="21"/>
                <w:lang w:bidi="ar"/>
              </w:rPr>
              <w:t>通过注射填充性物质，改善皮肤状态或容貌外观</w:t>
            </w:r>
          </w:p>
        </w:tc>
        <w:tc>
          <w:tcPr>
            <w:tcW w:w="2757" w:type="dxa"/>
            <w:vAlign w:val="center"/>
          </w:tcPr>
          <w:p w14:paraId="6C10E3A7">
            <w:pPr>
              <w:overflowPunct w:val="0"/>
              <w:textAlignment w:val="center"/>
              <w:rPr>
                <w:rFonts w:eastAsia="仿宋_GB2312"/>
                <w:color w:val="auto"/>
                <w:szCs w:val="21"/>
              </w:rPr>
            </w:pPr>
            <w:r>
              <w:rPr>
                <w:rFonts w:eastAsia="仿宋_GB2312"/>
                <w:color w:val="auto"/>
                <w:kern w:val="0"/>
                <w:szCs w:val="21"/>
                <w:lang w:bidi="ar"/>
              </w:rPr>
              <w:t>所定价格涵盖注射计划、手术计划、术区准备、注射等步骤所需的人力资源及基本物质资源消耗</w:t>
            </w:r>
          </w:p>
        </w:tc>
        <w:tc>
          <w:tcPr>
            <w:tcW w:w="574" w:type="dxa"/>
            <w:vAlign w:val="center"/>
          </w:tcPr>
          <w:p w14:paraId="42F7B27D">
            <w:pPr>
              <w:overflowPunct w:val="0"/>
              <w:jc w:val="center"/>
              <w:textAlignment w:val="center"/>
              <w:rPr>
                <w:rFonts w:eastAsia="仿宋_GB2312"/>
                <w:color w:val="auto"/>
                <w:szCs w:val="21"/>
              </w:rPr>
            </w:pPr>
            <w:r>
              <w:rPr>
                <w:rFonts w:eastAsia="仿宋_GB2312"/>
                <w:color w:val="auto"/>
                <w:kern w:val="0"/>
                <w:szCs w:val="21"/>
                <w:lang w:bidi="ar"/>
              </w:rPr>
              <w:t>每位点</w:t>
            </w:r>
          </w:p>
        </w:tc>
        <w:tc>
          <w:tcPr>
            <w:tcW w:w="756" w:type="dxa"/>
            <w:noWrap/>
            <w:vAlign w:val="center"/>
          </w:tcPr>
          <w:p w14:paraId="0BC6934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BDA8008">
            <w:pPr>
              <w:overflowPunct w:val="0"/>
              <w:rPr>
                <w:rFonts w:eastAsia="仿宋_GB2312"/>
                <w:color w:val="auto"/>
                <w:szCs w:val="21"/>
              </w:rPr>
            </w:pPr>
          </w:p>
        </w:tc>
        <w:tc>
          <w:tcPr>
            <w:tcW w:w="588" w:type="dxa"/>
            <w:noWrap/>
            <w:vAlign w:val="center"/>
          </w:tcPr>
          <w:p w14:paraId="45A7932C">
            <w:pPr>
              <w:overflowPunct w:val="0"/>
              <w:jc w:val="center"/>
              <w:rPr>
                <w:rFonts w:eastAsia="仿宋_GB2312"/>
                <w:color w:val="auto"/>
                <w:szCs w:val="21"/>
              </w:rPr>
            </w:pPr>
          </w:p>
        </w:tc>
        <w:tc>
          <w:tcPr>
            <w:tcW w:w="755" w:type="dxa"/>
            <w:noWrap/>
            <w:vAlign w:val="center"/>
          </w:tcPr>
          <w:p w14:paraId="11608817">
            <w:pPr>
              <w:overflowPunct w:val="0"/>
              <w:jc w:val="center"/>
              <w:rPr>
                <w:rFonts w:eastAsia="仿宋_GB2312"/>
                <w:color w:val="auto"/>
                <w:szCs w:val="21"/>
              </w:rPr>
            </w:pPr>
          </w:p>
        </w:tc>
        <w:tc>
          <w:tcPr>
            <w:tcW w:w="1437" w:type="dxa"/>
            <w:noWrap/>
            <w:vAlign w:val="center"/>
          </w:tcPr>
          <w:p w14:paraId="579016A1">
            <w:pPr>
              <w:overflowPunct w:val="0"/>
              <w:rPr>
                <w:rFonts w:eastAsia="仿宋_GB2312"/>
                <w:color w:val="auto"/>
                <w:szCs w:val="21"/>
              </w:rPr>
            </w:pPr>
          </w:p>
        </w:tc>
      </w:tr>
      <w:tr w14:paraId="3619F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61CA0BF">
            <w:pPr>
              <w:overflowPunct w:val="0"/>
              <w:jc w:val="center"/>
              <w:textAlignment w:val="center"/>
              <w:rPr>
                <w:rFonts w:eastAsia="仿宋_GB2312"/>
                <w:color w:val="auto"/>
                <w:szCs w:val="21"/>
              </w:rPr>
            </w:pPr>
            <w:r>
              <w:rPr>
                <w:rFonts w:eastAsia="仿宋_GB2312"/>
                <w:color w:val="auto"/>
                <w:kern w:val="0"/>
                <w:szCs w:val="21"/>
                <w:lang w:bidi="ar"/>
              </w:rPr>
              <w:t>016100000110000T</w:t>
            </w:r>
          </w:p>
        </w:tc>
        <w:tc>
          <w:tcPr>
            <w:tcW w:w="1626" w:type="dxa"/>
            <w:vAlign w:val="center"/>
          </w:tcPr>
          <w:p w14:paraId="1C44BC7F">
            <w:pPr>
              <w:overflowPunct w:val="0"/>
              <w:textAlignment w:val="center"/>
              <w:rPr>
                <w:rFonts w:eastAsia="仿宋_GB2312"/>
                <w:color w:val="auto"/>
                <w:szCs w:val="21"/>
              </w:rPr>
            </w:pPr>
            <w:r>
              <w:rPr>
                <w:rFonts w:eastAsia="仿宋_GB2312"/>
                <w:color w:val="auto"/>
                <w:kern w:val="0"/>
                <w:szCs w:val="21"/>
                <w:lang w:bidi="ar"/>
              </w:rPr>
              <w:t>溶解注射费</w:t>
            </w:r>
          </w:p>
        </w:tc>
        <w:tc>
          <w:tcPr>
            <w:tcW w:w="2226" w:type="dxa"/>
            <w:vAlign w:val="center"/>
          </w:tcPr>
          <w:p w14:paraId="2D1BF005">
            <w:pPr>
              <w:overflowPunct w:val="0"/>
              <w:textAlignment w:val="center"/>
              <w:rPr>
                <w:rFonts w:eastAsia="仿宋_GB2312"/>
                <w:color w:val="auto"/>
                <w:szCs w:val="21"/>
              </w:rPr>
            </w:pPr>
            <w:r>
              <w:rPr>
                <w:rFonts w:eastAsia="仿宋_GB2312"/>
                <w:color w:val="auto"/>
                <w:kern w:val="0"/>
                <w:szCs w:val="21"/>
                <w:lang w:bidi="ar"/>
              </w:rPr>
              <w:t>通过注射溶解性物质，溶解原有填充物，改善皮肤状态或容貌外观</w:t>
            </w:r>
          </w:p>
        </w:tc>
        <w:tc>
          <w:tcPr>
            <w:tcW w:w="2757" w:type="dxa"/>
            <w:vAlign w:val="center"/>
          </w:tcPr>
          <w:p w14:paraId="3F9F2D89">
            <w:pPr>
              <w:overflowPunct w:val="0"/>
              <w:textAlignment w:val="center"/>
              <w:rPr>
                <w:rFonts w:eastAsia="仿宋_GB2312"/>
                <w:color w:val="auto"/>
                <w:szCs w:val="21"/>
              </w:rPr>
            </w:pPr>
            <w:r>
              <w:rPr>
                <w:rFonts w:eastAsia="仿宋_GB2312"/>
                <w:color w:val="auto"/>
                <w:kern w:val="0"/>
                <w:szCs w:val="21"/>
                <w:lang w:bidi="ar"/>
              </w:rPr>
              <w:t>所定价格涵盖注射计划、手术计划、术区准备、注射等步骤所需的人力资源及基本物质资源消耗</w:t>
            </w:r>
          </w:p>
        </w:tc>
        <w:tc>
          <w:tcPr>
            <w:tcW w:w="574" w:type="dxa"/>
            <w:vAlign w:val="center"/>
          </w:tcPr>
          <w:p w14:paraId="5809613A">
            <w:pPr>
              <w:overflowPunct w:val="0"/>
              <w:jc w:val="center"/>
              <w:textAlignment w:val="center"/>
              <w:rPr>
                <w:rFonts w:eastAsia="仿宋_GB2312"/>
                <w:color w:val="auto"/>
                <w:szCs w:val="21"/>
              </w:rPr>
            </w:pPr>
            <w:r>
              <w:rPr>
                <w:rFonts w:eastAsia="仿宋_GB2312"/>
                <w:color w:val="auto"/>
                <w:kern w:val="0"/>
                <w:szCs w:val="21"/>
                <w:lang w:bidi="ar"/>
              </w:rPr>
              <w:t>每位点</w:t>
            </w:r>
          </w:p>
        </w:tc>
        <w:tc>
          <w:tcPr>
            <w:tcW w:w="756" w:type="dxa"/>
            <w:noWrap/>
            <w:vAlign w:val="center"/>
          </w:tcPr>
          <w:p w14:paraId="3E16684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B1C1255">
            <w:pPr>
              <w:overflowPunct w:val="0"/>
              <w:rPr>
                <w:rFonts w:eastAsia="仿宋_GB2312"/>
                <w:color w:val="auto"/>
                <w:szCs w:val="21"/>
              </w:rPr>
            </w:pPr>
          </w:p>
        </w:tc>
        <w:tc>
          <w:tcPr>
            <w:tcW w:w="588" w:type="dxa"/>
            <w:noWrap/>
            <w:vAlign w:val="center"/>
          </w:tcPr>
          <w:p w14:paraId="246904AD">
            <w:pPr>
              <w:overflowPunct w:val="0"/>
              <w:jc w:val="center"/>
              <w:rPr>
                <w:rFonts w:eastAsia="仿宋_GB2312"/>
                <w:color w:val="auto"/>
                <w:szCs w:val="21"/>
              </w:rPr>
            </w:pPr>
          </w:p>
        </w:tc>
        <w:tc>
          <w:tcPr>
            <w:tcW w:w="755" w:type="dxa"/>
            <w:noWrap/>
            <w:vAlign w:val="center"/>
          </w:tcPr>
          <w:p w14:paraId="5C3FA811">
            <w:pPr>
              <w:overflowPunct w:val="0"/>
              <w:jc w:val="center"/>
              <w:rPr>
                <w:rFonts w:eastAsia="仿宋_GB2312"/>
                <w:color w:val="auto"/>
                <w:szCs w:val="21"/>
              </w:rPr>
            </w:pPr>
          </w:p>
        </w:tc>
        <w:tc>
          <w:tcPr>
            <w:tcW w:w="1437" w:type="dxa"/>
            <w:noWrap/>
            <w:vAlign w:val="center"/>
          </w:tcPr>
          <w:p w14:paraId="6E6998A1">
            <w:pPr>
              <w:overflowPunct w:val="0"/>
              <w:rPr>
                <w:rFonts w:eastAsia="仿宋_GB2312"/>
                <w:color w:val="auto"/>
                <w:szCs w:val="21"/>
              </w:rPr>
            </w:pPr>
          </w:p>
        </w:tc>
      </w:tr>
      <w:tr w14:paraId="0652F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01" w:hRule="atLeast"/>
          <w:jc w:val="center"/>
        </w:trPr>
        <w:tc>
          <w:tcPr>
            <w:tcW w:w="996" w:type="dxa"/>
            <w:vAlign w:val="center"/>
          </w:tcPr>
          <w:p w14:paraId="7F34AA32">
            <w:pPr>
              <w:overflowPunct w:val="0"/>
              <w:jc w:val="center"/>
              <w:textAlignment w:val="center"/>
              <w:rPr>
                <w:rFonts w:eastAsia="仿宋_GB2312"/>
                <w:color w:val="auto"/>
                <w:szCs w:val="21"/>
              </w:rPr>
            </w:pPr>
            <w:r>
              <w:rPr>
                <w:rFonts w:eastAsia="仿宋_GB2312"/>
                <w:color w:val="auto"/>
                <w:kern w:val="0"/>
                <w:szCs w:val="21"/>
                <w:lang w:bidi="ar"/>
              </w:rPr>
              <w:t>016100000120000T</w:t>
            </w:r>
          </w:p>
        </w:tc>
        <w:tc>
          <w:tcPr>
            <w:tcW w:w="1626" w:type="dxa"/>
            <w:vAlign w:val="center"/>
          </w:tcPr>
          <w:p w14:paraId="148225E6">
            <w:pPr>
              <w:overflowPunct w:val="0"/>
              <w:textAlignment w:val="center"/>
              <w:rPr>
                <w:rFonts w:eastAsia="仿宋_GB2312"/>
                <w:color w:val="auto"/>
                <w:szCs w:val="21"/>
              </w:rPr>
            </w:pPr>
            <w:r>
              <w:rPr>
                <w:rFonts w:eastAsia="仿宋_GB2312"/>
                <w:color w:val="auto"/>
                <w:kern w:val="0"/>
                <w:szCs w:val="21"/>
                <w:lang w:bidi="ar"/>
              </w:rPr>
              <w:t>美容整形方案设计费</w:t>
            </w:r>
          </w:p>
        </w:tc>
        <w:tc>
          <w:tcPr>
            <w:tcW w:w="2226" w:type="dxa"/>
            <w:vAlign w:val="center"/>
          </w:tcPr>
          <w:p w14:paraId="6C935EA6">
            <w:pPr>
              <w:overflowPunct w:val="0"/>
              <w:textAlignment w:val="center"/>
              <w:rPr>
                <w:rFonts w:eastAsia="仿宋_GB2312"/>
                <w:color w:val="auto"/>
                <w:szCs w:val="21"/>
              </w:rPr>
            </w:pPr>
            <w:r>
              <w:rPr>
                <w:rFonts w:eastAsia="仿宋_GB2312"/>
                <w:color w:val="auto"/>
                <w:kern w:val="0"/>
                <w:szCs w:val="21"/>
                <w:lang w:bidi="ar"/>
              </w:rPr>
              <w:t>根据患者美容需求，通过各种方式采集数据，设计手术方案</w:t>
            </w:r>
          </w:p>
        </w:tc>
        <w:tc>
          <w:tcPr>
            <w:tcW w:w="2757" w:type="dxa"/>
            <w:vAlign w:val="center"/>
          </w:tcPr>
          <w:p w14:paraId="32E8E471">
            <w:pPr>
              <w:overflowPunct w:val="0"/>
              <w:textAlignment w:val="center"/>
              <w:rPr>
                <w:rFonts w:eastAsia="仿宋_GB2312"/>
                <w:color w:val="auto"/>
                <w:szCs w:val="21"/>
              </w:rPr>
            </w:pPr>
            <w:r>
              <w:rPr>
                <w:rFonts w:eastAsia="仿宋_GB2312"/>
                <w:color w:val="auto"/>
                <w:kern w:val="0"/>
                <w:szCs w:val="21"/>
                <w:lang w:bidi="ar"/>
              </w:rPr>
              <w:t>所定价格涵盖患者数据采集、方案设计以及必要时扫描建模所需的人力资源和基本物质资源消耗</w:t>
            </w:r>
          </w:p>
        </w:tc>
        <w:tc>
          <w:tcPr>
            <w:tcW w:w="574" w:type="dxa"/>
            <w:vAlign w:val="center"/>
          </w:tcPr>
          <w:p w14:paraId="3C09386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809408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ADE3028">
            <w:pPr>
              <w:overflowPunct w:val="0"/>
              <w:textAlignment w:val="center"/>
              <w:rPr>
                <w:rFonts w:eastAsia="仿宋_GB2312"/>
                <w:color w:val="auto"/>
                <w:szCs w:val="21"/>
              </w:rPr>
            </w:pPr>
            <w:r>
              <w:rPr>
                <w:rFonts w:eastAsia="仿宋_GB2312"/>
                <w:color w:val="auto"/>
                <w:kern w:val="0"/>
                <w:szCs w:val="21"/>
                <w:lang w:bidi="ar"/>
              </w:rPr>
              <w:t>完成1个疗程计价收费1次。在本院开展的美容整形治疗不得同时收取方案设计费</w:t>
            </w:r>
          </w:p>
        </w:tc>
        <w:tc>
          <w:tcPr>
            <w:tcW w:w="588" w:type="dxa"/>
            <w:noWrap/>
            <w:vAlign w:val="center"/>
          </w:tcPr>
          <w:p w14:paraId="2E36C9AE">
            <w:pPr>
              <w:overflowPunct w:val="0"/>
              <w:jc w:val="center"/>
              <w:rPr>
                <w:rFonts w:eastAsia="仿宋_GB2312"/>
                <w:color w:val="auto"/>
                <w:szCs w:val="21"/>
              </w:rPr>
            </w:pPr>
          </w:p>
        </w:tc>
        <w:tc>
          <w:tcPr>
            <w:tcW w:w="755" w:type="dxa"/>
            <w:noWrap/>
            <w:vAlign w:val="center"/>
          </w:tcPr>
          <w:p w14:paraId="4184FEB3">
            <w:pPr>
              <w:overflowPunct w:val="0"/>
              <w:jc w:val="center"/>
              <w:rPr>
                <w:rFonts w:eastAsia="仿宋_GB2312"/>
                <w:color w:val="auto"/>
                <w:szCs w:val="21"/>
              </w:rPr>
            </w:pPr>
          </w:p>
        </w:tc>
        <w:tc>
          <w:tcPr>
            <w:tcW w:w="1437" w:type="dxa"/>
            <w:noWrap/>
            <w:vAlign w:val="center"/>
          </w:tcPr>
          <w:p w14:paraId="31466FDC">
            <w:pPr>
              <w:overflowPunct w:val="0"/>
              <w:rPr>
                <w:rFonts w:eastAsia="仿宋_GB2312"/>
                <w:color w:val="auto"/>
                <w:szCs w:val="21"/>
              </w:rPr>
            </w:pPr>
          </w:p>
        </w:tc>
      </w:tr>
      <w:tr w14:paraId="4A3A3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0A0D288">
            <w:pPr>
              <w:overflowPunct w:val="0"/>
              <w:jc w:val="center"/>
              <w:textAlignment w:val="center"/>
              <w:rPr>
                <w:rFonts w:eastAsia="仿宋_GB2312"/>
                <w:color w:val="auto"/>
                <w:szCs w:val="21"/>
              </w:rPr>
            </w:pPr>
            <w:r>
              <w:rPr>
                <w:rFonts w:eastAsia="仿宋_GB2312"/>
                <w:color w:val="auto"/>
                <w:kern w:val="0"/>
                <w:szCs w:val="21"/>
                <w:lang w:bidi="ar"/>
              </w:rPr>
              <w:t>62</w:t>
            </w:r>
          </w:p>
        </w:tc>
        <w:tc>
          <w:tcPr>
            <w:tcW w:w="1626" w:type="dxa"/>
            <w:vAlign w:val="center"/>
          </w:tcPr>
          <w:p w14:paraId="1B3F01AF">
            <w:pPr>
              <w:overflowPunct w:val="0"/>
              <w:textAlignment w:val="center"/>
              <w:rPr>
                <w:rFonts w:eastAsia="仿宋_GB2312"/>
                <w:color w:val="auto"/>
                <w:szCs w:val="21"/>
              </w:rPr>
            </w:pPr>
            <w:r>
              <w:rPr>
                <w:rFonts w:eastAsia="仿宋_GB2312"/>
                <w:color w:val="auto"/>
                <w:kern w:val="0"/>
                <w:szCs w:val="21"/>
                <w:lang w:bidi="ar"/>
              </w:rPr>
              <w:t>手术治疗</w:t>
            </w:r>
          </w:p>
        </w:tc>
        <w:tc>
          <w:tcPr>
            <w:tcW w:w="2226" w:type="dxa"/>
            <w:vAlign w:val="center"/>
          </w:tcPr>
          <w:p w14:paraId="689B4CE6">
            <w:pPr>
              <w:overflowPunct w:val="0"/>
              <w:rPr>
                <w:rFonts w:eastAsia="仿宋_GB2312"/>
                <w:color w:val="auto"/>
                <w:szCs w:val="21"/>
              </w:rPr>
            </w:pPr>
          </w:p>
        </w:tc>
        <w:tc>
          <w:tcPr>
            <w:tcW w:w="2757" w:type="dxa"/>
            <w:vAlign w:val="center"/>
          </w:tcPr>
          <w:p w14:paraId="59D6ABD8">
            <w:pPr>
              <w:overflowPunct w:val="0"/>
              <w:rPr>
                <w:rFonts w:eastAsia="仿宋_GB2312"/>
                <w:color w:val="auto"/>
                <w:szCs w:val="21"/>
              </w:rPr>
            </w:pPr>
          </w:p>
        </w:tc>
        <w:tc>
          <w:tcPr>
            <w:tcW w:w="574" w:type="dxa"/>
            <w:vAlign w:val="center"/>
          </w:tcPr>
          <w:p w14:paraId="6494D8FA">
            <w:pPr>
              <w:overflowPunct w:val="0"/>
              <w:jc w:val="center"/>
              <w:rPr>
                <w:rFonts w:eastAsia="仿宋_GB2312"/>
                <w:color w:val="auto"/>
                <w:szCs w:val="21"/>
              </w:rPr>
            </w:pPr>
          </w:p>
        </w:tc>
        <w:tc>
          <w:tcPr>
            <w:tcW w:w="756" w:type="dxa"/>
            <w:noWrap/>
            <w:vAlign w:val="center"/>
          </w:tcPr>
          <w:p w14:paraId="0A75BEC0">
            <w:pPr>
              <w:overflowPunct w:val="0"/>
              <w:jc w:val="center"/>
              <w:rPr>
                <w:rFonts w:eastAsia="仿宋_GB2312"/>
                <w:color w:val="auto"/>
                <w:szCs w:val="21"/>
              </w:rPr>
            </w:pPr>
          </w:p>
        </w:tc>
        <w:tc>
          <w:tcPr>
            <w:tcW w:w="1610" w:type="dxa"/>
            <w:vAlign w:val="center"/>
          </w:tcPr>
          <w:p w14:paraId="436C1114">
            <w:pPr>
              <w:overflowPunct w:val="0"/>
              <w:rPr>
                <w:rFonts w:eastAsia="仿宋_GB2312"/>
                <w:color w:val="auto"/>
                <w:szCs w:val="21"/>
              </w:rPr>
            </w:pPr>
          </w:p>
        </w:tc>
        <w:tc>
          <w:tcPr>
            <w:tcW w:w="588" w:type="dxa"/>
            <w:noWrap/>
            <w:vAlign w:val="center"/>
          </w:tcPr>
          <w:p w14:paraId="63C8EFEA">
            <w:pPr>
              <w:overflowPunct w:val="0"/>
              <w:jc w:val="center"/>
              <w:rPr>
                <w:rFonts w:eastAsia="仿宋_GB2312"/>
                <w:color w:val="auto"/>
                <w:szCs w:val="21"/>
              </w:rPr>
            </w:pPr>
          </w:p>
        </w:tc>
        <w:tc>
          <w:tcPr>
            <w:tcW w:w="755" w:type="dxa"/>
            <w:noWrap/>
            <w:vAlign w:val="center"/>
          </w:tcPr>
          <w:p w14:paraId="2E2BD3FF">
            <w:pPr>
              <w:overflowPunct w:val="0"/>
              <w:jc w:val="center"/>
              <w:rPr>
                <w:rFonts w:eastAsia="仿宋_GB2312"/>
                <w:color w:val="auto"/>
                <w:szCs w:val="21"/>
              </w:rPr>
            </w:pPr>
          </w:p>
        </w:tc>
        <w:tc>
          <w:tcPr>
            <w:tcW w:w="1437" w:type="dxa"/>
            <w:noWrap/>
            <w:vAlign w:val="center"/>
          </w:tcPr>
          <w:p w14:paraId="5D81C6FF">
            <w:pPr>
              <w:overflowPunct w:val="0"/>
              <w:rPr>
                <w:rFonts w:eastAsia="仿宋_GB2312"/>
                <w:color w:val="auto"/>
                <w:szCs w:val="21"/>
              </w:rPr>
            </w:pPr>
          </w:p>
        </w:tc>
      </w:tr>
      <w:tr w14:paraId="63151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99" w:hRule="atLeast"/>
          <w:jc w:val="center"/>
        </w:trPr>
        <w:tc>
          <w:tcPr>
            <w:tcW w:w="996" w:type="dxa"/>
            <w:vAlign w:val="center"/>
          </w:tcPr>
          <w:p w14:paraId="132DEAD5">
            <w:pPr>
              <w:overflowPunct w:val="0"/>
              <w:jc w:val="center"/>
              <w:textAlignment w:val="center"/>
              <w:rPr>
                <w:rFonts w:eastAsia="仿宋_GB2312"/>
                <w:color w:val="auto"/>
                <w:szCs w:val="21"/>
              </w:rPr>
            </w:pPr>
            <w:r>
              <w:rPr>
                <w:rFonts w:eastAsia="仿宋_GB2312"/>
                <w:color w:val="auto"/>
                <w:kern w:val="0"/>
                <w:szCs w:val="21"/>
                <w:lang w:bidi="ar"/>
              </w:rPr>
              <w:t>016200000010000T</w:t>
            </w:r>
          </w:p>
        </w:tc>
        <w:tc>
          <w:tcPr>
            <w:tcW w:w="1626" w:type="dxa"/>
            <w:vAlign w:val="center"/>
          </w:tcPr>
          <w:p w14:paraId="6B45843F">
            <w:pPr>
              <w:overflowPunct w:val="0"/>
              <w:textAlignment w:val="center"/>
              <w:rPr>
                <w:rFonts w:eastAsia="仿宋_GB2312"/>
                <w:color w:val="auto"/>
                <w:szCs w:val="21"/>
              </w:rPr>
            </w:pPr>
            <w:r>
              <w:rPr>
                <w:rFonts w:eastAsia="仿宋_GB2312"/>
                <w:color w:val="auto"/>
                <w:kern w:val="0"/>
                <w:szCs w:val="21"/>
                <w:lang w:bidi="ar"/>
              </w:rPr>
              <w:t>减张美容缝合费</w:t>
            </w:r>
          </w:p>
        </w:tc>
        <w:tc>
          <w:tcPr>
            <w:tcW w:w="2226" w:type="dxa"/>
            <w:vAlign w:val="center"/>
          </w:tcPr>
          <w:p w14:paraId="6795AC02">
            <w:pPr>
              <w:overflowPunct w:val="0"/>
              <w:textAlignment w:val="center"/>
              <w:rPr>
                <w:rFonts w:eastAsia="仿宋_GB2312"/>
                <w:color w:val="auto"/>
                <w:szCs w:val="21"/>
              </w:rPr>
            </w:pPr>
            <w:r>
              <w:rPr>
                <w:rFonts w:eastAsia="仿宋_GB2312"/>
                <w:color w:val="auto"/>
                <w:kern w:val="0"/>
                <w:szCs w:val="21"/>
                <w:lang w:bidi="ar"/>
              </w:rPr>
              <w:t>通过各种方式实现减张美容缝合</w:t>
            </w:r>
          </w:p>
        </w:tc>
        <w:tc>
          <w:tcPr>
            <w:tcW w:w="2757" w:type="dxa"/>
            <w:vAlign w:val="center"/>
          </w:tcPr>
          <w:p w14:paraId="785827D7">
            <w:pPr>
              <w:overflowPunct w:val="0"/>
              <w:textAlignment w:val="center"/>
              <w:rPr>
                <w:rFonts w:eastAsia="仿宋_GB2312"/>
                <w:color w:val="auto"/>
                <w:szCs w:val="21"/>
              </w:rPr>
            </w:pPr>
            <w:r>
              <w:rPr>
                <w:rFonts w:eastAsia="仿宋_GB2312"/>
                <w:color w:val="auto"/>
                <w:kern w:val="0"/>
                <w:szCs w:val="21"/>
                <w:lang w:bidi="ar"/>
              </w:rPr>
              <w:t>所定价格涵盖止血、切口远端锚定、表皮精细缝合、包扎等步骤所需的人力资源及基本物质资源消耗</w:t>
            </w:r>
          </w:p>
        </w:tc>
        <w:tc>
          <w:tcPr>
            <w:tcW w:w="574" w:type="dxa"/>
            <w:vAlign w:val="center"/>
          </w:tcPr>
          <w:p w14:paraId="07D208F9">
            <w:pPr>
              <w:overflowPunct w:val="0"/>
              <w:jc w:val="center"/>
              <w:textAlignment w:val="center"/>
              <w:rPr>
                <w:rFonts w:eastAsia="仿宋_GB2312"/>
                <w:color w:val="auto"/>
                <w:szCs w:val="21"/>
              </w:rPr>
            </w:pPr>
            <w:r>
              <w:rPr>
                <w:rFonts w:eastAsia="仿宋_GB2312"/>
                <w:color w:val="auto"/>
                <w:kern w:val="0"/>
                <w:szCs w:val="21"/>
                <w:lang w:bidi="ar"/>
              </w:rPr>
              <w:t>每切口</w:t>
            </w:r>
          </w:p>
        </w:tc>
        <w:tc>
          <w:tcPr>
            <w:tcW w:w="756" w:type="dxa"/>
            <w:noWrap/>
            <w:vAlign w:val="center"/>
          </w:tcPr>
          <w:p w14:paraId="4E7E340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7F46236">
            <w:pPr>
              <w:overflowPunct w:val="0"/>
              <w:textAlignment w:val="center"/>
              <w:rPr>
                <w:rFonts w:eastAsia="仿宋_GB2312"/>
                <w:color w:val="auto"/>
                <w:szCs w:val="21"/>
              </w:rPr>
            </w:pPr>
            <w:r>
              <w:rPr>
                <w:rFonts w:eastAsia="仿宋_GB2312"/>
                <w:color w:val="auto"/>
                <w:kern w:val="0"/>
                <w:szCs w:val="21"/>
                <w:lang w:bidi="ar"/>
              </w:rPr>
              <w:t>面部每切口以3厘米为基础计价，躯干部每切口以5厘米为基础计价，超过长度按厘米加收</w:t>
            </w:r>
          </w:p>
        </w:tc>
        <w:tc>
          <w:tcPr>
            <w:tcW w:w="588" w:type="dxa"/>
            <w:noWrap/>
            <w:vAlign w:val="center"/>
          </w:tcPr>
          <w:p w14:paraId="2A0AD28E">
            <w:pPr>
              <w:overflowPunct w:val="0"/>
              <w:jc w:val="center"/>
              <w:rPr>
                <w:rFonts w:eastAsia="仿宋_GB2312"/>
                <w:color w:val="auto"/>
                <w:szCs w:val="21"/>
              </w:rPr>
            </w:pPr>
          </w:p>
        </w:tc>
        <w:tc>
          <w:tcPr>
            <w:tcW w:w="755" w:type="dxa"/>
            <w:noWrap/>
            <w:vAlign w:val="center"/>
          </w:tcPr>
          <w:p w14:paraId="718C2629">
            <w:pPr>
              <w:overflowPunct w:val="0"/>
              <w:jc w:val="center"/>
              <w:rPr>
                <w:rFonts w:eastAsia="仿宋_GB2312"/>
                <w:color w:val="auto"/>
                <w:szCs w:val="21"/>
              </w:rPr>
            </w:pPr>
          </w:p>
        </w:tc>
        <w:tc>
          <w:tcPr>
            <w:tcW w:w="1437" w:type="dxa"/>
            <w:noWrap/>
            <w:vAlign w:val="center"/>
          </w:tcPr>
          <w:p w14:paraId="50A37037">
            <w:pPr>
              <w:overflowPunct w:val="0"/>
              <w:rPr>
                <w:rFonts w:eastAsia="仿宋_GB2312"/>
                <w:color w:val="auto"/>
                <w:szCs w:val="21"/>
              </w:rPr>
            </w:pPr>
          </w:p>
        </w:tc>
      </w:tr>
      <w:tr w14:paraId="5A814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2" w:hRule="atLeast"/>
          <w:jc w:val="center"/>
        </w:trPr>
        <w:tc>
          <w:tcPr>
            <w:tcW w:w="996" w:type="dxa"/>
            <w:vAlign w:val="center"/>
          </w:tcPr>
          <w:p w14:paraId="7FAF042A">
            <w:pPr>
              <w:overflowPunct w:val="0"/>
              <w:jc w:val="center"/>
              <w:textAlignment w:val="center"/>
              <w:rPr>
                <w:rFonts w:eastAsia="仿宋_GB2312"/>
                <w:color w:val="auto"/>
                <w:szCs w:val="21"/>
              </w:rPr>
            </w:pPr>
            <w:r>
              <w:rPr>
                <w:rFonts w:eastAsia="仿宋_GB2312"/>
                <w:color w:val="auto"/>
                <w:kern w:val="0"/>
                <w:szCs w:val="21"/>
                <w:lang w:bidi="ar"/>
              </w:rPr>
              <w:t>016200000020000T</w:t>
            </w:r>
          </w:p>
        </w:tc>
        <w:tc>
          <w:tcPr>
            <w:tcW w:w="1626" w:type="dxa"/>
            <w:vAlign w:val="center"/>
          </w:tcPr>
          <w:p w14:paraId="7789A8F4">
            <w:pPr>
              <w:overflowPunct w:val="0"/>
              <w:textAlignment w:val="center"/>
              <w:rPr>
                <w:rFonts w:eastAsia="仿宋_GB2312"/>
                <w:color w:val="auto"/>
                <w:szCs w:val="21"/>
              </w:rPr>
            </w:pPr>
            <w:r>
              <w:rPr>
                <w:rFonts w:eastAsia="仿宋_GB2312"/>
                <w:color w:val="auto"/>
                <w:kern w:val="0"/>
                <w:szCs w:val="21"/>
                <w:lang w:bidi="ar"/>
              </w:rPr>
              <w:t>切口美容改型费</w:t>
            </w:r>
          </w:p>
        </w:tc>
        <w:tc>
          <w:tcPr>
            <w:tcW w:w="2226" w:type="dxa"/>
            <w:vAlign w:val="center"/>
          </w:tcPr>
          <w:p w14:paraId="487DDA7A">
            <w:pPr>
              <w:overflowPunct w:val="0"/>
              <w:textAlignment w:val="center"/>
              <w:rPr>
                <w:rFonts w:eastAsia="仿宋_GB2312"/>
                <w:color w:val="auto"/>
                <w:szCs w:val="21"/>
              </w:rPr>
            </w:pPr>
            <w:r>
              <w:rPr>
                <w:rFonts w:eastAsia="仿宋_GB2312"/>
                <w:color w:val="auto"/>
                <w:kern w:val="0"/>
                <w:szCs w:val="21"/>
                <w:lang w:bidi="ar"/>
              </w:rPr>
              <w:t>通过各种方式实现切口改型</w:t>
            </w:r>
          </w:p>
        </w:tc>
        <w:tc>
          <w:tcPr>
            <w:tcW w:w="2757" w:type="dxa"/>
            <w:vAlign w:val="center"/>
          </w:tcPr>
          <w:p w14:paraId="4149E544">
            <w:pPr>
              <w:overflowPunct w:val="0"/>
              <w:textAlignment w:val="center"/>
              <w:rPr>
                <w:rFonts w:eastAsia="仿宋_GB2312"/>
                <w:color w:val="auto"/>
                <w:szCs w:val="21"/>
              </w:rPr>
            </w:pPr>
            <w:r>
              <w:rPr>
                <w:rFonts w:eastAsia="仿宋_GB2312"/>
                <w:color w:val="auto"/>
                <w:kern w:val="0"/>
                <w:szCs w:val="21"/>
                <w:lang w:bidi="ar"/>
              </w:rPr>
              <w:t>所定价格涵盖手术计划、术区准备、设计，切开、错位缝合等步骤所需的人力资源及基本物质资源消耗</w:t>
            </w:r>
          </w:p>
        </w:tc>
        <w:tc>
          <w:tcPr>
            <w:tcW w:w="574" w:type="dxa"/>
            <w:vAlign w:val="center"/>
          </w:tcPr>
          <w:p w14:paraId="6D55C26E">
            <w:pPr>
              <w:overflowPunct w:val="0"/>
              <w:jc w:val="center"/>
              <w:textAlignment w:val="center"/>
              <w:rPr>
                <w:rFonts w:eastAsia="仿宋_GB2312"/>
                <w:color w:val="auto"/>
                <w:szCs w:val="21"/>
              </w:rPr>
            </w:pPr>
            <w:r>
              <w:rPr>
                <w:rFonts w:eastAsia="仿宋_GB2312"/>
                <w:color w:val="auto"/>
                <w:kern w:val="0"/>
                <w:szCs w:val="21"/>
                <w:lang w:bidi="ar"/>
              </w:rPr>
              <w:t>每切口</w:t>
            </w:r>
          </w:p>
        </w:tc>
        <w:tc>
          <w:tcPr>
            <w:tcW w:w="756" w:type="dxa"/>
            <w:noWrap/>
            <w:vAlign w:val="center"/>
          </w:tcPr>
          <w:p w14:paraId="6B8DE20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F83BC85">
            <w:pPr>
              <w:overflowPunct w:val="0"/>
              <w:textAlignment w:val="center"/>
              <w:rPr>
                <w:rFonts w:eastAsia="仿宋_GB2312"/>
                <w:color w:val="auto"/>
                <w:szCs w:val="21"/>
              </w:rPr>
            </w:pPr>
            <w:r>
              <w:rPr>
                <w:rFonts w:eastAsia="仿宋_GB2312"/>
                <w:color w:val="auto"/>
                <w:kern w:val="0"/>
                <w:szCs w:val="21"/>
                <w:lang w:bidi="ar"/>
              </w:rPr>
              <w:t>限面颈部、关节周围及出现直线瘢痕挛缩的部位</w:t>
            </w:r>
          </w:p>
        </w:tc>
        <w:tc>
          <w:tcPr>
            <w:tcW w:w="588" w:type="dxa"/>
            <w:noWrap/>
            <w:vAlign w:val="center"/>
          </w:tcPr>
          <w:p w14:paraId="766EF7D0">
            <w:pPr>
              <w:overflowPunct w:val="0"/>
              <w:jc w:val="center"/>
              <w:rPr>
                <w:rFonts w:eastAsia="仿宋_GB2312"/>
                <w:color w:val="auto"/>
                <w:szCs w:val="21"/>
              </w:rPr>
            </w:pPr>
          </w:p>
        </w:tc>
        <w:tc>
          <w:tcPr>
            <w:tcW w:w="755" w:type="dxa"/>
            <w:noWrap/>
            <w:vAlign w:val="center"/>
          </w:tcPr>
          <w:p w14:paraId="2B26E428">
            <w:pPr>
              <w:overflowPunct w:val="0"/>
              <w:jc w:val="center"/>
              <w:rPr>
                <w:rFonts w:eastAsia="仿宋_GB2312"/>
                <w:color w:val="auto"/>
                <w:szCs w:val="21"/>
              </w:rPr>
            </w:pPr>
          </w:p>
        </w:tc>
        <w:tc>
          <w:tcPr>
            <w:tcW w:w="1437" w:type="dxa"/>
            <w:noWrap/>
            <w:vAlign w:val="center"/>
          </w:tcPr>
          <w:p w14:paraId="213F9348">
            <w:pPr>
              <w:overflowPunct w:val="0"/>
              <w:rPr>
                <w:rFonts w:eastAsia="仿宋_GB2312"/>
                <w:color w:val="auto"/>
                <w:szCs w:val="21"/>
              </w:rPr>
            </w:pPr>
          </w:p>
        </w:tc>
      </w:tr>
      <w:tr w14:paraId="0B511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B0C1363">
            <w:pPr>
              <w:overflowPunct w:val="0"/>
              <w:jc w:val="center"/>
              <w:textAlignment w:val="center"/>
              <w:rPr>
                <w:rFonts w:eastAsia="仿宋_GB2312"/>
                <w:color w:val="auto"/>
                <w:szCs w:val="21"/>
              </w:rPr>
            </w:pPr>
            <w:r>
              <w:rPr>
                <w:rFonts w:eastAsia="仿宋_GB2312"/>
                <w:color w:val="auto"/>
                <w:kern w:val="0"/>
                <w:szCs w:val="21"/>
                <w:lang w:bidi="ar"/>
              </w:rPr>
              <w:t>016200000030000T</w:t>
            </w:r>
          </w:p>
        </w:tc>
        <w:tc>
          <w:tcPr>
            <w:tcW w:w="1626" w:type="dxa"/>
            <w:vAlign w:val="center"/>
          </w:tcPr>
          <w:p w14:paraId="571D9CF6">
            <w:pPr>
              <w:overflowPunct w:val="0"/>
              <w:textAlignment w:val="center"/>
              <w:rPr>
                <w:rFonts w:eastAsia="仿宋_GB2312"/>
                <w:color w:val="auto"/>
                <w:szCs w:val="21"/>
              </w:rPr>
            </w:pPr>
            <w:r>
              <w:rPr>
                <w:rFonts w:eastAsia="仿宋_GB2312"/>
                <w:color w:val="auto"/>
                <w:kern w:val="0"/>
                <w:szCs w:val="21"/>
                <w:lang w:bidi="ar"/>
              </w:rPr>
              <w:t>美容治疗费（化学剥脱）</w:t>
            </w:r>
          </w:p>
        </w:tc>
        <w:tc>
          <w:tcPr>
            <w:tcW w:w="2226" w:type="dxa"/>
            <w:vAlign w:val="center"/>
          </w:tcPr>
          <w:p w14:paraId="7EB46C2B">
            <w:pPr>
              <w:overflowPunct w:val="0"/>
              <w:textAlignment w:val="center"/>
              <w:rPr>
                <w:rFonts w:eastAsia="仿宋_GB2312"/>
                <w:color w:val="auto"/>
                <w:szCs w:val="21"/>
              </w:rPr>
            </w:pPr>
            <w:r>
              <w:rPr>
                <w:rFonts w:eastAsia="仿宋_GB2312"/>
                <w:color w:val="auto"/>
                <w:kern w:val="0"/>
                <w:szCs w:val="21"/>
                <w:lang w:bidi="ar"/>
              </w:rPr>
              <w:t>利用化学物质进行皮肤剥脱，改善皮肤状态</w:t>
            </w:r>
          </w:p>
        </w:tc>
        <w:tc>
          <w:tcPr>
            <w:tcW w:w="2757" w:type="dxa"/>
            <w:vAlign w:val="center"/>
          </w:tcPr>
          <w:p w14:paraId="119EC61E">
            <w:pPr>
              <w:overflowPunct w:val="0"/>
              <w:textAlignment w:val="center"/>
              <w:rPr>
                <w:rFonts w:eastAsia="仿宋_GB2312"/>
                <w:color w:val="auto"/>
                <w:szCs w:val="21"/>
              </w:rPr>
            </w:pPr>
            <w:r>
              <w:rPr>
                <w:rFonts w:eastAsia="仿宋_GB2312"/>
                <w:color w:val="auto"/>
                <w:kern w:val="0"/>
                <w:szCs w:val="21"/>
                <w:lang w:bidi="ar"/>
              </w:rPr>
              <w:t>所定价格涵盖手术计划、术区准备、使用溶液、冲洗等步骤所需的人力资源及基本物质资源消耗</w:t>
            </w:r>
          </w:p>
        </w:tc>
        <w:tc>
          <w:tcPr>
            <w:tcW w:w="574" w:type="dxa"/>
            <w:vAlign w:val="center"/>
          </w:tcPr>
          <w:p w14:paraId="61BB59E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1F085E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FBF2FD1">
            <w:pPr>
              <w:overflowPunct w:val="0"/>
              <w:textAlignment w:val="center"/>
              <w:rPr>
                <w:rFonts w:eastAsia="仿宋_GB2312"/>
                <w:color w:val="auto"/>
                <w:szCs w:val="21"/>
              </w:rPr>
            </w:pPr>
            <w:r>
              <w:rPr>
                <w:rFonts w:eastAsia="仿宋_GB2312"/>
                <w:color w:val="auto"/>
                <w:kern w:val="0"/>
                <w:szCs w:val="21"/>
                <w:lang w:bidi="ar"/>
              </w:rPr>
              <w:t>“次”以200平方厘米为基础计价，不足200平方厘米按200平方厘米收取</w:t>
            </w:r>
          </w:p>
        </w:tc>
        <w:tc>
          <w:tcPr>
            <w:tcW w:w="588" w:type="dxa"/>
            <w:noWrap/>
            <w:vAlign w:val="center"/>
          </w:tcPr>
          <w:p w14:paraId="413EAFC6">
            <w:pPr>
              <w:overflowPunct w:val="0"/>
              <w:jc w:val="center"/>
              <w:rPr>
                <w:rFonts w:eastAsia="仿宋_GB2312"/>
                <w:color w:val="auto"/>
                <w:szCs w:val="21"/>
              </w:rPr>
            </w:pPr>
          </w:p>
        </w:tc>
        <w:tc>
          <w:tcPr>
            <w:tcW w:w="755" w:type="dxa"/>
            <w:noWrap/>
            <w:vAlign w:val="center"/>
          </w:tcPr>
          <w:p w14:paraId="557FC14A">
            <w:pPr>
              <w:overflowPunct w:val="0"/>
              <w:jc w:val="center"/>
              <w:rPr>
                <w:rFonts w:eastAsia="仿宋_GB2312"/>
                <w:color w:val="auto"/>
                <w:szCs w:val="21"/>
              </w:rPr>
            </w:pPr>
          </w:p>
        </w:tc>
        <w:tc>
          <w:tcPr>
            <w:tcW w:w="1437" w:type="dxa"/>
            <w:noWrap/>
            <w:vAlign w:val="center"/>
          </w:tcPr>
          <w:p w14:paraId="150529A7">
            <w:pPr>
              <w:overflowPunct w:val="0"/>
              <w:rPr>
                <w:rFonts w:eastAsia="仿宋_GB2312"/>
                <w:color w:val="auto"/>
                <w:szCs w:val="21"/>
              </w:rPr>
            </w:pPr>
          </w:p>
        </w:tc>
      </w:tr>
      <w:tr w14:paraId="31FF4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30" w:hRule="atLeast"/>
          <w:jc w:val="center"/>
        </w:trPr>
        <w:tc>
          <w:tcPr>
            <w:tcW w:w="996" w:type="dxa"/>
            <w:vAlign w:val="center"/>
          </w:tcPr>
          <w:p w14:paraId="7CE6B728">
            <w:pPr>
              <w:overflowPunct w:val="0"/>
              <w:jc w:val="center"/>
              <w:textAlignment w:val="center"/>
              <w:rPr>
                <w:rFonts w:eastAsia="仿宋_GB2312"/>
                <w:color w:val="auto"/>
                <w:szCs w:val="21"/>
              </w:rPr>
            </w:pPr>
            <w:r>
              <w:rPr>
                <w:rFonts w:eastAsia="仿宋_GB2312"/>
                <w:color w:val="auto"/>
                <w:kern w:val="0"/>
                <w:szCs w:val="21"/>
                <w:lang w:bidi="ar"/>
              </w:rPr>
              <w:t>016200000040000T</w:t>
            </w:r>
          </w:p>
        </w:tc>
        <w:tc>
          <w:tcPr>
            <w:tcW w:w="1626" w:type="dxa"/>
            <w:vAlign w:val="center"/>
          </w:tcPr>
          <w:p w14:paraId="2769793F">
            <w:pPr>
              <w:overflowPunct w:val="0"/>
              <w:textAlignment w:val="center"/>
              <w:rPr>
                <w:rFonts w:eastAsia="仿宋_GB2312"/>
                <w:color w:val="auto"/>
                <w:szCs w:val="21"/>
              </w:rPr>
            </w:pPr>
            <w:r>
              <w:rPr>
                <w:rFonts w:eastAsia="仿宋_GB2312"/>
                <w:color w:val="auto"/>
                <w:kern w:val="0"/>
                <w:szCs w:val="21"/>
                <w:lang w:bidi="ar"/>
              </w:rPr>
              <w:t>美容治疗费（机械操作）</w:t>
            </w:r>
          </w:p>
        </w:tc>
        <w:tc>
          <w:tcPr>
            <w:tcW w:w="2226" w:type="dxa"/>
            <w:vAlign w:val="center"/>
          </w:tcPr>
          <w:p w14:paraId="1754E8DB">
            <w:pPr>
              <w:overflowPunct w:val="0"/>
              <w:textAlignment w:val="center"/>
              <w:rPr>
                <w:rFonts w:eastAsia="仿宋_GB2312"/>
                <w:color w:val="auto"/>
                <w:szCs w:val="21"/>
              </w:rPr>
            </w:pPr>
            <w:r>
              <w:rPr>
                <w:rFonts w:eastAsia="仿宋_GB2312"/>
                <w:color w:val="auto"/>
                <w:kern w:val="0"/>
                <w:szCs w:val="21"/>
                <w:lang w:bidi="ar"/>
              </w:rPr>
              <w:t>通过各种方式对皮肤及其附属器进行机械操作治疗，清除皮损、修复组织、促进皮肤健康</w:t>
            </w:r>
          </w:p>
        </w:tc>
        <w:tc>
          <w:tcPr>
            <w:tcW w:w="2757" w:type="dxa"/>
            <w:vAlign w:val="center"/>
          </w:tcPr>
          <w:p w14:paraId="3C4688C6">
            <w:pPr>
              <w:overflowPunct w:val="0"/>
              <w:textAlignment w:val="center"/>
              <w:rPr>
                <w:rFonts w:eastAsia="仿宋_GB2312"/>
                <w:color w:val="auto"/>
                <w:szCs w:val="21"/>
              </w:rPr>
            </w:pPr>
            <w:r>
              <w:rPr>
                <w:rFonts w:eastAsia="仿宋_GB2312"/>
                <w:color w:val="auto"/>
                <w:kern w:val="0"/>
                <w:szCs w:val="21"/>
                <w:lang w:bidi="ar"/>
              </w:rPr>
              <w:t>所定价格涵盖手术计划、术区准备、仪器或工具操作、观察患者反应、必要时敷药等步骤所需的人力资源和基本物质资源消耗</w:t>
            </w:r>
          </w:p>
        </w:tc>
        <w:tc>
          <w:tcPr>
            <w:tcW w:w="574" w:type="dxa"/>
            <w:vAlign w:val="center"/>
          </w:tcPr>
          <w:p w14:paraId="3BB2A195">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28E361D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63997B2">
            <w:pPr>
              <w:overflowPunct w:val="0"/>
              <w:rPr>
                <w:rFonts w:eastAsia="仿宋_GB2312"/>
                <w:color w:val="auto"/>
                <w:szCs w:val="21"/>
              </w:rPr>
            </w:pPr>
          </w:p>
        </w:tc>
        <w:tc>
          <w:tcPr>
            <w:tcW w:w="588" w:type="dxa"/>
            <w:noWrap/>
            <w:vAlign w:val="center"/>
          </w:tcPr>
          <w:p w14:paraId="5998787A">
            <w:pPr>
              <w:overflowPunct w:val="0"/>
              <w:jc w:val="center"/>
              <w:rPr>
                <w:rFonts w:eastAsia="仿宋_GB2312"/>
                <w:color w:val="auto"/>
                <w:szCs w:val="21"/>
              </w:rPr>
            </w:pPr>
          </w:p>
        </w:tc>
        <w:tc>
          <w:tcPr>
            <w:tcW w:w="755" w:type="dxa"/>
            <w:noWrap/>
            <w:vAlign w:val="center"/>
          </w:tcPr>
          <w:p w14:paraId="30B3D807">
            <w:pPr>
              <w:overflowPunct w:val="0"/>
              <w:jc w:val="center"/>
              <w:rPr>
                <w:rFonts w:eastAsia="仿宋_GB2312"/>
                <w:color w:val="auto"/>
                <w:szCs w:val="21"/>
              </w:rPr>
            </w:pPr>
          </w:p>
        </w:tc>
        <w:tc>
          <w:tcPr>
            <w:tcW w:w="1437" w:type="dxa"/>
            <w:noWrap/>
            <w:vAlign w:val="center"/>
          </w:tcPr>
          <w:p w14:paraId="792982B0">
            <w:pPr>
              <w:overflowPunct w:val="0"/>
              <w:rPr>
                <w:rFonts w:eastAsia="仿宋_GB2312"/>
                <w:color w:val="auto"/>
                <w:szCs w:val="21"/>
              </w:rPr>
            </w:pPr>
          </w:p>
        </w:tc>
      </w:tr>
      <w:tr w14:paraId="542AE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51" w:hRule="atLeast"/>
          <w:jc w:val="center"/>
        </w:trPr>
        <w:tc>
          <w:tcPr>
            <w:tcW w:w="996" w:type="dxa"/>
            <w:vAlign w:val="center"/>
          </w:tcPr>
          <w:p w14:paraId="42F0D4BA">
            <w:pPr>
              <w:overflowPunct w:val="0"/>
              <w:jc w:val="center"/>
              <w:textAlignment w:val="center"/>
              <w:rPr>
                <w:rFonts w:eastAsia="仿宋_GB2312"/>
                <w:color w:val="auto"/>
                <w:szCs w:val="21"/>
              </w:rPr>
            </w:pPr>
            <w:r>
              <w:rPr>
                <w:rFonts w:eastAsia="仿宋_GB2312"/>
                <w:color w:val="auto"/>
                <w:kern w:val="0"/>
                <w:szCs w:val="21"/>
                <w:lang w:bidi="ar"/>
              </w:rPr>
              <w:t>016200000050000T</w:t>
            </w:r>
          </w:p>
        </w:tc>
        <w:tc>
          <w:tcPr>
            <w:tcW w:w="1626" w:type="dxa"/>
            <w:vAlign w:val="center"/>
          </w:tcPr>
          <w:p w14:paraId="6091FEC1">
            <w:pPr>
              <w:overflowPunct w:val="0"/>
              <w:textAlignment w:val="center"/>
              <w:rPr>
                <w:rFonts w:eastAsia="仿宋_GB2312"/>
                <w:color w:val="auto"/>
                <w:szCs w:val="21"/>
              </w:rPr>
            </w:pPr>
            <w:r>
              <w:rPr>
                <w:rFonts w:eastAsia="仿宋_GB2312"/>
                <w:color w:val="auto"/>
                <w:kern w:val="0"/>
                <w:szCs w:val="21"/>
                <w:lang w:bidi="ar"/>
              </w:rPr>
              <w:t>除皱费</w:t>
            </w:r>
          </w:p>
        </w:tc>
        <w:tc>
          <w:tcPr>
            <w:tcW w:w="2226" w:type="dxa"/>
            <w:vAlign w:val="center"/>
          </w:tcPr>
          <w:p w14:paraId="1DB710D3">
            <w:pPr>
              <w:overflowPunct w:val="0"/>
              <w:textAlignment w:val="center"/>
              <w:rPr>
                <w:rFonts w:eastAsia="仿宋_GB2312"/>
                <w:color w:val="auto"/>
                <w:szCs w:val="21"/>
              </w:rPr>
            </w:pPr>
            <w:r>
              <w:rPr>
                <w:rFonts w:eastAsia="仿宋_GB2312"/>
                <w:color w:val="auto"/>
                <w:kern w:val="0"/>
                <w:szCs w:val="21"/>
                <w:lang w:bidi="ar"/>
              </w:rPr>
              <w:t>通过手术方式改善患者皮肤松弛，满足患者需求</w:t>
            </w:r>
          </w:p>
        </w:tc>
        <w:tc>
          <w:tcPr>
            <w:tcW w:w="2757" w:type="dxa"/>
            <w:vAlign w:val="center"/>
          </w:tcPr>
          <w:p w14:paraId="4151A962">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所定价格涵盖手术计划、术区准备、消毒、切开、悬吊、止血、缝合等步骤所需人力资源和基本物质资源消耗</w:t>
            </w:r>
          </w:p>
        </w:tc>
        <w:tc>
          <w:tcPr>
            <w:tcW w:w="574" w:type="dxa"/>
            <w:vAlign w:val="center"/>
          </w:tcPr>
          <w:p w14:paraId="422E6130">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3E67A8B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AB68182">
            <w:pPr>
              <w:overflowPunct w:val="0"/>
              <w:textAlignment w:val="center"/>
              <w:rPr>
                <w:rFonts w:eastAsia="仿宋_GB2312"/>
                <w:color w:val="auto"/>
                <w:szCs w:val="21"/>
              </w:rPr>
            </w:pPr>
            <w:r>
              <w:rPr>
                <w:rFonts w:eastAsia="仿宋_GB2312"/>
                <w:color w:val="auto"/>
                <w:kern w:val="0"/>
                <w:szCs w:val="21"/>
                <w:lang w:bidi="ar"/>
              </w:rPr>
              <w:t>本项目中的“部位”指额部、颞部、颊部、颈部、下颌部等</w:t>
            </w:r>
          </w:p>
        </w:tc>
        <w:tc>
          <w:tcPr>
            <w:tcW w:w="588" w:type="dxa"/>
            <w:noWrap/>
            <w:vAlign w:val="center"/>
          </w:tcPr>
          <w:p w14:paraId="60C20475">
            <w:pPr>
              <w:overflowPunct w:val="0"/>
              <w:jc w:val="center"/>
              <w:rPr>
                <w:rFonts w:eastAsia="仿宋_GB2312"/>
                <w:color w:val="auto"/>
                <w:szCs w:val="21"/>
              </w:rPr>
            </w:pPr>
          </w:p>
        </w:tc>
        <w:tc>
          <w:tcPr>
            <w:tcW w:w="755" w:type="dxa"/>
            <w:noWrap/>
            <w:vAlign w:val="center"/>
          </w:tcPr>
          <w:p w14:paraId="210A6C34">
            <w:pPr>
              <w:overflowPunct w:val="0"/>
              <w:jc w:val="center"/>
              <w:rPr>
                <w:rFonts w:eastAsia="仿宋_GB2312"/>
                <w:color w:val="auto"/>
                <w:szCs w:val="21"/>
              </w:rPr>
            </w:pPr>
          </w:p>
        </w:tc>
        <w:tc>
          <w:tcPr>
            <w:tcW w:w="1437" w:type="dxa"/>
            <w:noWrap/>
            <w:vAlign w:val="center"/>
          </w:tcPr>
          <w:p w14:paraId="3A48E966">
            <w:pPr>
              <w:overflowPunct w:val="0"/>
              <w:rPr>
                <w:rFonts w:eastAsia="仿宋_GB2312"/>
                <w:color w:val="auto"/>
                <w:szCs w:val="21"/>
              </w:rPr>
            </w:pPr>
          </w:p>
        </w:tc>
      </w:tr>
      <w:tr w14:paraId="2DC7A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447E7D0">
            <w:pPr>
              <w:overflowPunct w:val="0"/>
              <w:jc w:val="center"/>
              <w:textAlignment w:val="center"/>
              <w:rPr>
                <w:rFonts w:eastAsia="仿宋_GB2312"/>
                <w:color w:val="auto"/>
                <w:szCs w:val="21"/>
              </w:rPr>
            </w:pPr>
            <w:r>
              <w:rPr>
                <w:rFonts w:eastAsia="仿宋_GB2312"/>
                <w:color w:val="auto"/>
                <w:kern w:val="0"/>
                <w:szCs w:val="21"/>
                <w:lang w:bidi="ar"/>
              </w:rPr>
              <w:t>016200000050001T</w:t>
            </w:r>
          </w:p>
        </w:tc>
        <w:tc>
          <w:tcPr>
            <w:tcW w:w="1626" w:type="dxa"/>
            <w:vAlign w:val="center"/>
          </w:tcPr>
          <w:p w14:paraId="16453BF5">
            <w:pPr>
              <w:overflowPunct w:val="0"/>
              <w:textAlignment w:val="center"/>
              <w:rPr>
                <w:rFonts w:eastAsia="仿宋_GB2312"/>
                <w:color w:val="auto"/>
                <w:szCs w:val="21"/>
              </w:rPr>
            </w:pPr>
            <w:r>
              <w:rPr>
                <w:rFonts w:eastAsia="仿宋_GB2312"/>
                <w:color w:val="auto"/>
                <w:kern w:val="0"/>
                <w:szCs w:val="21"/>
                <w:lang w:bidi="ar"/>
              </w:rPr>
              <w:t>除皱费-再次手术（加收）</w:t>
            </w:r>
          </w:p>
        </w:tc>
        <w:tc>
          <w:tcPr>
            <w:tcW w:w="2226" w:type="dxa"/>
            <w:vAlign w:val="center"/>
          </w:tcPr>
          <w:p w14:paraId="44E220D4">
            <w:pPr>
              <w:overflowPunct w:val="0"/>
              <w:rPr>
                <w:rFonts w:eastAsia="仿宋_GB2312"/>
                <w:color w:val="auto"/>
                <w:szCs w:val="21"/>
              </w:rPr>
            </w:pPr>
          </w:p>
        </w:tc>
        <w:tc>
          <w:tcPr>
            <w:tcW w:w="2757" w:type="dxa"/>
            <w:vAlign w:val="center"/>
          </w:tcPr>
          <w:p w14:paraId="6EB7E523">
            <w:pPr>
              <w:overflowPunct w:val="0"/>
              <w:rPr>
                <w:rFonts w:eastAsia="仿宋_GB2312"/>
                <w:color w:val="auto"/>
                <w:szCs w:val="21"/>
              </w:rPr>
            </w:pPr>
          </w:p>
        </w:tc>
        <w:tc>
          <w:tcPr>
            <w:tcW w:w="574" w:type="dxa"/>
            <w:vAlign w:val="center"/>
          </w:tcPr>
          <w:p w14:paraId="309942D0">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5E4E345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D12F43A">
            <w:pPr>
              <w:overflowPunct w:val="0"/>
              <w:rPr>
                <w:rFonts w:eastAsia="仿宋_GB2312"/>
                <w:color w:val="auto"/>
                <w:szCs w:val="21"/>
              </w:rPr>
            </w:pPr>
          </w:p>
        </w:tc>
        <w:tc>
          <w:tcPr>
            <w:tcW w:w="588" w:type="dxa"/>
            <w:noWrap/>
            <w:vAlign w:val="center"/>
          </w:tcPr>
          <w:p w14:paraId="4117E1E3">
            <w:pPr>
              <w:overflowPunct w:val="0"/>
              <w:jc w:val="center"/>
              <w:rPr>
                <w:rFonts w:eastAsia="仿宋_GB2312"/>
                <w:color w:val="auto"/>
                <w:szCs w:val="21"/>
              </w:rPr>
            </w:pPr>
          </w:p>
        </w:tc>
        <w:tc>
          <w:tcPr>
            <w:tcW w:w="755" w:type="dxa"/>
            <w:noWrap/>
            <w:vAlign w:val="center"/>
          </w:tcPr>
          <w:p w14:paraId="0CE7DB72">
            <w:pPr>
              <w:overflowPunct w:val="0"/>
              <w:jc w:val="center"/>
              <w:rPr>
                <w:rFonts w:eastAsia="仿宋_GB2312"/>
                <w:color w:val="auto"/>
                <w:szCs w:val="21"/>
              </w:rPr>
            </w:pPr>
          </w:p>
        </w:tc>
        <w:tc>
          <w:tcPr>
            <w:tcW w:w="1437" w:type="dxa"/>
            <w:noWrap/>
            <w:vAlign w:val="center"/>
          </w:tcPr>
          <w:p w14:paraId="07521F32">
            <w:pPr>
              <w:overflowPunct w:val="0"/>
              <w:rPr>
                <w:rFonts w:eastAsia="仿宋_GB2312"/>
                <w:color w:val="auto"/>
                <w:szCs w:val="21"/>
              </w:rPr>
            </w:pPr>
          </w:p>
        </w:tc>
      </w:tr>
      <w:tr w14:paraId="3FBFE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9B989DD">
            <w:pPr>
              <w:overflowPunct w:val="0"/>
              <w:jc w:val="center"/>
              <w:textAlignment w:val="center"/>
              <w:rPr>
                <w:rFonts w:eastAsia="仿宋_GB2312"/>
                <w:color w:val="auto"/>
                <w:szCs w:val="21"/>
              </w:rPr>
            </w:pPr>
            <w:r>
              <w:rPr>
                <w:rFonts w:eastAsia="仿宋_GB2312"/>
                <w:color w:val="auto"/>
                <w:kern w:val="0"/>
                <w:szCs w:val="21"/>
                <w:lang w:bidi="ar"/>
              </w:rPr>
              <w:t>016200000050011T</w:t>
            </w:r>
          </w:p>
        </w:tc>
        <w:tc>
          <w:tcPr>
            <w:tcW w:w="1626" w:type="dxa"/>
            <w:vAlign w:val="center"/>
          </w:tcPr>
          <w:p w14:paraId="365F3893">
            <w:pPr>
              <w:overflowPunct w:val="0"/>
              <w:textAlignment w:val="center"/>
              <w:rPr>
                <w:rFonts w:eastAsia="仿宋_GB2312"/>
                <w:color w:val="auto"/>
                <w:szCs w:val="21"/>
              </w:rPr>
            </w:pPr>
            <w:r>
              <w:rPr>
                <w:rFonts w:eastAsia="仿宋_GB2312"/>
                <w:color w:val="auto"/>
                <w:kern w:val="0"/>
                <w:szCs w:val="21"/>
                <w:lang w:bidi="ar"/>
              </w:rPr>
              <w:t>除皱费-浅表肌肉腱膜折叠（加收）</w:t>
            </w:r>
          </w:p>
        </w:tc>
        <w:tc>
          <w:tcPr>
            <w:tcW w:w="2226" w:type="dxa"/>
            <w:vAlign w:val="center"/>
          </w:tcPr>
          <w:p w14:paraId="3A2B7295">
            <w:pPr>
              <w:overflowPunct w:val="0"/>
              <w:rPr>
                <w:rFonts w:eastAsia="仿宋_GB2312"/>
                <w:color w:val="auto"/>
                <w:szCs w:val="21"/>
              </w:rPr>
            </w:pPr>
          </w:p>
        </w:tc>
        <w:tc>
          <w:tcPr>
            <w:tcW w:w="2757" w:type="dxa"/>
            <w:vAlign w:val="center"/>
          </w:tcPr>
          <w:p w14:paraId="03F27197">
            <w:pPr>
              <w:overflowPunct w:val="0"/>
              <w:rPr>
                <w:rFonts w:eastAsia="仿宋_GB2312"/>
                <w:color w:val="auto"/>
                <w:szCs w:val="21"/>
              </w:rPr>
            </w:pPr>
          </w:p>
        </w:tc>
        <w:tc>
          <w:tcPr>
            <w:tcW w:w="574" w:type="dxa"/>
            <w:vAlign w:val="center"/>
          </w:tcPr>
          <w:p w14:paraId="188037C1">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4D1FB4C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CB3C144">
            <w:pPr>
              <w:overflowPunct w:val="0"/>
              <w:rPr>
                <w:rFonts w:eastAsia="仿宋_GB2312"/>
                <w:color w:val="auto"/>
                <w:szCs w:val="21"/>
              </w:rPr>
            </w:pPr>
          </w:p>
        </w:tc>
        <w:tc>
          <w:tcPr>
            <w:tcW w:w="588" w:type="dxa"/>
            <w:noWrap/>
            <w:vAlign w:val="center"/>
          </w:tcPr>
          <w:p w14:paraId="441E6879">
            <w:pPr>
              <w:overflowPunct w:val="0"/>
              <w:jc w:val="center"/>
              <w:rPr>
                <w:rFonts w:eastAsia="仿宋_GB2312"/>
                <w:color w:val="auto"/>
                <w:szCs w:val="21"/>
              </w:rPr>
            </w:pPr>
          </w:p>
        </w:tc>
        <w:tc>
          <w:tcPr>
            <w:tcW w:w="755" w:type="dxa"/>
            <w:noWrap/>
            <w:vAlign w:val="center"/>
          </w:tcPr>
          <w:p w14:paraId="47896409">
            <w:pPr>
              <w:overflowPunct w:val="0"/>
              <w:jc w:val="center"/>
              <w:rPr>
                <w:rFonts w:eastAsia="仿宋_GB2312"/>
                <w:color w:val="auto"/>
                <w:szCs w:val="21"/>
              </w:rPr>
            </w:pPr>
          </w:p>
        </w:tc>
        <w:tc>
          <w:tcPr>
            <w:tcW w:w="1437" w:type="dxa"/>
            <w:noWrap/>
            <w:vAlign w:val="center"/>
          </w:tcPr>
          <w:p w14:paraId="3A479662">
            <w:pPr>
              <w:overflowPunct w:val="0"/>
              <w:rPr>
                <w:rFonts w:eastAsia="仿宋_GB2312"/>
                <w:color w:val="auto"/>
                <w:szCs w:val="21"/>
              </w:rPr>
            </w:pPr>
          </w:p>
        </w:tc>
      </w:tr>
      <w:tr w14:paraId="7943C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48CD3D8">
            <w:pPr>
              <w:overflowPunct w:val="0"/>
              <w:jc w:val="center"/>
              <w:textAlignment w:val="center"/>
              <w:rPr>
                <w:rFonts w:eastAsia="仿宋_GB2312"/>
                <w:color w:val="auto"/>
                <w:szCs w:val="21"/>
              </w:rPr>
            </w:pPr>
            <w:r>
              <w:rPr>
                <w:rFonts w:eastAsia="仿宋_GB2312"/>
                <w:color w:val="auto"/>
                <w:kern w:val="0"/>
                <w:szCs w:val="21"/>
                <w:lang w:bidi="ar"/>
              </w:rPr>
              <w:t>016200000050021T</w:t>
            </w:r>
          </w:p>
        </w:tc>
        <w:tc>
          <w:tcPr>
            <w:tcW w:w="1626" w:type="dxa"/>
            <w:vAlign w:val="center"/>
          </w:tcPr>
          <w:p w14:paraId="4E2405CA">
            <w:pPr>
              <w:overflowPunct w:val="0"/>
              <w:textAlignment w:val="center"/>
              <w:rPr>
                <w:rFonts w:eastAsia="仿宋_GB2312"/>
                <w:color w:val="auto"/>
                <w:szCs w:val="21"/>
              </w:rPr>
            </w:pPr>
            <w:r>
              <w:rPr>
                <w:rFonts w:eastAsia="仿宋_GB2312"/>
                <w:color w:val="auto"/>
                <w:kern w:val="0"/>
                <w:szCs w:val="21"/>
                <w:lang w:bidi="ar"/>
              </w:rPr>
              <w:t>除皱费-骨膜下除皱（加收）</w:t>
            </w:r>
          </w:p>
        </w:tc>
        <w:tc>
          <w:tcPr>
            <w:tcW w:w="2226" w:type="dxa"/>
            <w:vAlign w:val="center"/>
          </w:tcPr>
          <w:p w14:paraId="00578D8B">
            <w:pPr>
              <w:overflowPunct w:val="0"/>
              <w:rPr>
                <w:rFonts w:eastAsia="仿宋_GB2312"/>
                <w:color w:val="auto"/>
                <w:szCs w:val="21"/>
              </w:rPr>
            </w:pPr>
          </w:p>
        </w:tc>
        <w:tc>
          <w:tcPr>
            <w:tcW w:w="2757" w:type="dxa"/>
            <w:vAlign w:val="center"/>
          </w:tcPr>
          <w:p w14:paraId="574BC09F">
            <w:pPr>
              <w:overflowPunct w:val="0"/>
              <w:rPr>
                <w:rFonts w:eastAsia="仿宋_GB2312"/>
                <w:color w:val="auto"/>
                <w:szCs w:val="21"/>
              </w:rPr>
            </w:pPr>
          </w:p>
        </w:tc>
        <w:tc>
          <w:tcPr>
            <w:tcW w:w="574" w:type="dxa"/>
            <w:vAlign w:val="center"/>
          </w:tcPr>
          <w:p w14:paraId="48F339EB">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6C1F584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D2D3D9B">
            <w:pPr>
              <w:overflowPunct w:val="0"/>
              <w:rPr>
                <w:rFonts w:eastAsia="仿宋_GB2312"/>
                <w:color w:val="auto"/>
                <w:szCs w:val="21"/>
              </w:rPr>
            </w:pPr>
          </w:p>
        </w:tc>
        <w:tc>
          <w:tcPr>
            <w:tcW w:w="588" w:type="dxa"/>
            <w:noWrap/>
            <w:vAlign w:val="center"/>
          </w:tcPr>
          <w:p w14:paraId="221E470C">
            <w:pPr>
              <w:overflowPunct w:val="0"/>
              <w:jc w:val="center"/>
              <w:rPr>
                <w:rFonts w:eastAsia="仿宋_GB2312"/>
                <w:color w:val="auto"/>
                <w:szCs w:val="21"/>
              </w:rPr>
            </w:pPr>
          </w:p>
        </w:tc>
        <w:tc>
          <w:tcPr>
            <w:tcW w:w="755" w:type="dxa"/>
            <w:noWrap/>
            <w:vAlign w:val="center"/>
          </w:tcPr>
          <w:p w14:paraId="72D2423D">
            <w:pPr>
              <w:overflowPunct w:val="0"/>
              <w:jc w:val="center"/>
              <w:rPr>
                <w:rFonts w:eastAsia="仿宋_GB2312"/>
                <w:color w:val="auto"/>
                <w:szCs w:val="21"/>
              </w:rPr>
            </w:pPr>
          </w:p>
        </w:tc>
        <w:tc>
          <w:tcPr>
            <w:tcW w:w="1437" w:type="dxa"/>
            <w:noWrap/>
            <w:vAlign w:val="center"/>
          </w:tcPr>
          <w:p w14:paraId="6F9FE571">
            <w:pPr>
              <w:overflowPunct w:val="0"/>
              <w:rPr>
                <w:rFonts w:eastAsia="仿宋_GB2312"/>
                <w:color w:val="auto"/>
                <w:szCs w:val="21"/>
              </w:rPr>
            </w:pPr>
          </w:p>
        </w:tc>
      </w:tr>
      <w:tr w14:paraId="62A1E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10" w:hRule="atLeast"/>
          <w:jc w:val="center"/>
        </w:trPr>
        <w:tc>
          <w:tcPr>
            <w:tcW w:w="996" w:type="dxa"/>
            <w:vAlign w:val="center"/>
          </w:tcPr>
          <w:p w14:paraId="0F780A98">
            <w:pPr>
              <w:overflowPunct w:val="0"/>
              <w:jc w:val="center"/>
              <w:textAlignment w:val="center"/>
              <w:rPr>
                <w:rFonts w:eastAsia="仿宋_GB2312"/>
                <w:color w:val="auto"/>
                <w:szCs w:val="21"/>
              </w:rPr>
            </w:pPr>
            <w:r>
              <w:rPr>
                <w:rFonts w:eastAsia="仿宋_GB2312"/>
                <w:color w:val="auto"/>
                <w:kern w:val="0"/>
                <w:szCs w:val="21"/>
                <w:lang w:bidi="ar"/>
              </w:rPr>
              <w:t>016200000060000T</w:t>
            </w:r>
          </w:p>
        </w:tc>
        <w:tc>
          <w:tcPr>
            <w:tcW w:w="1626" w:type="dxa"/>
            <w:vAlign w:val="center"/>
          </w:tcPr>
          <w:p w14:paraId="1BF88877">
            <w:pPr>
              <w:overflowPunct w:val="0"/>
              <w:textAlignment w:val="center"/>
              <w:rPr>
                <w:rFonts w:eastAsia="仿宋_GB2312"/>
                <w:color w:val="auto"/>
                <w:szCs w:val="21"/>
              </w:rPr>
            </w:pPr>
            <w:r>
              <w:rPr>
                <w:rFonts w:eastAsia="仿宋_GB2312"/>
                <w:color w:val="auto"/>
                <w:kern w:val="0"/>
                <w:szCs w:val="21"/>
                <w:lang w:bidi="ar"/>
              </w:rPr>
              <w:t>皱纹抚平费</w:t>
            </w:r>
          </w:p>
        </w:tc>
        <w:tc>
          <w:tcPr>
            <w:tcW w:w="2226" w:type="dxa"/>
            <w:vAlign w:val="center"/>
          </w:tcPr>
          <w:p w14:paraId="74A3A964">
            <w:pPr>
              <w:overflowPunct w:val="0"/>
              <w:textAlignment w:val="center"/>
              <w:rPr>
                <w:rFonts w:eastAsia="仿宋_GB2312"/>
                <w:color w:val="auto"/>
                <w:szCs w:val="21"/>
              </w:rPr>
            </w:pPr>
            <w:r>
              <w:rPr>
                <w:rFonts w:eastAsia="仿宋_GB2312"/>
                <w:color w:val="auto"/>
                <w:kern w:val="0"/>
                <w:szCs w:val="21"/>
                <w:lang w:bidi="ar"/>
              </w:rPr>
              <w:t>通过手术方式改善患者皱纹，满足患者需求</w:t>
            </w:r>
          </w:p>
        </w:tc>
        <w:tc>
          <w:tcPr>
            <w:tcW w:w="2757" w:type="dxa"/>
            <w:vAlign w:val="center"/>
          </w:tcPr>
          <w:p w14:paraId="24E40C19">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所定价格涵盖手术计划、术区准备、消毒、切开、止血、缝合等步骤所需人力资源和基本物质资源消耗</w:t>
            </w:r>
          </w:p>
        </w:tc>
        <w:tc>
          <w:tcPr>
            <w:tcW w:w="574" w:type="dxa"/>
            <w:vAlign w:val="center"/>
          </w:tcPr>
          <w:p w14:paraId="323AF0D8">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103A746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ADF89CF">
            <w:pPr>
              <w:overflowPunct w:val="0"/>
              <w:textAlignment w:val="center"/>
              <w:rPr>
                <w:rFonts w:eastAsia="仿宋_GB2312"/>
                <w:color w:val="auto"/>
                <w:szCs w:val="21"/>
              </w:rPr>
            </w:pPr>
            <w:r>
              <w:rPr>
                <w:rFonts w:eastAsia="仿宋_GB2312"/>
                <w:color w:val="auto"/>
                <w:kern w:val="0"/>
                <w:szCs w:val="21"/>
                <w:lang w:bidi="ar"/>
              </w:rPr>
              <w:t>本项目中的“部位”指：额部、颞部、颊部、颈部、下颌部等</w:t>
            </w:r>
          </w:p>
        </w:tc>
        <w:tc>
          <w:tcPr>
            <w:tcW w:w="588" w:type="dxa"/>
            <w:noWrap/>
            <w:vAlign w:val="center"/>
          </w:tcPr>
          <w:p w14:paraId="33D8542E">
            <w:pPr>
              <w:overflowPunct w:val="0"/>
              <w:jc w:val="center"/>
              <w:rPr>
                <w:rFonts w:eastAsia="仿宋_GB2312"/>
                <w:color w:val="auto"/>
                <w:szCs w:val="21"/>
              </w:rPr>
            </w:pPr>
          </w:p>
        </w:tc>
        <w:tc>
          <w:tcPr>
            <w:tcW w:w="755" w:type="dxa"/>
            <w:noWrap/>
            <w:vAlign w:val="center"/>
          </w:tcPr>
          <w:p w14:paraId="2772F31B">
            <w:pPr>
              <w:overflowPunct w:val="0"/>
              <w:jc w:val="center"/>
              <w:rPr>
                <w:rFonts w:eastAsia="仿宋_GB2312"/>
                <w:color w:val="auto"/>
                <w:szCs w:val="21"/>
              </w:rPr>
            </w:pPr>
          </w:p>
        </w:tc>
        <w:tc>
          <w:tcPr>
            <w:tcW w:w="1437" w:type="dxa"/>
            <w:noWrap/>
            <w:vAlign w:val="center"/>
          </w:tcPr>
          <w:p w14:paraId="2CFE4BDA">
            <w:pPr>
              <w:overflowPunct w:val="0"/>
              <w:rPr>
                <w:rFonts w:eastAsia="仿宋_GB2312"/>
                <w:color w:val="auto"/>
                <w:szCs w:val="21"/>
              </w:rPr>
            </w:pPr>
          </w:p>
        </w:tc>
      </w:tr>
      <w:tr w14:paraId="55759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1012A50">
            <w:pPr>
              <w:overflowPunct w:val="0"/>
              <w:jc w:val="center"/>
              <w:textAlignment w:val="center"/>
              <w:rPr>
                <w:rFonts w:eastAsia="仿宋_GB2312"/>
                <w:color w:val="auto"/>
                <w:szCs w:val="21"/>
              </w:rPr>
            </w:pPr>
            <w:r>
              <w:rPr>
                <w:rFonts w:eastAsia="仿宋_GB2312"/>
                <w:color w:val="auto"/>
                <w:kern w:val="0"/>
                <w:szCs w:val="21"/>
                <w:lang w:bidi="ar"/>
              </w:rPr>
              <w:t>016200000070000T</w:t>
            </w:r>
          </w:p>
        </w:tc>
        <w:tc>
          <w:tcPr>
            <w:tcW w:w="1626" w:type="dxa"/>
            <w:vAlign w:val="center"/>
          </w:tcPr>
          <w:p w14:paraId="72A5B1E2">
            <w:pPr>
              <w:overflowPunct w:val="0"/>
              <w:textAlignment w:val="center"/>
              <w:rPr>
                <w:rFonts w:eastAsia="仿宋_GB2312"/>
                <w:color w:val="auto"/>
                <w:szCs w:val="21"/>
              </w:rPr>
            </w:pPr>
            <w:r>
              <w:rPr>
                <w:rFonts w:eastAsia="仿宋_GB2312"/>
                <w:color w:val="auto"/>
                <w:kern w:val="0"/>
                <w:szCs w:val="21"/>
                <w:lang w:bidi="ar"/>
              </w:rPr>
              <w:t>凹陷瘢痕填充费</w:t>
            </w:r>
          </w:p>
        </w:tc>
        <w:tc>
          <w:tcPr>
            <w:tcW w:w="2226" w:type="dxa"/>
            <w:vAlign w:val="center"/>
          </w:tcPr>
          <w:p w14:paraId="33300A26">
            <w:pPr>
              <w:overflowPunct w:val="0"/>
              <w:textAlignment w:val="center"/>
              <w:rPr>
                <w:rFonts w:eastAsia="仿宋_GB2312"/>
                <w:color w:val="auto"/>
                <w:szCs w:val="21"/>
              </w:rPr>
            </w:pPr>
            <w:r>
              <w:rPr>
                <w:rFonts w:eastAsia="仿宋_GB2312"/>
                <w:color w:val="auto"/>
                <w:kern w:val="0"/>
                <w:szCs w:val="21"/>
                <w:lang w:bidi="ar"/>
              </w:rPr>
              <w:t>通过各种方式填充凹陷性瘢痕，满足患者需求</w:t>
            </w:r>
          </w:p>
        </w:tc>
        <w:tc>
          <w:tcPr>
            <w:tcW w:w="2757" w:type="dxa"/>
            <w:vAlign w:val="center"/>
          </w:tcPr>
          <w:p w14:paraId="635CABBD">
            <w:pPr>
              <w:overflowPunct w:val="0"/>
              <w:textAlignment w:val="center"/>
              <w:rPr>
                <w:rFonts w:eastAsia="仿宋_GB2312"/>
                <w:color w:val="auto"/>
                <w:szCs w:val="21"/>
              </w:rPr>
            </w:pPr>
            <w:r>
              <w:rPr>
                <w:rFonts w:eastAsia="仿宋_GB2312"/>
                <w:color w:val="auto"/>
                <w:kern w:val="0"/>
                <w:szCs w:val="21"/>
                <w:lang w:bidi="ar"/>
              </w:rPr>
              <w:t>所定价格涵盖手术计划、术区准备、设计，剥离、应用自体或异体材料进行填充等步骤所需的人力资源及基本物质资源消耗</w:t>
            </w:r>
          </w:p>
        </w:tc>
        <w:tc>
          <w:tcPr>
            <w:tcW w:w="574" w:type="dxa"/>
            <w:vAlign w:val="center"/>
          </w:tcPr>
          <w:p w14:paraId="5F690B5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5BEA42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0870186">
            <w:pPr>
              <w:overflowPunct w:val="0"/>
              <w:textAlignment w:val="center"/>
              <w:rPr>
                <w:rFonts w:eastAsia="仿宋_GB2312"/>
                <w:color w:val="auto"/>
                <w:szCs w:val="21"/>
              </w:rPr>
            </w:pPr>
            <w:r>
              <w:rPr>
                <w:rFonts w:eastAsia="仿宋_GB2312"/>
                <w:color w:val="auto"/>
                <w:kern w:val="0"/>
                <w:szCs w:val="21"/>
                <w:lang w:bidi="ar"/>
              </w:rPr>
              <w:t>面颈部以4平方厘米为基础计价；躯干四肢以16平方厘米为基础计价</w:t>
            </w:r>
          </w:p>
        </w:tc>
        <w:tc>
          <w:tcPr>
            <w:tcW w:w="588" w:type="dxa"/>
            <w:noWrap/>
            <w:vAlign w:val="center"/>
          </w:tcPr>
          <w:p w14:paraId="560BAFFF">
            <w:pPr>
              <w:overflowPunct w:val="0"/>
              <w:jc w:val="center"/>
              <w:rPr>
                <w:rFonts w:eastAsia="仿宋_GB2312"/>
                <w:color w:val="auto"/>
                <w:szCs w:val="21"/>
              </w:rPr>
            </w:pPr>
          </w:p>
        </w:tc>
        <w:tc>
          <w:tcPr>
            <w:tcW w:w="755" w:type="dxa"/>
            <w:noWrap/>
            <w:vAlign w:val="center"/>
          </w:tcPr>
          <w:p w14:paraId="10FCC0F6">
            <w:pPr>
              <w:overflowPunct w:val="0"/>
              <w:jc w:val="center"/>
              <w:rPr>
                <w:rFonts w:eastAsia="仿宋_GB2312"/>
                <w:color w:val="auto"/>
                <w:szCs w:val="21"/>
              </w:rPr>
            </w:pPr>
          </w:p>
        </w:tc>
        <w:tc>
          <w:tcPr>
            <w:tcW w:w="1437" w:type="dxa"/>
            <w:noWrap/>
            <w:vAlign w:val="center"/>
          </w:tcPr>
          <w:p w14:paraId="7E5D73F9">
            <w:pPr>
              <w:overflowPunct w:val="0"/>
              <w:rPr>
                <w:rFonts w:eastAsia="仿宋_GB2312"/>
                <w:color w:val="auto"/>
                <w:szCs w:val="21"/>
              </w:rPr>
            </w:pPr>
          </w:p>
        </w:tc>
      </w:tr>
      <w:tr w14:paraId="25B54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27" w:hRule="atLeast"/>
          <w:jc w:val="center"/>
        </w:trPr>
        <w:tc>
          <w:tcPr>
            <w:tcW w:w="996" w:type="dxa"/>
            <w:vAlign w:val="center"/>
          </w:tcPr>
          <w:p w14:paraId="75B366F0">
            <w:pPr>
              <w:overflowPunct w:val="0"/>
              <w:jc w:val="center"/>
              <w:textAlignment w:val="center"/>
              <w:rPr>
                <w:rFonts w:eastAsia="仿宋_GB2312"/>
                <w:color w:val="auto"/>
                <w:szCs w:val="21"/>
              </w:rPr>
            </w:pPr>
            <w:r>
              <w:rPr>
                <w:rFonts w:eastAsia="仿宋_GB2312"/>
                <w:color w:val="auto"/>
                <w:kern w:val="0"/>
                <w:szCs w:val="21"/>
                <w:lang w:bidi="ar"/>
              </w:rPr>
              <w:t>016200000080000T</w:t>
            </w:r>
          </w:p>
        </w:tc>
        <w:tc>
          <w:tcPr>
            <w:tcW w:w="1626" w:type="dxa"/>
            <w:vAlign w:val="center"/>
          </w:tcPr>
          <w:p w14:paraId="5E7283A8">
            <w:pPr>
              <w:overflowPunct w:val="0"/>
              <w:textAlignment w:val="center"/>
              <w:rPr>
                <w:rFonts w:eastAsia="仿宋_GB2312"/>
                <w:color w:val="auto"/>
                <w:szCs w:val="21"/>
              </w:rPr>
            </w:pPr>
            <w:r>
              <w:rPr>
                <w:rFonts w:eastAsia="仿宋_GB2312"/>
                <w:color w:val="auto"/>
                <w:kern w:val="0"/>
                <w:szCs w:val="21"/>
                <w:lang w:bidi="ar"/>
              </w:rPr>
              <w:t>发际调整费</w:t>
            </w:r>
          </w:p>
        </w:tc>
        <w:tc>
          <w:tcPr>
            <w:tcW w:w="2226" w:type="dxa"/>
            <w:vAlign w:val="center"/>
          </w:tcPr>
          <w:p w14:paraId="37F65FF7">
            <w:pPr>
              <w:overflowPunct w:val="0"/>
              <w:textAlignment w:val="center"/>
              <w:rPr>
                <w:rFonts w:eastAsia="仿宋_GB2312"/>
                <w:color w:val="auto"/>
                <w:szCs w:val="21"/>
              </w:rPr>
            </w:pPr>
            <w:r>
              <w:rPr>
                <w:rFonts w:eastAsia="仿宋_GB2312"/>
                <w:color w:val="auto"/>
                <w:kern w:val="0"/>
                <w:szCs w:val="21"/>
                <w:lang w:bidi="ar"/>
              </w:rPr>
              <w:t>通过手术调整发际线，满足患者需求</w:t>
            </w:r>
          </w:p>
        </w:tc>
        <w:tc>
          <w:tcPr>
            <w:tcW w:w="2757" w:type="dxa"/>
            <w:vAlign w:val="center"/>
          </w:tcPr>
          <w:p w14:paraId="3526E6DD">
            <w:pPr>
              <w:overflowPunct w:val="0"/>
              <w:textAlignment w:val="center"/>
              <w:rPr>
                <w:rFonts w:eastAsia="仿宋_GB2312"/>
                <w:color w:val="auto"/>
                <w:szCs w:val="21"/>
              </w:rPr>
            </w:pPr>
            <w:r>
              <w:rPr>
                <w:rFonts w:eastAsia="仿宋_GB2312"/>
                <w:color w:val="auto"/>
                <w:kern w:val="0"/>
                <w:szCs w:val="21"/>
                <w:lang w:bidi="ar"/>
              </w:rPr>
              <w:t>所定价格涵盖手术计划、术区准备、切开、止血、缝合及提升悬吊等步骤所需的人力资源及基本物质资源消耗</w:t>
            </w:r>
          </w:p>
        </w:tc>
        <w:tc>
          <w:tcPr>
            <w:tcW w:w="574" w:type="dxa"/>
            <w:vAlign w:val="center"/>
          </w:tcPr>
          <w:p w14:paraId="61BE444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D48704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1532AE8">
            <w:pPr>
              <w:overflowPunct w:val="0"/>
              <w:rPr>
                <w:rFonts w:eastAsia="仿宋_GB2312"/>
                <w:color w:val="auto"/>
                <w:szCs w:val="21"/>
              </w:rPr>
            </w:pPr>
          </w:p>
        </w:tc>
        <w:tc>
          <w:tcPr>
            <w:tcW w:w="588" w:type="dxa"/>
            <w:noWrap/>
            <w:vAlign w:val="center"/>
          </w:tcPr>
          <w:p w14:paraId="216B0452">
            <w:pPr>
              <w:overflowPunct w:val="0"/>
              <w:jc w:val="center"/>
              <w:rPr>
                <w:rFonts w:eastAsia="仿宋_GB2312"/>
                <w:color w:val="auto"/>
                <w:szCs w:val="21"/>
              </w:rPr>
            </w:pPr>
          </w:p>
        </w:tc>
        <w:tc>
          <w:tcPr>
            <w:tcW w:w="755" w:type="dxa"/>
            <w:noWrap/>
            <w:vAlign w:val="center"/>
          </w:tcPr>
          <w:p w14:paraId="28F835CE">
            <w:pPr>
              <w:overflowPunct w:val="0"/>
              <w:jc w:val="center"/>
              <w:rPr>
                <w:rFonts w:eastAsia="仿宋_GB2312"/>
                <w:color w:val="auto"/>
                <w:szCs w:val="21"/>
              </w:rPr>
            </w:pPr>
          </w:p>
        </w:tc>
        <w:tc>
          <w:tcPr>
            <w:tcW w:w="1437" w:type="dxa"/>
            <w:noWrap/>
            <w:vAlign w:val="center"/>
          </w:tcPr>
          <w:p w14:paraId="337A1A99">
            <w:pPr>
              <w:overflowPunct w:val="0"/>
              <w:rPr>
                <w:rFonts w:eastAsia="仿宋_GB2312"/>
                <w:color w:val="auto"/>
                <w:szCs w:val="21"/>
              </w:rPr>
            </w:pPr>
          </w:p>
        </w:tc>
      </w:tr>
      <w:tr w14:paraId="789EA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34" w:hRule="atLeast"/>
          <w:jc w:val="center"/>
        </w:trPr>
        <w:tc>
          <w:tcPr>
            <w:tcW w:w="996" w:type="dxa"/>
            <w:vAlign w:val="center"/>
          </w:tcPr>
          <w:p w14:paraId="70FAC3BC">
            <w:pPr>
              <w:overflowPunct w:val="0"/>
              <w:jc w:val="center"/>
              <w:textAlignment w:val="center"/>
              <w:rPr>
                <w:rFonts w:eastAsia="仿宋_GB2312"/>
                <w:color w:val="auto"/>
                <w:szCs w:val="21"/>
              </w:rPr>
            </w:pPr>
            <w:r>
              <w:rPr>
                <w:rFonts w:eastAsia="仿宋_GB2312"/>
                <w:color w:val="auto"/>
                <w:kern w:val="0"/>
                <w:szCs w:val="21"/>
                <w:lang w:bidi="ar"/>
              </w:rPr>
              <w:t>016200000090000T</w:t>
            </w:r>
          </w:p>
        </w:tc>
        <w:tc>
          <w:tcPr>
            <w:tcW w:w="1626" w:type="dxa"/>
            <w:vAlign w:val="center"/>
          </w:tcPr>
          <w:p w14:paraId="7E6BD8F8">
            <w:pPr>
              <w:overflowPunct w:val="0"/>
              <w:textAlignment w:val="center"/>
              <w:rPr>
                <w:rFonts w:eastAsia="仿宋_GB2312"/>
                <w:color w:val="auto"/>
                <w:szCs w:val="21"/>
              </w:rPr>
            </w:pPr>
            <w:r>
              <w:rPr>
                <w:rFonts w:eastAsia="仿宋_GB2312"/>
                <w:color w:val="auto"/>
                <w:kern w:val="0"/>
                <w:szCs w:val="21"/>
                <w:lang w:bidi="ar"/>
              </w:rPr>
              <w:t>头发移植费</w:t>
            </w:r>
          </w:p>
        </w:tc>
        <w:tc>
          <w:tcPr>
            <w:tcW w:w="2226" w:type="dxa"/>
            <w:vAlign w:val="center"/>
          </w:tcPr>
          <w:p w14:paraId="1C14B92A">
            <w:pPr>
              <w:overflowPunct w:val="0"/>
              <w:textAlignment w:val="center"/>
              <w:rPr>
                <w:rFonts w:eastAsia="仿宋_GB2312"/>
                <w:color w:val="auto"/>
                <w:szCs w:val="21"/>
              </w:rPr>
            </w:pPr>
            <w:r>
              <w:rPr>
                <w:rFonts w:eastAsia="仿宋_GB2312"/>
                <w:color w:val="auto"/>
                <w:kern w:val="0"/>
                <w:szCs w:val="21"/>
                <w:lang w:bidi="ar"/>
              </w:rPr>
              <w:t>通过手术改善头发外观或遮盖头部面部瘢痕，满足患者需求</w:t>
            </w:r>
          </w:p>
        </w:tc>
        <w:tc>
          <w:tcPr>
            <w:tcW w:w="2757" w:type="dxa"/>
            <w:vAlign w:val="center"/>
          </w:tcPr>
          <w:p w14:paraId="25A3B42C">
            <w:pPr>
              <w:overflowPunct w:val="0"/>
              <w:textAlignment w:val="center"/>
              <w:rPr>
                <w:rFonts w:eastAsia="仿宋_GB2312"/>
                <w:color w:val="auto"/>
                <w:szCs w:val="21"/>
              </w:rPr>
            </w:pPr>
            <w:r>
              <w:rPr>
                <w:rFonts w:eastAsia="仿宋_GB2312"/>
                <w:color w:val="auto"/>
                <w:kern w:val="0"/>
                <w:szCs w:val="21"/>
                <w:lang w:bidi="ar"/>
              </w:rPr>
              <w:t>所定价格涵盖手术计划、术区准备、切取头皮、提取毛囊、分离毛囊、缝合头皮、毛囊种植等步骤所需的人力资源和基本物质资源消耗</w:t>
            </w:r>
          </w:p>
        </w:tc>
        <w:tc>
          <w:tcPr>
            <w:tcW w:w="574" w:type="dxa"/>
            <w:vAlign w:val="center"/>
          </w:tcPr>
          <w:p w14:paraId="6C0032D6">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D649BD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DE9D24">
            <w:pPr>
              <w:overflowPunct w:val="0"/>
              <w:textAlignment w:val="center"/>
              <w:rPr>
                <w:rFonts w:eastAsia="仿宋_GB2312"/>
                <w:color w:val="auto"/>
                <w:szCs w:val="21"/>
              </w:rPr>
            </w:pPr>
            <w:r>
              <w:rPr>
                <w:rFonts w:eastAsia="仿宋_GB2312"/>
                <w:color w:val="auto"/>
                <w:kern w:val="0"/>
                <w:szCs w:val="21"/>
                <w:lang w:bidi="ar"/>
              </w:rPr>
              <w:t>本项目中的“次”以100个毛囊单位为基础计价</w:t>
            </w:r>
          </w:p>
        </w:tc>
        <w:tc>
          <w:tcPr>
            <w:tcW w:w="588" w:type="dxa"/>
            <w:noWrap/>
            <w:vAlign w:val="center"/>
          </w:tcPr>
          <w:p w14:paraId="0A9427C6">
            <w:pPr>
              <w:overflowPunct w:val="0"/>
              <w:jc w:val="center"/>
              <w:rPr>
                <w:rFonts w:eastAsia="仿宋_GB2312"/>
                <w:color w:val="auto"/>
                <w:szCs w:val="21"/>
              </w:rPr>
            </w:pPr>
          </w:p>
        </w:tc>
        <w:tc>
          <w:tcPr>
            <w:tcW w:w="755" w:type="dxa"/>
            <w:noWrap/>
            <w:vAlign w:val="center"/>
          </w:tcPr>
          <w:p w14:paraId="3E296BAB">
            <w:pPr>
              <w:overflowPunct w:val="0"/>
              <w:jc w:val="center"/>
              <w:rPr>
                <w:rFonts w:eastAsia="仿宋_GB2312"/>
                <w:color w:val="auto"/>
                <w:szCs w:val="21"/>
              </w:rPr>
            </w:pPr>
          </w:p>
        </w:tc>
        <w:tc>
          <w:tcPr>
            <w:tcW w:w="1437" w:type="dxa"/>
            <w:noWrap/>
            <w:vAlign w:val="center"/>
          </w:tcPr>
          <w:p w14:paraId="48174351">
            <w:pPr>
              <w:overflowPunct w:val="0"/>
              <w:rPr>
                <w:rFonts w:eastAsia="仿宋_GB2312"/>
                <w:color w:val="auto"/>
                <w:szCs w:val="21"/>
              </w:rPr>
            </w:pPr>
          </w:p>
        </w:tc>
      </w:tr>
      <w:tr w14:paraId="07D60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19" w:hRule="atLeast"/>
          <w:jc w:val="center"/>
        </w:trPr>
        <w:tc>
          <w:tcPr>
            <w:tcW w:w="996" w:type="dxa"/>
            <w:vAlign w:val="center"/>
          </w:tcPr>
          <w:p w14:paraId="639AFFD9">
            <w:pPr>
              <w:overflowPunct w:val="0"/>
              <w:jc w:val="center"/>
              <w:textAlignment w:val="center"/>
              <w:rPr>
                <w:rFonts w:eastAsia="仿宋_GB2312"/>
                <w:color w:val="auto"/>
                <w:szCs w:val="21"/>
              </w:rPr>
            </w:pPr>
            <w:r>
              <w:rPr>
                <w:rFonts w:eastAsia="仿宋_GB2312"/>
                <w:color w:val="auto"/>
                <w:kern w:val="0"/>
                <w:szCs w:val="21"/>
                <w:lang w:bidi="ar"/>
              </w:rPr>
              <w:t>016200000100000T</w:t>
            </w:r>
          </w:p>
        </w:tc>
        <w:tc>
          <w:tcPr>
            <w:tcW w:w="1626" w:type="dxa"/>
            <w:vAlign w:val="center"/>
          </w:tcPr>
          <w:p w14:paraId="138EF3FF">
            <w:pPr>
              <w:overflowPunct w:val="0"/>
              <w:textAlignment w:val="center"/>
              <w:rPr>
                <w:rFonts w:eastAsia="仿宋_GB2312"/>
                <w:color w:val="auto"/>
                <w:szCs w:val="21"/>
              </w:rPr>
            </w:pPr>
            <w:r>
              <w:rPr>
                <w:rFonts w:eastAsia="仿宋_GB2312"/>
                <w:color w:val="auto"/>
                <w:kern w:val="0"/>
                <w:szCs w:val="21"/>
                <w:lang w:bidi="ar"/>
              </w:rPr>
              <w:t>眉毛移植费</w:t>
            </w:r>
          </w:p>
        </w:tc>
        <w:tc>
          <w:tcPr>
            <w:tcW w:w="2226" w:type="dxa"/>
            <w:vAlign w:val="center"/>
          </w:tcPr>
          <w:p w14:paraId="10525CE4">
            <w:pPr>
              <w:overflowPunct w:val="0"/>
              <w:textAlignment w:val="center"/>
              <w:rPr>
                <w:rFonts w:eastAsia="仿宋_GB2312"/>
                <w:color w:val="auto"/>
                <w:szCs w:val="21"/>
              </w:rPr>
            </w:pPr>
            <w:r>
              <w:rPr>
                <w:rFonts w:eastAsia="仿宋_GB2312"/>
                <w:color w:val="auto"/>
                <w:kern w:val="0"/>
                <w:szCs w:val="21"/>
                <w:lang w:bidi="ar"/>
              </w:rPr>
              <w:t>通过手术改善眉毛不美观或缺损，满足患者需求</w:t>
            </w:r>
          </w:p>
        </w:tc>
        <w:tc>
          <w:tcPr>
            <w:tcW w:w="2757" w:type="dxa"/>
            <w:vAlign w:val="center"/>
          </w:tcPr>
          <w:p w14:paraId="3AA8F90A">
            <w:pPr>
              <w:overflowPunct w:val="0"/>
              <w:textAlignment w:val="center"/>
              <w:rPr>
                <w:rFonts w:eastAsia="仿宋_GB2312"/>
                <w:color w:val="auto"/>
                <w:szCs w:val="21"/>
              </w:rPr>
            </w:pPr>
            <w:r>
              <w:rPr>
                <w:rFonts w:eastAsia="仿宋_GB2312"/>
                <w:color w:val="auto"/>
                <w:kern w:val="0"/>
                <w:szCs w:val="21"/>
                <w:lang w:bidi="ar"/>
              </w:rPr>
              <w:t>所定价格涵盖手术计划、术区准备、切取皮肤、提取毛囊、分离毛囊、缝合皮肤、毛囊种植等步骤所需的人力资源和基本物质资源消耗</w:t>
            </w:r>
          </w:p>
        </w:tc>
        <w:tc>
          <w:tcPr>
            <w:tcW w:w="574" w:type="dxa"/>
            <w:vAlign w:val="center"/>
          </w:tcPr>
          <w:p w14:paraId="4BFAD60C">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472E593">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A6942BB">
            <w:pPr>
              <w:overflowPunct w:val="0"/>
              <w:textAlignment w:val="center"/>
              <w:rPr>
                <w:rFonts w:eastAsia="仿宋_GB2312"/>
                <w:color w:val="auto"/>
                <w:szCs w:val="21"/>
              </w:rPr>
            </w:pPr>
            <w:r>
              <w:rPr>
                <w:rFonts w:eastAsia="仿宋_GB2312"/>
                <w:color w:val="auto"/>
                <w:kern w:val="0"/>
                <w:szCs w:val="21"/>
                <w:lang w:bidi="ar"/>
              </w:rPr>
              <w:t>本项目中的“次”以20个毛囊单位为基础计价</w:t>
            </w:r>
          </w:p>
        </w:tc>
        <w:tc>
          <w:tcPr>
            <w:tcW w:w="588" w:type="dxa"/>
            <w:noWrap/>
            <w:vAlign w:val="center"/>
          </w:tcPr>
          <w:p w14:paraId="0A2B20AF">
            <w:pPr>
              <w:overflowPunct w:val="0"/>
              <w:jc w:val="center"/>
              <w:rPr>
                <w:rFonts w:eastAsia="仿宋_GB2312"/>
                <w:color w:val="auto"/>
                <w:szCs w:val="21"/>
              </w:rPr>
            </w:pPr>
          </w:p>
        </w:tc>
        <w:tc>
          <w:tcPr>
            <w:tcW w:w="755" w:type="dxa"/>
            <w:noWrap/>
            <w:vAlign w:val="center"/>
          </w:tcPr>
          <w:p w14:paraId="5CE22205">
            <w:pPr>
              <w:overflowPunct w:val="0"/>
              <w:jc w:val="center"/>
              <w:rPr>
                <w:rFonts w:eastAsia="仿宋_GB2312"/>
                <w:color w:val="auto"/>
                <w:szCs w:val="21"/>
              </w:rPr>
            </w:pPr>
          </w:p>
        </w:tc>
        <w:tc>
          <w:tcPr>
            <w:tcW w:w="1437" w:type="dxa"/>
            <w:noWrap/>
            <w:vAlign w:val="center"/>
          </w:tcPr>
          <w:p w14:paraId="2791E3A5">
            <w:pPr>
              <w:overflowPunct w:val="0"/>
              <w:rPr>
                <w:rFonts w:eastAsia="仿宋_GB2312"/>
                <w:color w:val="auto"/>
                <w:szCs w:val="21"/>
              </w:rPr>
            </w:pPr>
          </w:p>
        </w:tc>
      </w:tr>
      <w:tr w14:paraId="5F0DD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037BE5A">
            <w:pPr>
              <w:overflowPunct w:val="0"/>
              <w:jc w:val="center"/>
              <w:textAlignment w:val="center"/>
              <w:rPr>
                <w:rFonts w:eastAsia="仿宋_GB2312"/>
                <w:color w:val="auto"/>
                <w:szCs w:val="21"/>
              </w:rPr>
            </w:pPr>
            <w:r>
              <w:rPr>
                <w:rFonts w:eastAsia="仿宋_GB2312"/>
                <w:color w:val="auto"/>
                <w:kern w:val="0"/>
                <w:szCs w:val="21"/>
                <w:lang w:bidi="ar"/>
              </w:rPr>
              <w:t>016200000110000T</w:t>
            </w:r>
          </w:p>
        </w:tc>
        <w:tc>
          <w:tcPr>
            <w:tcW w:w="1626" w:type="dxa"/>
            <w:vAlign w:val="center"/>
          </w:tcPr>
          <w:p w14:paraId="49623918">
            <w:pPr>
              <w:overflowPunct w:val="0"/>
              <w:textAlignment w:val="center"/>
              <w:rPr>
                <w:rFonts w:eastAsia="仿宋_GB2312"/>
                <w:color w:val="auto"/>
                <w:szCs w:val="21"/>
              </w:rPr>
            </w:pPr>
            <w:r>
              <w:rPr>
                <w:rFonts w:eastAsia="仿宋_GB2312"/>
                <w:color w:val="auto"/>
                <w:kern w:val="0"/>
                <w:szCs w:val="21"/>
                <w:lang w:bidi="ar"/>
              </w:rPr>
              <w:t>睫毛移植费</w:t>
            </w:r>
          </w:p>
        </w:tc>
        <w:tc>
          <w:tcPr>
            <w:tcW w:w="2226" w:type="dxa"/>
            <w:vAlign w:val="center"/>
          </w:tcPr>
          <w:p w14:paraId="390C7432">
            <w:pPr>
              <w:overflowPunct w:val="0"/>
              <w:textAlignment w:val="center"/>
              <w:rPr>
                <w:rFonts w:eastAsia="仿宋_GB2312"/>
                <w:color w:val="auto"/>
                <w:szCs w:val="21"/>
              </w:rPr>
            </w:pPr>
            <w:r>
              <w:rPr>
                <w:rFonts w:eastAsia="仿宋_GB2312"/>
                <w:color w:val="auto"/>
                <w:kern w:val="0"/>
                <w:szCs w:val="21"/>
                <w:lang w:bidi="ar"/>
              </w:rPr>
              <w:t>通过手术改善睫毛不美观或缺损，满足患者需求</w:t>
            </w:r>
          </w:p>
        </w:tc>
        <w:tc>
          <w:tcPr>
            <w:tcW w:w="2757" w:type="dxa"/>
            <w:vAlign w:val="center"/>
          </w:tcPr>
          <w:p w14:paraId="48F60D55">
            <w:pPr>
              <w:overflowPunct w:val="0"/>
              <w:textAlignment w:val="center"/>
              <w:rPr>
                <w:rFonts w:eastAsia="仿宋_GB2312"/>
                <w:color w:val="auto"/>
                <w:szCs w:val="21"/>
              </w:rPr>
            </w:pPr>
            <w:r>
              <w:rPr>
                <w:rFonts w:eastAsia="仿宋_GB2312"/>
                <w:color w:val="auto"/>
                <w:kern w:val="0"/>
                <w:szCs w:val="21"/>
                <w:lang w:bidi="ar"/>
              </w:rPr>
              <w:t>所定价格涵盖手术计划、术区准备、切取皮肤、提取毛囊，分离毛囊、毛囊种植等步骤所需的人力资源和基本物质资源消耗</w:t>
            </w:r>
          </w:p>
        </w:tc>
        <w:tc>
          <w:tcPr>
            <w:tcW w:w="574" w:type="dxa"/>
            <w:vAlign w:val="center"/>
          </w:tcPr>
          <w:p w14:paraId="321AF0B1">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502AF2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D253994">
            <w:pPr>
              <w:overflowPunct w:val="0"/>
              <w:rPr>
                <w:rFonts w:eastAsia="仿宋_GB2312"/>
                <w:color w:val="auto"/>
                <w:szCs w:val="21"/>
              </w:rPr>
            </w:pPr>
          </w:p>
        </w:tc>
        <w:tc>
          <w:tcPr>
            <w:tcW w:w="588" w:type="dxa"/>
            <w:noWrap/>
            <w:vAlign w:val="center"/>
          </w:tcPr>
          <w:p w14:paraId="6A12C4A7">
            <w:pPr>
              <w:overflowPunct w:val="0"/>
              <w:jc w:val="center"/>
              <w:rPr>
                <w:rFonts w:eastAsia="仿宋_GB2312"/>
                <w:color w:val="auto"/>
                <w:szCs w:val="21"/>
              </w:rPr>
            </w:pPr>
          </w:p>
        </w:tc>
        <w:tc>
          <w:tcPr>
            <w:tcW w:w="755" w:type="dxa"/>
            <w:noWrap/>
            <w:vAlign w:val="center"/>
          </w:tcPr>
          <w:p w14:paraId="6D42C52A">
            <w:pPr>
              <w:overflowPunct w:val="0"/>
              <w:jc w:val="center"/>
              <w:rPr>
                <w:rFonts w:eastAsia="仿宋_GB2312"/>
                <w:color w:val="auto"/>
                <w:szCs w:val="21"/>
              </w:rPr>
            </w:pPr>
          </w:p>
        </w:tc>
        <w:tc>
          <w:tcPr>
            <w:tcW w:w="1437" w:type="dxa"/>
            <w:noWrap/>
            <w:vAlign w:val="center"/>
          </w:tcPr>
          <w:p w14:paraId="7A25639B">
            <w:pPr>
              <w:overflowPunct w:val="0"/>
              <w:rPr>
                <w:rFonts w:eastAsia="仿宋_GB2312"/>
                <w:color w:val="auto"/>
                <w:szCs w:val="21"/>
              </w:rPr>
            </w:pPr>
          </w:p>
        </w:tc>
      </w:tr>
      <w:tr w14:paraId="6E369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EA4C602">
            <w:pPr>
              <w:overflowPunct w:val="0"/>
              <w:jc w:val="center"/>
              <w:textAlignment w:val="center"/>
              <w:rPr>
                <w:rFonts w:eastAsia="仿宋_GB2312"/>
                <w:color w:val="auto"/>
                <w:szCs w:val="21"/>
              </w:rPr>
            </w:pPr>
            <w:r>
              <w:rPr>
                <w:rFonts w:eastAsia="仿宋_GB2312"/>
                <w:color w:val="auto"/>
                <w:kern w:val="0"/>
                <w:szCs w:val="21"/>
                <w:lang w:bidi="ar"/>
              </w:rPr>
              <w:t>016200000120000T</w:t>
            </w:r>
          </w:p>
        </w:tc>
        <w:tc>
          <w:tcPr>
            <w:tcW w:w="1626" w:type="dxa"/>
            <w:vAlign w:val="center"/>
          </w:tcPr>
          <w:p w14:paraId="36F1D837">
            <w:pPr>
              <w:overflowPunct w:val="0"/>
              <w:textAlignment w:val="center"/>
              <w:rPr>
                <w:rFonts w:eastAsia="仿宋_GB2312"/>
                <w:color w:val="auto"/>
                <w:szCs w:val="21"/>
              </w:rPr>
            </w:pPr>
            <w:r>
              <w:rPr>
                <w:rFonts w:eastAsia="仿宋_GB2312"/>
                <w:color w:val="auto"/>
                <w:kern w:val="0"/>
                <w:szCs w:val="21"/>
                <w:lang w:bidi="ar"/>
              </w:rPr>
              <w:t>体毛移植费</w:t>
            </w:r>
          </w:p>
        </w:tc>
        <w:tc>
          <w:tcPr>
            <w:tcW w:w="2226" w:type="dxa"/>
            <w:vAlign w:val="center"/>
          </w:tcPr>
          <w:p w14:paraId="00BF2C1D">
            <w:pPr>
              <w:overflowPunct w:val="0"/>
              <w:textAlignment w:val="center"/>
              <w:rPr>
                <w:rFonts w:eastAsia="仿宋_GB2312"/>
                <w:color w:val="auto"/>
                <w:szCs w:val="21"/>
              </w:rPr>
            </w:pPr>
            <w:r>
              <w:rPr>
                <w:rFonts w:eastAsia="仿宋_GB2312"/>
                <w:color w:val="auto"/>
                <w:kern w:val="0"/>
                <w:szCs w:val="21"/>
                <w:lang w:bidi="ar"/>
              </w:rPr>
              <w:t>通过手术改善体毛不美观或缺损，满足患者需求</w:t>
            </w:r>
          </w:p>
        </w:tc>
        <w:tc>
          <w:tcPr>
            <w:tcW w:w="2757" w:type="dxa"/>
            <w:vAlign w:val="center"/>
          </w:tcPr>
          <w:p w14:paraId="761E111E">
            <w:pPr>
              <w:overflowPunct w:val="0"/>
              <w:textAlignment w:val="center"/>
              <w:rPr>
                <w:rFonts w:eastAsia="仿宋_GB2312"/>
                <w:color w:val="auto"/>
                <w:szCs w:val="21"/>
              </w:rPr>
            </w:pPr>
            <w:r>
              <w:rPr>
                <w:rFonts w:eastAsia="仿宋_GB2312"/>
                <w:color w:val="auto"/>
                <w:kern w:val="0"/>
                <w:szCs w:val="21"/>
                <w:lang w:bidi="ar"/>
              </w:rPr>
              <w:t>所定价格涵盖手术计划、术区准备、提取毛囊、分离毛囊、缝合皮肤、毛囊种植等步骤所需的人力资源和基本物质资源消耗</w:t>
            </w:r>
          </w:p>
        </w:tc>
        <w:tc>
          <w:tcPr>
            <w:tcW w:w="574" w:type="dxa"/>
            <w:vAlign w:val="center"/>
          </w:tcPr>
          <w:p w14:paraId="68C1148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6E0D6C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37DFCDE">
            <w:pPr>
              <w:overflowPunct w:val="0"/>
              <w:textAlignment w:val="center"/>
              <w:rPr>
                <w:rFonts w:eastAsia="仿宋_GB2312"/>
                <w:color w:val="auto"/>
                <w:szCs w:val="21"/>
              </w:rPr>
            </w:pPr>
            <w:r>
              <w:rPr>
                <w:rFonts w:eastAsia="仿宋_GB2312"/>
                <w:color w:val="auto"/>
                <w:kern w:val="0"/>
                <w:szCs w:val="21"/>
                <w:lang w:bidi="ar"/>
              </w:rPr>
              <w:t>1.本项目中的“体毛”指：除头发、眉毛、睫毛以外的各种体毛；2.本项目中的“次”以20个毛囊单位为基础计价</w:t>
            </w:r>
          </w:p>
        </w:tc>
        <w:tc>
          <w:tcPr>
            <w:tcW w:w="588" w:type="dxa"/>
            <w:noWrap/>
            <w:vAlign w:val="center"/>
          </w:tcPr>
          <w:p w14:paraId="41FC0A72">
            <w:pPr>
              <w:overflowPunct w:val="0"/>
              <w:jc w:val="center"/>
              <w:rPr>
                <w:rFonts w:eastAsia="仿宋_GB2312"/>
                <w:color w:val="auto"/>
                <w:szCs w:val="21"/>
              </w:rPr>
            </w:pPr>
          </w:p>
        </w:tc>
        <w:tc>
          <w:tcPr>
            <w:tcW w:w="755" w:type="dxa"/>
            <w:noWrap/>
            <w:vAlign w:val="center"/>
          </w:tcPr>
          <w:p w14:paraId="2B779EE9">
            <w:pPr>
              <w:overflowPunct w:val="0"/>
              <w:jc w:val="center"/>
              <w:rPr>
                <w:rFonts w:eastAsia="仿宋_GB2312"/>
                <w:color w:val="auto"/>
                <w:szCs w:val="21"/>
              </w:rPr>
            </w:pPr>
          </w:p>
        </w:tc>
        <w:tc>
          <w:tcPr>
            <w:tcW w:w="1437" w:type="dxa"/>
            <w:noWrap/>
            <w:vAlign w:val="center"/>
          </w:tcPr>
          <w:p w14:paraId="5891D3E0">
            <w:pPr>
              <w:overflowPunct w:val="0"/>
              <w:rPr>
                <w:rFonts w:eastAsia="仿宋_GB2312"/>
                <w:color w:val="auto"/>
                <w:szCs w:val="21"/>
              </w:rPr>
            </w:pPr>
          </w:p>
        </w:tc>
      </w:tr>
      <w:tr w14:paraId="5ECCD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A750883">
            <w:pPr>
              <w:overflowPunct w:val="0"/>
              <w:jc w:val="center"/>
              <w:textAlignment w:val="center"/>
              <w:rPr>
                <w:rFonts w:eastAsia="仿宋_GB2312"/>
                <w:color w:val="auto"/>
                <w:szCs w:val="21"/>
              </w:rPr>
            </w:pPr>
            <w:r>
              <w:rPr>
                <w:rFonts w:eastAsia="仿宋_GB2312"/>
                <w:color w:val="auto"/>
                <w:kern w:val="0"/>
                <w:szCs w:val="21"/>
                <w:lang w:bidi="ar"/>
              </w:rPr>
              <w:t>016200000130000T</w:t>
            </w:r>
          </w:p>
        </w:tc>
        <w:tc>
          <w:tcPr>
            <w:tcW w:w="1626" w:type="dxa"/>
            <w:vAlign w:val="center"/>
          </w:tcPr>
          <w:p w14:paraId="707D980D">
            <w:pPr>
              <w:overflowPunct w:val="0"/>
              <w:textAlignment w:val="center"/>
              <w:rPr>
                <w:rFonts w:eastAsia="仿宋_GB2312"/>
                <w:color w:val="auto"/>
                <w:szCs w:val="21"/>
              </w:rPr>
            </w:pPr>
            <w:r>
              <w:rPr>
                <w:rFonts w:eastAsia="仿宋_GB2312"/>
                <w:color w:val="auto"/>
                <w:kern w:val="0"/>
                <w:szCs w:val="21"/>
                <w:lang w:bidi="ar"/>
              </w:rPr>
              <w:t>眉上部整形费</w:t>
            </w:r>
          </w:p>
        </w:tc>
        <w:tc>
          <w:tcPr>
            <w:tcW w:w="2226" w:type="dxa"/>
            <w:vAlign w:val="center"/>
          </w:tcPr>
          <w:p w14:paraId="3E8EBB47">
            <w:pPr>
              <w:overflowPunct w:val="0"/>
              <w:textAlignment w:val="center"/>
              <w:rPr>
                <w:rFonts w:eastAsia="仿宋_GB2312"/>
                <w:color w:val="auto"/>
                <w:szCs w:val="21"/>
              </w:rPr>
            </w:pPr>
            <w:r>
              <w:rPr>
                <w:rFonts w:eastAsia="仿宋_GB2312"/>
                <w:color w:val="auto"/>
                <w:kern w:val="0"/>
                <w:szCs w:val="21"/>
                <w:lang w:bidi="ar"/>
              </w:rPr>
              <w:t>通过手术方式改善患者眉上部外观，并改善上睑皮肤松弛，满足患者需求</w:t>
            </w:r>
          </w:p>
        </w:tc>
        <w:tc>
          <w:tcPr>
            <w:tcW w:w="2757" w:type="dxa"/>
            <w:vAlign w:val="center"/>
          </w:tcPr>
          <w:p w14:paraId="1ECA753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所定价格涵盖手术计划、术区准备、消毒、切开、悬吊、止血、缝合等步骤所需人力资源和基本物质资源消耗</w:t>
            </w:r>
          </w:p>
        </w:tc>
        <w:tc>
          <w:tcPr>
            <w:tcW w:w="574" w:type="dxa"/>
            <w:vAlign w:val="center"/>
          </w:tcPr>
          <w:p w14:paraId="254E98E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8461FD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ED1C11E">
            <w:pPr>
              <w:overflowPunct w:val="0"/>
              <w:rPr>
                <w:rFonts w:eastAsia="仿宋_GB2312"/>
                <w:color w:val="auto"/>
                <w:szCs w:val="21"/>
              </w:rPr>
            </w:pPr>
          </w:p>
        </w:tc>
        <w:tc>
          <w:tcPr>
            <w:tcW w:w="588" w:type="dxa"/>
            <w:noWrap/>
            <w:vAlign w:val="center"/>
          </w:tcPr>
          <w:p w14:paraId="6AF36BD6">
            <w:pPr>
              <w:overflowPunct w:val="0"/>
              <w:jc w:val="center"/>
              <w:rPr>
                <w:rFonts w:eastAsia="仿宋_GB2312"/>
                <w:color w:val="auto"/>
                <w:szCs w:val="21"/>
              </w:rPr>
            </w:pPr>
          </w:p>
        </w:tc>
        <w:tc>
          <w:tcPr>
            <w:tcW w:w="755" w:type="dxa"/>
            <w:noWrap/>
            <w:vAlign w:val="center"/>
          </w:tcPr>
          <w:p w14:paraId="3037ACE0">
            <w:pPr>
              <w:overflowPunct w:val="0"/>
              <w:jc w:val="center"/>
              <w:rPr>
                <w:rFonts w:eastAsia="仿宋_GB2312"/>
                <w:color w:val="auto"/>
                <w:szCs w:val="21"/>
              </w:rPr>
            </w:pPr>
          </w:p>
        </w:tc>
        <w:tc>
          <w:tcPr>
            <w:tcW w:w="1437" w:type="dxa"/>
            <w:noWrap/>
            <w:vAlign w:val="center"/>
          </w:tcPr>
          <w:p w14:paraId="077DFCC5">
            <w:pPr>
              <w:overflowPunct w:val="0"/>
              <w:rPr>
                <w:rFonts w:eastAsia="仿宋_GB2312"/>
                <w:color w:val="auto"/>
                <w:szCs w:val="21"/>
              </w:rPr>
            </w:pPr>
          </w:p>
        </w:tc>
      </w:tr>
      <w:tr w14:paraId="18C1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A77679C">
            <w:pPr>
              <w:overflowPunct w:val="0"/>
              <w:jc w:val="center"/>
              <w:textAlignment w:val="center"/>
              <w:rPr>
                <w:rFonts w:eastAsia="仿宋_GB2312"/>
                <w:color w:val="auto"/>
                <w:szCs w:val="21"/>
              </w:rPr>
            </w:pPr>
            <w:r>
              <w:rPr>
                <w:rFonts w:eastAsia="仿宋_GB2312"/>
                <w:color w:val="auto"/>
                <w:kern w:val="0"/>
                <w:szCs w:val="21"/>
                <w:lang w:bidi="ar"/>
              </w:rPr>
              <w:t>016200000130001T</w:t>
            </w:r>
          </w:p>
        </w:tc>
        <w:tc>
          <w:tcPr>
            <w:tcW w:w="1626" w:type="dxa"/>
            <w:vAlign w:val="center"/>
          </w:tcPr>
          <w:p w14:paraId="5C7FB9FB">
            <w:pPr>
              <w:overflowPunct w:val="0"/>
              <w:textAlignment w:val="center"/>
              <w:rPr>
                <w:rFonts w:eastAsia="仿宋_GB2312"/>
                <w:color w:val="auto"/>
                <w:szCs w:val="21"/>
              </w:rPr>
            </w:pPr>
            <w:r>
              <w:rPr>
                <w:rFonts w:eastAsia="仿宋_GB2312"/>
                <w:color w:val="auto"/>
                <w:kern w:val="0"/>
                <w:szCs w:val="21"/>
                <w:lang w:bidi="ar"/>
              </w:rPr>
              <w:t>眉上部整形费-再次手术（加收）</w:t>
            </w:r>
          </w:p>
        </w:tc>
        <w:tc>
          <w:tcPr>
            <w:tcW w:w="2226" w:type="dxa"/>
            <w:vAlign w:val="center"/>
          </w:tcPr>
          <w:p w14:paraId="50AF3E2B">
            <w:pPr>
              <w:overflowPunct w:val="0"/>
              <w:rPr>
                <w:rFonts w:eastAsia="仿宋_GB2312"/>
                <w:color w:val="auto"/>
                <w:szCs w:val="21"/>
              </w:rPr>
            </w:pPr>
          </w:p>
        </w:tc>
        <w:tc>
          <w:tcPr>
            <w:tcW w:w="2757" w:type="dxa"/>
            <w:vAlign w:val="center"/>
          </w:tcPr>
          <w:p w14:paraId="38E41379">
            <w:pPr>
              <w:overflowPunct w:val="0"/>
              <w:rPr>
                <w:rFonts w:eastAsia="仿宋_GB2312"/>
                <w:color w:val="auto"/>
                <w:szCs w:val="21"/>
              </w:rPr>
            </w:pPr>
          </w:p>
        </w:tc>
        <w:tc>
          <w:tcPr>
            <w:tcW w:w="574" w:type="dxa"/>
            <w:vAlign w:val="center"/>
          </w:tcPr>
          <w:p w14:paraId="1C588438">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08F9F1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4FABBE0">
            <w:pPr>
              <w:overflowPunct w:val="0"/>
              <w:rPr>
                <w:rFonts w:eastAsia="仿宋_GB2312"/>
                <w:color w:val="auto"/>
                <w:szCs w:val="21"/>
              </w:rPr>
            </w:pPr>
          </w:p>
        </w:tc>
        <w:tc>
          <w:tcPr>
            <w:tcW w:w="588" w:type="dxa"/>
            <w:noWrap/>
            <w:vAlign w:val="center"/>
          </w:tcPr>
          <w:p w14:paraId="7D60564C">
            <w:pPr>
              <w:overflowPunct w:val="0"/>
              <w:jc w:val="center"/>
              <w:rPr>
                <w:rFonts w:eastAsia="仿宋_GB2312"/>
                <w:color w:val="auto"/>
                <w:szCs w:val="21"/>
              </w:rPr>
            </w:pPr>
          </w:p>
        </w:tc>
        <w:tc>
          <w:tcPr>
            <w:tcW w:w="755" w:type="dxa"/>
            <w:noWrap/>
            <w:vAlign w:val="center"/>
          </w:tcPr>
          <w:p w14:paraId="6C17712F">
            <w:pPr>
              <w:overflowPunct w:val="0"/>
              <w:jc w:val="center"/>
              <w:rPr>
                <w:rFonts w:eastAsia="仿宋_GB2312"/>
                <w:color w:val="auto"/>
                <w:szCs w:val="21"/>
              </w:rPr>
            </w:pPr>
          </w:p>
        </w:tc>
        <w:tc>
          <w:tcPr>
            <w:tcW w:w="1437" w:type="dxa"/>
            <w:noWrap/>
            <w:vAlign w:val="center"/>
          </w:tcPr>
          <w:p w14:paraId="26824E6E">
            <w:pPr>
              <w:overflowPunct w:val="0"/>
              <w:rPr>
                <w:rFonts w:eastAsia="仿宋_GB2312"/>
                <w:color w:val="auto"/>
                <w:szCs w:val="21"/>
              </w:rPr>
            </w:pPr>
          </w:p>
        </w:tc>
      </w:tr>
      <w:tr w14:paraId="1FBAD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E138B96">
            <w:pPr>
              <w:overflowPunct w:val="0"/>
              <w:jc w:val="center"/>
              <w:textAlignment w:val="center"/>
              <w:rPr>
                <w:rFonts w:eastAsia="仿宋_GB2312"/>
                <w:color w:val="auto"/>
                <w:szCs w:val="21"/>
              </w:rPr>
            </w:pPr>
            <w:r>
              <w:rPr>
                <w:rFonts w:eastAsia="仿宋_GB2312"/>
                <w:color w:val="auto"/>
                <w:kern w:val="0"/>
                <w:szCs w:val="21"/>
                <w:lang w:bidi="ar"/>
              </w:rPr>
              <w:t>016200000130011T</w:t>
            </w:r>
          </w:p>
        </w:tc>
        <w:tc>
          <w:tcPr>
            <w:tcW w:w="1626" w:type="dxa"/>
            <w:vAlign w:val="center"/>
          </w:tcPr>
          <w:p w14:paraId="2188332A">
            <w:pPr>
              <w:overflowPunct w:val="0"/>
              <w:textAlignment w:val="center"/>
              <w:rPr>
                <w:rFonts w:eastAsia="仿宋_GB2312"/>
                <w:color w:val="auto"/>
                <w:szCs w:val="21"/>
              </w:rPr>
            </w:pPr>
            <w:r>
              <w:rPr>
                <w:rFonts w:eastAsia="仿宋_GB2312"/>
                <w:color w:val="auto"/>
                <w:kern w:val="0"/>
                <w:szCs w:val="21"/>
                <w:lang w:bidi="ar"/>
              </w:rPr>
              <w:t>眉上部整形费-涉及真皮或肌肉（加收）</w:t>
            </w:r>
          </w:p>
        </w:tc>
        <w:tc>
          <w:tcPr>
            <w:tcW w:w="2226" w:type="dxa"/>
            <w:vAlign w:val="center"/>
          </w:tcPr>
          <w:p w14:paraId="4433BEFD">
            <w:pPr>
              <w:overflowPunct w:val="0"/>
              <w:rPr>
                <w:rFonts w:eastAsia="仿宋_GB2312"/>
                <w:color w:val="auto"/>
                <w:szCs w:val="21"/>
              </w:rPr>
            </w:pPr>
          </w:p>
        </w:tc>
        <w:tc>
          <w:tcPr>
            <w:tcW w:w="2757" w:type="dxa"/>
            <w:vAlign w:val="center"/>
          </w:tcPr>
          <w:p w14:paraId="0A5CB60E">
            <w:pPr>
              <w:overflowPunct w:val="0"/>
              <w:rPr>
                <w:rFonts w:eastAsia="仿宋_GB2312"/>
                <w:color w:val="auto"/>
                <w:szCs w:val="21"/>
              </w:rPr>
            </w:pPr>
          </w:p>
        </w:tc>
        <w:tc>
          <w:tcPr>
            <w:tcW w:w="574" w:type="dxa"/>
            <w:vAlign w:val="center"/>
          </w:tcPr>
          <w:p w14:paraId="283637F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468B71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074D1E3">
            <w:pPr>
              <w:overflowPunct w:val="0"/>
              <w:rPr>
                <w:rFonts w:eastAsia="仿宋_GB2312"/>
                <w:color w:val="auto"/>
                <w:szCs w:val="21"/>
              </w:rPr>
            </w:pPr>
          </w:p>
        </w:tc>
        <w:tc>
          <w:tcPr>
            <w:tcW w:w="588" w:type="dxa"/>
            <w:noWrap/>
            <w:vAlign w:val="center"/>
          </w:tcPr>
          <w:p w14:paraId="5779F8D3">
            <w:pPr>
              <w:overflowPunct w:val="0"/>
              <w:jc w:val="center"/>
              <w:rPr>
                <w:rFonts w:eastAsia="仿宋_GB2312"/>
                <w:color w:val="auto"/>
                <w:szCs w:val="21"/>
              </w:rPr>
            </w:pPr>
          </w:p>
        </w:tc>
        <w:tc>
          <w:tcPr>
            <w:tcW w:w="755" w:type="dxa"/>
            <w:noWrap/>
            <w:vAlign w:val="center"/>
          </w:tcPr>
          <w:p w14:paraId="39132829">
            <w:pPr>
              <w:overflowPunct w:val="0"/>
              <w:jc w:val="center"/>
              <w:rPr>
                <w:rFonts w:eastAsia="仿宋_GB2312"/>
                <w:color w:val="auto"/>
                <w:szCs w:val="21"/>
              </w:rPr>
            </w:pPr>
          </w:p>
        </w:tc>
        <w:tc>
          <w:tcPr>
            <w:tcW w:w="1437" w:type="dxa"/>
            <w:noWrap/>
            <w:vAlign w:val="center"/>
          </w:tcPr>
          <w:p w14:paraId="349FC32E">
            <w:pPr>
              <w:overflowPunct w:val="0"/>
              <w:rPr>
                <w:rFonts w:eastAsia="仿宋_GB2312"/>
                <w:color w:val="auto"/>
                <w:szCs w:val="21"/>
              </w:rPr>
            </w:pPr>
          </w:p>
        </w:tc>
      </w:tr>
      <w:tr w14:paraId="242AB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4C56CFA">
            <w:pPr>
              <w:overflowPunct w:val="0"/>
              <w:jc w:val="center"/>
              <w:textAlignment w:val="center"/>
              <w:rPr>
                <w:rFonts w:eastAsia="仿宋_GB2312"/>
                <w:color w:val="auto"/>
                <w:szCs w:val="21"/>
              </w:rPr>
            </w:pPr>
            <w:r>
              <w:rPr>
                <w:rFonts w:eastAsia="仿宋_GB2312"/>
                <w:color w:val="auto"/>
                <w:kern w:val="0"/>
                <w:szCs w:val="21"/>
                <w:lang w:bidi="ar"/>
              </w:rPr>
              <w:t>016200000130100T</w:t>
            </w:r>
          </w:p>
        </w:tc>
        <w:tc>
          <w:tcPr>
            <w:tcW w:w="1626" w:type="dxa"/>
            <w:vAlign w:val="center"/>
          </w:tcPr>
          <w:p w14:paraId="0E76019B">
            <w:pPr>
              <w:overflowPunct w:val="0"/>
              <w:textAlignment w:val="center"/>
              <w:rPr>
                <w:rFonts w:eastAsia="仿宋_GB2312"/>
                <w:color w:val="auto"/>
                <w:szCs w:val="21"/>
              </w:rPr>
            </w:pPr>
            <w:r>
              <w:rPr>
                <w:rFonts w:eastAsia="仿宋_GB2312"/>
                <w:color w:val="auto"/>
                <w:kern w:val="0"/>
                <w:szCs w:val="21"/>
                <w:lang w:bidi="ar"/>
              </w:rPr>
              <w:t>眉上部整形费-眉再造（扩展）</w:t>
            </w:r>
          </w:p>
        </w:tc>
        <w:tc>
          <w:tcPr>
            <w:tcW w:w="2226" w:type="dxa"/>
            <w:vAlign w:val="center"/>
          </w:tcPr>
          <w:p w14:paraId="77344CD9">
            <w:pPr>
              <w:overflowPunct w:val="0"/>
              <w:rPr>
                <w:rFonts w:eastAsia="仿宋_GB2312"/>
                <w:color w:val="auto"/>
                <w:szCs w:val="21"/>
              </w:rPr>
            </w:pPr>
          </w:p>
        </w:tc>
        <w:tc>
          <w:tcPr>
            <w:tcW w:w="2757" w:type="dxa"/>
            <w:vAlign w:val="center"/>
          </w:tcPr>
          <w:p w14:paraId="3CF50CDE">
            <w:pPr>
              <w:overflowPunct w:val="0"/>
              <w:rPr>
                <w:rFonts w:eastAsia="仿宋_GB2312"/>
                <w:color w:val="auto"/>
                <w:szCs w:val="21"/>
              </w:rPr>
            </w:pPr>
          </w:p>
        </w:tc>
        <w:tc>
          <w:tcPr>
            <w:tcW w:w="574" w:type="dxa"/>
            <w:vAlign w:val="center"/>
          </w:tcPr>
          <w:p w14:paraId="01563EAB">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D81DAB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13BD618">
            <w:pPr>
              <w:overflowPunct w:val="0"/>
              <w:rPr>
                <w:rFonts w:eastAsia="仿宋_GB2312"/>
                <w:color w:val="auto"/>
                <w:szCs w:val="21"/>
              </w:rPr>
            </w:pPr>
          </w:p>
        </w:tc>
        <w:tc>
          <w:tcPr>
            <w:tcW w:w="588" w:type="dxa"/>
            <w:noWrap/>
            <w:vAlign w:val="center"/>
          </w:tcPr>
          <w:p w14:paraId="51FA2652">
            <w:pPr>
              <w:overflowPunct w:val="0"/>
              <w:jc w:val="center"/>
              <w:rPr>
                <w:rFonts w:eastAsia="仿宋_GB2312"/>
                <w:color w:val="auto"/>
                <w:szCs w:val="21"/>
              </w:rPr>
            </w:pPr>
          </w:p>
        </w:tc>
        <w:tc>
          <w:tcPr>
            <w:tcW w:w="755" w:type="dxa"/>
            <w:noWrap/>
            <w:vAlign w:val="center"/>
          </w:tcPr>
          <w:p w14:paraId="3BB6DC64">
            <w:pPr>
              <w:overflowPunct w:val="0"/>
              <w:jc w:val="center"/>
              <w:rPr>
                <w:rFonts w:eastAsia="仿宋_GB2312"/>
                <w:color w:val="auto"/>
                <w:szCs w:val="21"/>
              </w:rPr>
            </w:pPr>
          </w:p>
        </w:tc>
        <w:tc>
          <w:tcPr>
            <w:tcW w:w="1437" w:type="dxa"/>
            <w:noWrap/>
            <w:vAlign w:val="center"/>
          </w:tcPr>
          <w:p w14:paraId="4DC330D8">
            <w:pPr>
              <w:overflowPunct w:val="0"/>
              <w:rPr>
                <w:rFonts w:eastAsia="仿宋_GB2312"/>
                <w:color w:val="auto"/>
                <w:szCs w:val="21"/>
              </w:rPr>
            </w:pPr>
          </w:p>
        </w:tc>
      </w:tr>
      <w:tr w14:paraId="61F06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C27E9AD">
            <w:pPr>
              <w:overflowPunct w:val="0"/>
              <w:jc w:val="center"/>
              <w:textAlignment w:val="center"/>
              <w:rPr>
                <w:rFonts w:eastAsia="仿宋_GB2312"/>
                <w:color w:val="auto"/>
                <w:szCs w:val="21"/>
              </w:rPr>
            </w:pPr>
            <w:r>
              <w:rPr>
                <w:rFonts w:eastAsia="仿宋_GB2312"/>
                <w:color w:val="auto"/>
                <w:kern w:val="0"/>
                <w:szCs w:val="21"/>
                <w:lang w:bidi="ar"/>
              </w:rPr>
              <w:t>016200000131100T</w:t>
            </w:r>
          </w:p>
        </w:tc>
        <w:tc>
          <w:tcPr>
            <w:tcW w:w="1626" w:type="dxa"/>
            <w:vAlign w:val="center"/>
          </w:tcPr>
          <w:p w14:paraId="6EBFBB9C">
            <w:pPr>
              <w:overflowPunct w:val="0"/>
              <w:textAlignment w:val="center"/>
              <w:rPr>
                <w:rFonts w:eastAsia="仿宋_GB2312"/>
                <w:color w:val="auto"/>
                <w:szCs w:val="21"/>
              </w:rPr>
            </w:pPr>
            <w:r>
              <w:rPr>
                <w:rFonts w:eastAsia="仿宋_GB2312"/>
                <w:color w:val="auto"/>
                <w:kern w:val="0"/>
                <w:szCs w:val="21"/>
                <w:lang w:bidi="ar"/>
              </w:rPr>
              <w:t>眉上部整形费-隆眉（扩展）</w:t>
            </w:r>
          </w:p>
        </w:tc>
        <w:tc>
          <w:tcPr>
            <w:tcW w:w="2226" w:type="dxa"/>
            <w:vAlign w:val="center"/>
          </w:tcPr>
          <w:p w14:paraId="0C39B0B4">
            <w:pPr>
              <w:overflowPunct w:val="0"/>
              <w:rPr>
                <w:rFonts w:eastAsia="仿宋_GB2312"/>
                <w:color w:val="auto"/>
                <w:szCs w:val="21"/>
              </w:rPr>
            </w:pPr>
          </w:p>
        </w:tc>
        <w:tc>
          <w:tcPr>
            <w:tcW w:w="2757" w:type="dxa"/>
            <w:vAlign w:val="center"/>
          </w:tcPr>
          <w:p w14:paraId="027AB379">
            <w:pPr>
              <w:overflowPunct w:val="0"/>
              <w:rPr>
                <w:rFonts w:eastAsia="仿宋_GB2312"/>
                <w:color w:val="auto"/>
                <w:szCs w:val="21"/>
              </w:rPr>
            </w:pPr>
          </w:p>
        </w:tc>
        <w:tc>
          <w:tcPr>
            <w:tcW w:w="574" w:type="dxa"/>
            <w:vAlign w:val="center"/>
          </w:tcPr>
          <w:p w14:paraId="7CCF72D9">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10A029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EB7206C">
            <w:pPr>
              <w:overflowPunct w:val="0"/>
              <w:rPr>
                <w:rFonts w:eastAsia="仿宋_GB2312"/>
                <w:color w:val="auto"/>
                <w:szCs w:val="21"/>
              </w:rPr>
            </w:pPr>
          </w:p>
        </w:tc>
        <w:tc>
          <w:tcPr>
            <w:tcW w:w="588" w:type="dxa"/>
            <w:noWrap/>
            <w:vAlign w:val="center"/>
          </w:tcPr>
          <w:p w14:paraId="1878399F">
            <w:pPr>
              <w:overflowPunct w:val="0"/>
              <w:jc w:val="center"/>
              <w:rPr>
                <w:rFonts w:eastAsia="仿宋_GB2312"/>
                <w:color w:val="auto"/>
                <w:szCs w:val="21"/>
              </w:rPr>
            </w:pPr>
          </w:p>
        </w:tc>
        <w:tc>
          <w:tcPr>
            <w:tcW w:w="755" w:type="dxa"/>
            <w:noWrap/>
            <w:vAlign w:val="center"/>
          </w:tcPr>
          <w:p w14:paraId="639E0226">
            <w:pPr>
              <w:overflowPunct w:val="0"/>
              <w:jc w:val="center"/>
              <w:rPr>
                <w:rFonts w:eastAsia="仿宋_GB2312"/>
                <w:color w:val="auto"/>
                <w:szCs w:val="21"/>
              </w:rPr>
            </w:pPr>
          </w:p>
        </w:tc>
        <w:tc>
          <w:tcPr>
            <w:tcW w:w="1437" w:type="dxa"/>
            <w:noWrap/>
            <w:vAlign w:val="center"/>
          </w:tcPr>
          <w:p w14:paraId="5D5E629A">
            <w:pPr>
              <w:overflowPunct w:val="0"/>
              <w:rPr>
                <w:rFonts w:eastAsia="仿宋_GB2312"/>
                <w:color w:val="auto"/>
                <w:szCs w:val="21"/>
              </w:rPr>
            </w:pPr>
          </w:p>
        </w:tc>
      </w:tr>
      <w:tr w14:paraId="391F9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F3D7A1A">
            <w:pPr>
              <w:overflowPunct w:val="0"/>
              <w:jc w:val="center"/>
              <w:textAlignment w:val="center"/>
              <w:rPr>
                <w:rFonts w:eastAsia="仿宋_GB2312"/>
                <w:color w:val="auto"/>
                <w:szCs w:val="21"/>
              </w:rPr>
            </w:pPr>
            <w:r>
              <w:rPr>
                <w:rFonts w:eastAsia="仿宋_GB2312"/>
                <w:color w:val="auto"/>
                <w:kern w:val="0"/>
                <w:szCs w:val="21"/>
                <w:lang w:bidi="ar"/>
              </w:rPr>
              <w:t>016200000132100T</w:t>
            </w:r>
          </w:p>
        </w:tc>
        <w:tc>
          <w:tcPr>
            <w:tcW w:w="1626" w:type="dxa"/>
            <w:vAlign w:val="center"/>
          </w:tcPr>
          <w:p w14:paraId="54DB9D46">
            <w:pPr>
              <w:overflowPunct w:val="0"/>
              <w:textAlignment w:val="center"/>
              <w:rPr>
                <w:rFonts w:eastAsia="仿宋_GB2312"/>
                <w:color w:val="auto"/>
                <w:szCs w:val="21"/>
              </w:rPr>
            </w:pPr>
            <w:r>
              <w:rPr>
                <w:rFonts w:eastAsia="仿宋_GB2312"/>
                <w:color w:val="auto"/>
                <w:kern w:val="0"/>
                <w:szCs w:val="21"/>
                <w:lang w:bidi="ar"/>
              </w:rPr>
              <w:t>眉上部整形费-眉下部整形（扩展）</w:t>
            </w:r>
          </w:p>
        </w:tc>
        <w:tc>
          <w:tcPr>
            <w:tcW w:w="2226" w:type="dxa"/>
            <w:vAlign w:val="center"/>
          </w:tcPr>
          <w:p w14:paraId="40777B9A">
            <w:pPr>
              <w:overflowPunct w:val="0"/>
              <w:rPr>
                <w:rFonts w:eastAsia="仿宋_GB2312"/>
                <w:color w:val="auto"/>
                <w:szCs w:val="21"/>
              </w:rPr>
            </w:pPr>
          </w:p>
        </w:tc>
        <w:tc>
          <w:tcPr>
            <w:tcW w:w="2757" w:type="dxa"/>
            <w:vAlign w:val="center"/>
          </w:tcPr>
          <w:p w14:paraId="28758AC7">
            <w:pPr>
              <w:overflowPunct w:val="0"/>
              <w:rPr>
                <w:rFonts w:eastAsia="仿宋_GB2312"/>
                <w:color w:val="auto"/>
                <w:szCs w:val="21"/>
              </w:rPr>
            </w:pPr>
          </w:p>
        </w:tc>
        <w:tc>
          <w:tcPr>
            <w:tcW w:w="574" w:type="dxa"/>
            <w:vAlign w:val="center"/>
          </w:tcPr>
          <w:p w14:paraId="044834D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B5A9BB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2CC43ED">
            <w:pPr>
              <w:overflowPunct w:val="0"/>
              <w:rPr>
                <w:rFonts w:eastAsia="仿宋_GB2312"/>
                <w:color w:val="auto"/>
                <w:szCs w:val="21"/>
              </w:rPr>
            </w:pPr>
          </w:p>
        </w:tc>
        <w:tc>
          <w:tcPr>
            <w:tcW w:w="588" w:type="dxa"/>
            <w:noWrap/>
            <w:vAlign w:val="center"/>
          </w:tcPr>
          <w:p w14:paraId="55A49DA8">
            <w:pPr>
              <w:overflowPunct w:val="0"/>
              <w:jc w:val="center"/>
              <w:rPr>
                <w:rFonts w:eastAsia="仿宋_GB2312"/>
                <w:color w:val="auto"/>
                <w:szCs w:val="21"/>
              </w:rPr>
            </w:pPr>
          </w:p>
        </w:tc>
        <w:tc>
          <w:tcPr>
            <w:tcW w:w="755" w:type="dxa"/>
            <w:noWrap/>
            <w:vAlign w:val="center"/>
          </w:tcPr>
          <w:p w14:paraId="5A341610">
            <w:pPr>
              <w:overflowPunct w:val="0"/>
              <w:jc w:val="center"/>
              <w:rPr>
                <w:rFonts w:eastAsia="仿宋_GB2312"/>
                <w:color w:val="auto"/>
                <w:szCs w:val="21"/>
              </w:rPr>
            </w:pPr>
          </w:p>
        </w:tc>
        <w:tc>
          <w:tcPr>
            <w:tcW w:w="1437" w:type="dxa"/>
            <w:noWrap/>
            <w:vAlign w:val="center"/>
          </w:tcPr>
          <w:p w14:paraId="494D6952">
            <w:pPr>
              <w:overflowPunct w:val="0"/>
              <w:rPr>
                <w:rFonts w:eastAsia="仿宋_GB2312"/>
                <w:color w:val="auto"/>
                <w:szCs w:val="21"/>
              </w:rPr>
            </w:pPr>
          </w:p>
        </w:tc>
      </w:tr>
      <w:tr w14:paraId="11B6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12" w:hRule="atLeast"/>
          <w:jc w:val="center"/>
        </w:trPr>
        <w:tc>
          <w:tcPr>
            <w:tcW w:w="996" w:type="dxa"/>
            <w:vAlign w:val="center"/>
          </w:tcPr>
          <w:p w14:paraId="1E634B70">
            <w:pPr>
              <w:overflowPunct w:val="0"/>
              <w:jc w:val="center"/>
              <w:textAlignment w:val="center"/>
              <w:rPr>
                <w:rFonts w:eastAsia="仿宋_GB2312"/>
                <w:color w:val="auto"/>
                <w:szCs w:val="21"/>
              </w:rPr>
            </w:pPr>
            <w:r>
              <w:rPr>
                <w:rFonts w:eastAsia="仿宋_GB2312"/>
                <w:color w:val="auto"/>
                <w:kern w:val="0"/>
                <w:szCs w:val="21"/>
                <w:lang w:bidi="ar"/>
              </w:rPr>
              <w:t>016200000140000T</w:t>
            </w:r>
          </w:p>
        </w:tc>
        <w:tc>
          <w:tcPr>
            <w:tcW w:w="1626" w:type="dxa"/>
            <w:vAlign w:val="center"/>
          </w:tcPr>
          <w:p w14:paraId="75466762">
            <w:pPr>
              <w:overflowPunct w:val="0"/>
              <w:textAlignment w:val="center"/>
              <w:rPr>
                <w:rFonts w:eastAsia="仿宋_GB2312"/>
                <w:color w:val="auto"/>
                <w:szCs w:val="21"/>
              </w:rPr>
            </w:pPr>
            <w:r>
              <w:rPr>
                <w:rFonts w:eastAsia="仿宋_GB2312"/>
                <w:color w:val="auto"/>
                <w:kern w:val="0"/>
                <w:szCs w:val="21"/>
                <w:lang w:bidi="ar"/>
              </w:rPr>
              <w:t>眉心三角整形费</w:t>
            </w:r>
          </w:p>
        </w:tc>
        <w:tc>
          <w:tcPr>
            <w:tcW w:w="2226" w:type="dxa"/>
            <w:vAlign w:val="center"/>
          </w:tcPr>
          <w:p w14:paraId="02E6CD31">
            <w:pPr>
              <w:overflowPunct w:val="0"/>
              <w:textAlignment w:val="center"/>
              <w:rPr>
                <w:rFonts w:eastAsia="仿宋_GB2312"/>
                <w:color w:val="auto"/>
                <w:szCs w:val="21"/>
              </w:rPr>
            </w:pPr>
            <w:r>
              <w:rPr>
                <w:rFonts w:eastAsia="仿宋_GB2312"/>
                <w:color w:val="auto"/>
                <w:kern w:val="0"/>
                <w:szCs w:val="21"/>
                <w:lang w:bidi="ar"/>
              </w:rPr>
              <w:t>通过手术改善眉心三角区域外观形态，满足患者需求</w:t>
            </w:r>
          </w:p>
        </w:tc>
        <w:tc>
          <w:tcPr>
            <w:tcW w:w="2757" w:type="dxa"/>
            <w:vAlign w:val="center"/>
          </w:tcPr>
          <w:p w14:paraId="20E3EA3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所定价格涵盖手术计划、术区准备、消毒、切开、止血清洗、创面覆盖等步骤所需的人力资源和基本物质资源消耗</w:t>
            </w:r>
          </w:p>
        </w:tc>
        <w:tc>
          <w:tcPr>
            <w:tcW w:w="574" w:type="dxa"/>
            <w:vAlign w:val="center"/>
          </w:tcPr>
          <w:p w14:paraId="61D6256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D32E5B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DF5D283">
            <w:pPr>
              <w:overflowPunct w:val="0"/>
              <w:rPr>
                <w:rFonts w:eastAsia="仿宋_GB2312"/>
                <w:color w:val="auto"/>
                <w:szCs w:val="21"/>
              </w:rPr>
            </w:pPr>
          </w:p>
        </w:tc>
        <w:tc>
          <w:tcPr>
            <w:tcW w:w="588" w:type="dxa"/>
            <w:noWrap/>
            <w:vAlign w:val="center"/>
          </w:tcPr>
          <w:p w14:paraId="6641D15A">
            <w:pPr>
              <w:overflowPunct w:val="0"/>
              <w:jc w:val="center"/>
              <w:rPr>
                <w:rFonts w:eastAsia="仿宋_GB2312"/>
                <w:color w:val="auto"/>
                <w:szCs w:val="21"/>
              </w:rPr>
            </w:pPr>
          </w:p>
        </w:tc>
        <w:tc>
          <w:tcPr>
            <w:tcW w:w="755" w:type="dxa"/>
            <w:noWrap/>
            <w:vAlign w:val="center"/>
          </w:tcPr>
          <w:p w14:paraId="13932600">
            <w:pPr>
              <w:overflowPunct w:val="0"/>
              <w:jc w:val="center"/>
              <w:rPr>
                <w:rFonts w:eastAsia="仿宋_GB2312"/>
                <w:color w:val="auto"/>
                <w:szCs w:val="21"/>
              </w:rPr>
            </w:pPr>
          </w:p>
        </w:tc>
        <w:tc>
          <w:tcPr>
            <w:tcW w:w="1437" w:type="dxa"/>
            <w:noWrap/>
            <w:vAlign w:val="center"/>
          </w:tcPr>
          <w:p w14:paraId="2A7AC248">
            <w:pPr>
              <w:overflowPunct w:val="0"/>
              <w:rPr>
                <w:rFonts w:eastAsia="仿宋_GB2312"/>
                <w:color w:val="auto"/>
                <w:szCs w:val="21"/>
              </w:rPr>
            </w:pPr>
          </w:p>
        </w:tc>
      </w:tr>
      <w:tr w14:paraId="6A4BF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36" w:hRule="atLeast"/>
          <w:jc w:val="center"/>
        </w:trPr>
        <w:tc>
          <w:tcPr>
            <w:tcW w:w="996" w:type="dxa"/>
            <w:vAlign w:val="center"/>
          </w:tcPr>
          <w:p w14:paraId="7AFAA43E">
            <w:pPr>
              <w:overflowPunct w:val="0"/>
              <w:jc w:val="center"/>
              <w:textAlignment w:val="center"/>
              <w:rPr>
                <w:rFonts w:eastAsia="仿宋_GB2312"/>
                <w:color w:val="auto"/>
                <w:szCs w:val="21"/>
              </w:rPr>
            </w:pPr>
            <w:r>
              <w:rPr>
                <w:rFonts w:eastAsia="仿宋_GB2312"/>
                <w:color w:val="auto"/>
                <w:kern w:val="0"/>
                <w:szCs w:val="21"/>
                <w:lang w:bidi="ar"/>
              </w:rPr>
              <w:t>016200000150000T</w:t>
            </w:r>
          </w:p>
        </w:tc>
        <w:tc>
          <w:tcPr>
            <w:tcW w:w="1626" w:type="dxa"/>
            <w:vAlign w:val="center"/>
          </w:tcPr>
          <w:p w14:paraId="0924CF07">
            <w:pPr>
              <w:overflowPunct w:val="0"/>
              <w:textAlignment w:val="center"/>
              <w:rPr>
                <w:rFonts w:eastAsia="仿宋_GB2312"/>
                <w:color w:val="auto"/>
                <w:szCs w:val="21"/>
              </w:rPr>
            </w:pPr>
            <w:r>
              <w:rPr>
                <w:rFonts w:eastAsia="仿宋_GB2312"/>
                <w:color w:val="auto"/>
                <w:kern w:val="0"/>
                <w:szCs w:val="21"/>
                <w:lang w:bidi="ar"/>
              </w:rPr>
              <w:t>眼袋整形费</w:t>
            </w:r>
          </w:p>
        </w:tc>
        <w:tc>
          <w:tcPr>
            <w:tcW w:w="2226" w:type="dxa"/>
            <w:vAlign w:val="center"/>
          </w:tcPr>
          <w:p w14:paraId="771D32C6">
            <w:pPr>
              <w:overflowPunct w:val="0"/>
              <w:textAlignment w:val="center"/>
              <w:rPr>
                <w:rFonts w:eastAsia="仿宋_GB2312"/>
                <w:color w:val="auto"/>
                <w:szCs w:val="21"/>
              </w:rPr>
            </w:pPr>
            <w:r>
              <w:rPr>
                <w:rFonts w:eastAsia="仿宋_GB2312"/>
                <w:color w:val="auto"/>
                <w:kern w:val="0"/>
                <w:szCs w:val="21"/>
                <w:lang w:bidi="ar"/>
              </w:rPr>
              <w:t>通过整形手术方式去除眼睑脂肪、皮肤、肌肉，满足患者需求</w:t>
            </w:r>
          </w:p>
        </w:tc>
        <w:tc>
          <w:tcPr>
            <w:tcW w:w="2757" w:type="dxa"/>
            <w:vAlign w:val="center"/>
          </w:tcPr>
          <w:p w14:paraId="30B47AA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所定价格涵盖手术计划、术区准备、消毒、切开或穿刺、必要时去除部分组织、缝合等步骤所需的人力资源和基本物质资源消耗</w:t>
            </w:r>
          </w:p>
        </w:tc>
        <w:tc>
          <w:tcPr>
            <w:tcW w:w="574" w:type="dxa"/>
            <w:vAlign w:val="center"/>
          </w:tcPr>
          <w:p w14:paraId="5CFB20EC">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D3EA20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9A032E9">
            <w:pPr>
              <w:overflowPunct w:val="0"/>
              <w:rPr>
                <w:rFonts w:eastAsia="仿宋_GB2312"/>
                <w:color w:val="auto"/>
                <w:szCs w:val="21"/>
              </w:rPr>
            </w:pPr>
          </w:p>
        </w:tc>
        <w:tc>
          <w:tcPr>
            <w:tcW w:w="588" w:type="dxa"/>
            <w:noWrap/>
            <w:vAlign w:val="center"/>
          </w:tcPr>
          <w:p w14:paraId="1A892D23">
            <w:pPr>
              <w:overflowPunct w:val="0"/>
              <w:jc w:val="center"/>
              <w:rPr>
                <w:rFonts w:eastAsia="仿宋_GB2312"/>
                <w:color w:val="auto"/>
                <w:szCs w:val="21"/>
              </w:rPr>
            </w:pPr>
          </w:p>
        </w:tc>
        <w:tc>
          <w:tcPr>
            <w:tcW w:w="755" w:type="dxa"/>
            <w:noWrap/>
            <w:vAlign w:val="center"/>
          </w:tcPr>
          <w:p w14:paraId="2E4BFC7A">
            <w:pPr>
              <w:overflowPunct w:val="0"/>
              <w:jc w:val="center"/>
              <w:rPr>
                <w:rFonts w:eastAsia="仿宋_GB2312"/>
                <w:color w:val="auto"/>
                <w:szCs w:val="21"/>
              </w:rPr>
            </w:pPr>
          </w:p>
        </w:tc>
        <w:tc>
          <w:tcPr>
            <w:tcW w:w="1437" w:type="dxa"/>
            <w:noWrap/>
            <w:vAlign w:val="center"/>
          </w:tcPr>
          <w:p w14:paraId="6A645709">
            <w:pPr>
              <w:overflowPunct w:val="0"/>
              <w:rPr>
                <w:rFonts w:eastAsia="仿宋_GB2312"/>
                <w:color w:val="auto"/>
                <w:szCs w:val="21"/>
              </w:rPr>
            </w:pPr>
          </w:p>
        </w:tc>
      </w:tr>
      <w:tr w14:paraId="290DA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465B8A7">
            <w:pPr>
              <w:overflowPunct w:val="0"/>
              <w:jc w:val="center"/>
              <w:textAlignment w:val="center"/>
              <w:rPr>
                <w:rFonts w:eastAsia="仿宋_GB2312"/>
                <w:color w:val="auto"/>
                <w:szCs w:val="21"/>
              </w:rPr>
            </w:pPr>
            <w:r>
              <w:rPr>
                <w:rFonts w:eastAsia="仿宋_GB2312"/>
                <w:color w:val="auto"/>
                <w:kern w:val="0"/>
                <w:szCs w:val="21"/>
                <w:lang w:bidi="ar"/>
              </w:rPr>
              <w:t>016200000150001T</w:t>
            </w:r>
          </w:p>
        </w:tc>
        <w:tc>
          <w:tcPr>
            <w:tcW w:w="1626" w:type="dxa"/>
            <w:vAlign w:val="center"/>
          </w:tcPr>
          <w:p w14:paraId="48FF362A">
            <w:pPr>
              <w:overflowPunct w:val="0"/>
              <w:textAlignment w:val="center"/>
              <w:rPr>
                <w:rFonts w:eastAsia="仿宋_GB2312"/>
                <w:color w:val="auto"/>
                <w:szCs w:val="21"/>
              </w:rPr>
            </w:pPr>
            <w:r>
              <w:rPr>
                <w:rFonts w:eastAsia="仿宋_GB2312"/>
                <w:color w:val="auto"/>
                <w:kern w:val="0"/>
                <w:szCs w:val="21"/>
                <w:lang w:bidi="ar"/>
              </w:rPr>
              <w:t>眼袋整形费-再次手术（加收）</w:t>
            </w:r>
          </w:p>
        </w:tc>
        <w:tc>
          <w:tcPr>
            <w:tcW w:w="2226" w:type="dxa"/>
            <w:vAlign w:val="center"/>
          </w:tcPr>
          <w:p w14:paraId="1F167706">
            <w:pPr>
              <w:overflowPunct w:val="0"/>
              <w:rPr>
                <w:rFonts w:eastAsia="仿宋_GB2312"/>
                <w:color w:val="auto"/>
                <w:szCs w:val="21"/>
              </w:rPr>
            </w:pPr>
          </w:p>
        </w:tc>
        <w:tc>
          <w:tcPr>
            <w:tcW w:w="2757" w:type="dxa"/>
            <w:vAlign w:val="center"/>
          </w:tcPr>
          <w:p w14:paraId="088CBFBA">
            <w:pPr>
              <w:overflowPunct w:val="0"/>
              <w:rPr>
                <w:rFonts w:eastAsia="仿宋_GB2312"/>
                <w:color w:val="auto"/>
                <w:szCs w:val="21"/>
              </w:rPr>
            </w:pPr>
          </w:p>
        </w:tc>
        <w:tc>
          <w:tcPr>
            <w:tcW w:w="574" w:type="dxa"/>
            <w:vAlign w:val="center"/>
          </w:tcPr>
          <w:p w14:paraId="0842FB35">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34EEC2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0ECB8B2">
            <w:pPr>
              <w:overflowPunct w:val="0"/>
              <w:rPr>
                <w:rFonts w:eastAsia="仿宋_GB2312"/>
                <w:color w:val="auto"/>
                <w:szCs w:val="21"/>
              </w:rPr>
            </w:pPr>
          </w:p>
        </w:tc>
        <w:tc>
          <w:tcPr>
            <w:tcW w:w="588" w:type="dxa"/>
            <w:noWrap/>
            <w:vAlign w:val="center"/>
          </w:tcPr>
          <w:p w14:paraId="020AF6BC">
            <w:pPr>
              <w:overflowPunct w:val="0"/>
              <w:jc w:val="center"/>
              <w:rPr>
                <w:rFonts w:eastAsia="仿宋_GB2312"/>
                <w:color w:val="auto"/>
                <w:szCs w:val="21"/>
              </w:rPr>
            </w:pPr>
          </w:p>
        </w:tc>
        <w:tc>
          <w:tcPr>
            <w:tcW w:w="755" w:type="dxa"/>
            <w:noWrap/>
            <w:vAlign w:val="center"/>
          </w:tcPr>
          <w:p w14:paraId="08BE3D96">
            <w:pPr>
              <w:overflowPunct w:val="0"/>
              <w:jc w:val="center"/>
              <w:rPr>
                <w:rFonts w:eastAsia="仿宋_GB2312"/>
                <w:color w:val="auto"/>
                <w:szCs w:val="21"/>
              </w:rPr>
            </w:pPr>
          </w:p>
        </w:tc>
        <w:tc>
          <w:tcPr>
            <w:tcW w:w="1437" w:type="dxa"/>
            <w:noWrap/>
            <w:vAlign w:val="center"/>
          </w:tcPr>
          <w:p w14:paraId="44B313C5">
            <w:pPr>
              <w:overflowPunct w:val="0"/>
              <w:rPr>
                <w:rFonts w:eastAsia="仿宋_GB2312"/>
                <w:color w:val="auto"/>
                <w:szCs w:val="21"/>
              </w:rPr>
            </w:pPr>
          </w:p>
        </w:tc>
      </w:tr>
      <w:tr w14:paraId="7239C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2218B95">
            <w:pPr>
              <w:overflowPunct w:val="0"/>
              <w:jc w:val="center"/>
              <w:textAlignment w:val="center"/>
              <w:rPr>
                <w:rFonts w:eastAsia="仿宋_GB2312"/>
                <w:color w:val="auto"/>
                <w:szCs w:val="21"/>
              </w:rPr>
            </w:pPr>
            <w:r>
              <w:rPr>
                <w:rFonts w:eastAsia="仿宋_GB2312"/>
                <w:color w:val="auto"/>
                <w:kern w:val="0"/>
                <w:szCs w:val="21"/>
                <w:lang w:bidi="ar"/>
              </w:rPr>
              <w:t>016200000150011T</w:t>
            </w:r>
          </w:p>
        </w:tc>
        <w:tc>
          <w:tcPr>
            <w:tcW w:w="1626" w:type="dxa"/>
            <w:vAlign w:val="center"/>
          </w:tcPr>
          <w:p w14:paraId="20A244CE">
            <w:pPr>
              <w:overflowPunct w:val="0"/>
              <w:textAlignment w:val="center"/>
              <w:rPr>
                <w:rFonts w:eastAsia="仿宋_GB2312"/>
                <w:color w:val="auto"/>
                <w:szCs w:val="21"/>
              </w:rPr>
            </w:pPr>
            <w:r>
              <w:rPr>
                <w:rFonts w:eastAsia="仿宋_GB2312"/>
                <w:color w:val="auto"/>
                <w:kern w:val="0"/>
                <w:szCs w:val="21"/>
                <w:lang w:bidi="ar"/>
              </w:rPr>
              <w:t>眼袋整形费-睑板楔形切除（加收）</w:t>
            </w:r>
          </w:p>
        </w:tc>
        <w:tc>
          <w:tcPr>
            <w:tcW w:w="2226" w:type="dxa"/>
            <w:vAlign w:val="center"/>
          </w:tcPr>
          <w:p w14:paraId="37616E50">
            <w:pPr>
              <w:overflowPunct w:val="0"/>
              <w:rPr>
                <w:rFonts w:eastAsia="仿宋_GB2312"/>
                <w:color w:val="auto"/>
                <w:szCs w:val="21"/>
              </w:rPr>
            </w:pPr>
          </w:p>
        </w:tc>
        <w:tc>
          <w:tcPr>
            <w:tcW w:w="2757" w:type="dxa"/>
            <w:vAlign w:val="center"/>
          </w:tcPr>
          <w:p w14:paraId="27A51656">
            <w:pPr>
              <w:overflowPunct w:val="0"/>
              <w:rPr>
                <w:rFonts w:eastAsia="仿宋_GB2312"/>
                <w:color w:val="auto"/>
                <w:szCs w:val="21"/>
              </w:rPr>
            </w:pPr>
          </w:p>
        </w:tc>
        <w:tc>
          <w:tcPr>
            <w:tcW w:w="574" w:type="dxa"/>
            <w:vAlign w:val="center"/>
          </w:tcPr>
          <w:p w14:paraId="2AC8115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ECBAAB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6763AA4">
            <w:pPr>
              <w:overflowPunct w:val="0"/>
              <w:rPr>
                <w:rFonts w:eastAsia="仿宋_GB2312"/>
                <w:color w:val="auto"/>
                <w:szCs w:val="21"/>
              </w:rPr>
            </w:pPr>
          </w:p>
        </w:tc>
        <w:tc>
          <w:tcPr>
            <w:tcW w:w="588" w:type="dxa"/>
            <w:noWrap/>
            <w:vAlign w:val="center"/>
          </w:tcPr>
          <w:p w14:paraId="0D579289">
            <w:pPr>
              <w:overflowPunct w:val="0"/>
              <w:jc w:val="center"/>
              <w:rPr>
                <w:rFonts w:eastAsia="仿宋_GB2312"/>
                <w:color w:val="auto"/>
                <w:szCs w:val="21"/>
              </w:rPr>
            </w:pPr>
          </w:p>
        </w:tc>
        <w:tc>
          <w:tcPr>
            <w:tcW w:w="755" w:type="dxa"/>
            <w:noWrap/>
            <w:vAlign w:val="center"/>
          </w:tcPr>
          <w:p w14:paraId="5F0CF13D">
            <w:pPr>
              <w:overflowPunct w:val="0"/>
              <w:jc w:val="center"/>
              <w:rPr>
                <w:rFonts w:eastAsia="仿宋_GB2312"/>
                <w:color w:val="auto"/>
                <w:szCs w:val="21"/>
              </w:rPr>
            </w:pPr>
          </w:p>
        </w:tc>
        <w:tc>
          <w:tcPr>
            <w:tcW w:w="1437" w:type="dxa"/>
            <w:noWrap/>
            <w:vAlign w:val="center"/>
          </w:tcPr>
          <w:p w14:paraId="28059E63">
            <w:pPr>
              <w:overflowPunct w:val="0"/>
              <w:rPr>
                <w:rFonts w:eastAsia="仿宋_GB2312"/>
                <w:color w:val="auto"/>
                <w:szCs w:val="21"/>
              </w:rPr>
            </w:pPr>
          </w:p>
        </w:tc>
      </w:tr>
      <w:tr w14:paraId="0451F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3C14FDA">
            <w:pPr>
              <w:overflowPunct w:val="0"/>
              <w:jc w:val="center"/>
              <w:textAlignment w:val="center"/>
              <w:rPr>
                <w:rFonts w:eastAsia="仿宋_GB2312"/>
                <w:color w:val="auto"/>
                <w:szCs w:val="21"/>
              </w:rPr>
            </w:pPr>
            <w:r>
              <w:rPr>
                <w:rFonts w:eastAsia="仿宋_GB2312"/>
                <w:color w:val="auto"/>
                <w:kern w:val="0"/>
                <w:szCs w:val="21"/>
                <w:lang w:bidi="ar"/>
              </w:rPr>
              <w:t>016200000150021T</w:t>
            </w:r>
          </w:p>
        </w:tc>
        <w:tc>
          <w:tcPr>
            <w:tcW w:w="1626" w:type="dxa"/>
            <w:vAlign w:val="center"/>
          </w:tcPr>
          <w:p w14:paraId="3CDF8EF4">
            <w:pPr>
              <w:overflowPunct w:val="0"/>
              <w:textAlignment w:val="center"/>
              <w:rPr>
                <w:rFonts w:eastAsia="仿宋_GB2312"/>
                <w:color w:val="auto"/>
                <w:szCs w:val="21"/>
              </w:rPr>
            </w:pPr>
            <w:r>
              <w:rPr>
                <w:rFonts w:eastAsia="仿宋_GB2312"/>
                <w:color w:val="auto"/>
                <w:kern w:val="0"/>
                <w:szCs w:val="21"/>
                <w:lang w:bidi="ar"/>
              </w:rPr>
              <w:t>眼袋整形费-外眦锚定（加收）</w:t>
            </w:r>
          </w:p>
        </w:tc>
        <w:tc>
          <w:tcPr>
            <w:tcW w:w="2226" w:type="dxa"/>
            <w:vAlign w:val="center"/>
          </w:tcPr>
          <w:p w14:paraId="6E8E8A04">
            <w:pPr>
              <w:overflowPunct w:val="0"/>
              <w:rPr>
                <w:rFonts w:eastAsia="仿宋_GB2312"/>
                <w:color w:val="auto"/>
                <w:szCs w:val="21"/>
              </w:rPr>
            </w:pPr>
          </w:p>
        </w:tc>
        <w:tc>
          <w:tcPr>
            <w:tcW w:w="2757" w:type="dxa"/>
            <w:vAlign w:val="center"/>
          </w:tcPr>
          <w:p w14:paraId="5ABB6A49">
            <w:pPr>
              <w:overflowPunct w:val="0"/>
              <w:rPr>
                <w:rFonts w:eastAsia="仿宋_GB2312"/>
                <w:color w:val="auto"/>
                <w:szCs w:val="21"/>
              </w:rPr>
            </w:pPr>
          </w:p>
        </w:tc>
        <w:tc>
          <w:tcPr>
            <w:tcW w:w="574" w:type="dxa"/>
            <w:vAlign w:val="center"/>
          </w:tcPr>
          <w:p w14:paraId="53E211E1">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25DD28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683BD7">
            <w:pPr>
              <w:overflowPunct w:val="0"/>
              <w:rPr>
                <w:rFonts w:eastAsia="仿宋_GB2312"/>
                <w:color w:val="auto"/>
                <w:szCs w:val="21"/>
              </w:rPr>
            </w:pPr>
          </w:p>
        </w:tc>
        <w:tc>
          <w:tcPr>
            <w:tcW w:w="588" w:type="dxa"/>
            <w:noWrap/>
            <w:vAlign w:val="center"/>
          </w:tcPr>
          <w:p w14:paraId="0605DF9F">
            <w:pPr>
              <w:overflowPunct w:val="0"/>
              <w:jc w:val="center"/>
              <w:rPr>
                <w:rFonts w:eastAsia="仿宋_GB2312"/>
                <w:color w:val="auto"/>
                <w:szCs w:val="21"/>
              </w:rPr>
            </w:pPr>
          </w:p>
        </w:tc>
        <w:tc>
          <w:tcPr>
            <w:tcW w:w="755" w:type="dxa"/>
            <w:noWrap/>
            <w:vAlign w:val="center"/>
          </w:tcPr>
          <w:p w14:paraId="13DE401A">
            <w:pPr>
              <w:overflowPunct w:val="0"/>
              <w:jc w:val="center"/>
              <w:rPr>
                <w:rFonts w:eastAsia="仿宋_GB2312"/>
                <w:color w:val="auto"/>
                <w:szCs w:val="21"/>
              </w:rPr>
            </w:pPr>
          </w:p>
        </w:tc>
        <w:tc>
          <w:tcPr>
            <w:tcW w:w="1437" w:type="dxa"/>
            <w:noWrap/>
            <w:vAlign w:val="center"/>
          </w:tcPr>
          <w:p w14:paraId="266BCA73">
            <w:pPr>
              <w:overflowPunct w:val="0"/>
              <w:rPr>
                <w:rFonts w:eastAsia="仿宋_GB2312"/>
                <w:color w:val="auto"/>
                <w:szCs w:val="21"/>
              </w:rPr>
            </w:pPr>
          </w:p>
        </w:tc>
      </w:tr>
      <w:tr w14:paraId="75954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06" w:hRule="atLeast"/>
          <w:jc w:val="center"/>
        </w:trPr>
        <w:tc>
          <w:tcPr>
            <w:tcW w:w="996" w:type="dxa"/>
            <w:vAlign w:val="center"/>
          </w:tcPr>
          <w:p w14:paraId="7C2F157B">
            <w:pPr>
              <w:overflowPunct w:val="0"/>
              <w:jc w:val="center"/>
              <w:textAlignment w:val="center"/>
              <w:rPr>
                <w:rFonts w:eastAsia="仿宋_GB2312"/>
                <w:color w:val="auto"/>
                <w:szCs w:val="21"/>
              </w:rPr>
            </w:pPr>
            <w:r>
              <w:rPr>
                <w:rFonts w:eastAsia="仿宋_GB2312"/>
                <w:color w:val="auto"/>
                <w:kern w:val="0"/>
                <w:szCs w:val="21"/>
                <w:lang w:bidi="ar"/>
              </w:rPr>
              <w:t>016200000160000T</w:t>
            </w:r>
          </w:p>
        </w:tc>
        <w:tc>
          <w:tcPr>
            <w:tcW w:w="1626" w:type="dxa"/>
            <w:vAlign w:val="center"/>
          </w:tcPr>
          <w:p w14:paraId="373EA71A">
            <w:pPr>
              <w:overflowPunct w:val="0"/>
              <w:textAlignment w:val="center"/>
              <w:rPr>
                <w:rFonts w:eastAsia="仿宋_GB2312"/>
                <w:color w:val="auto"/>
                <w:szCs w:val="21"/>
              </w:rPr>
            </w:pPr>
            <w:r>
              <w:rPr>
                <w:rFonts w:eastAsia="仿宋_GB2312"/>
                <w:color w:val="auto"/>
                <w:kern w:val="0"/>
                <w:szCs w:val="21"/>
                <w:lang w:bidi="ar"/>
              </w:rPr>
              <w:t>重睑整形费</w:t>
            </w:r>
          </w:p>
        </w:tc>
        <w:tc>
          <w:tcPr>
            <w:tcW w:w="2226" w:type="dxa"/>
            <w:vAlign w:val="center"/>
          </w:tcPr>
          <w:p w14:paraId="39B6E6EE">
            <w:pPr>
              <w:overflowPunct w:val="0"/>
              <w:textAlignment w:val="center"/>
              <w:rPr>
                <w:rFonts w:eastAsia="仿宋_GB2312"/>
                <w:color w:val="auto"/>
                <w:szCs w:val="21"/>
              </w:rPr>
            </w:pPr>
            <w:r>
              <w:rPr>
                <w:rFonts w:eastAsia="仿宋_GB2312"/>
                <w:color w:val="auto"/>
                <w:kern w:val="0"/>
                <w:szCs w:val="21"/>
                <w:lang w:bidi="ar"/>
              </w:rPr>
              <w:t>通过整形手术方式实现重睑成形，满足患者需求</w:t>
            </w:r>
          </w:p>
        </w:tc>
        <w:tc>
          <w:tcPr>
            <w:tcW w:w="2757" w:type="dxa"/>
            <w:vAlign w:val="center"/>
          </w:tcPr>
          <w:p w14:paraId="2F0FA660">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所定价格涵盖手术计划、术区准备、消毒、切开或穿刺、必要时去除部分组织、缝合等步骤所需的人力资源和基本物质资源消耗</w:t>
            </w:r>
          </w:p>
        </w:tc>
        <w:tc>
          <w:tcPr>
            <w:tcW w:w="574" w:type="dxa"/>
            <w:vAlign w:val="center"/>
          </w:tcPr>
          <w:p w14:paraId="691F700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778622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168D3A5">
            <w:pPr>
              <w:overflowPunct w:val="0"/>
              <w:rPr>
                <w:rFonts w:eastAsia="仿宋_GB2312"/>
                <w:color w:val="auto"/>
                <w:szCs w:val="21"/>
              </w:rPr>
            </w:pPr>
          </w:p>
        </w:tc>
        <w:tc>
          <w:tcPr>
            <w:tcW w:w="588" w:type="dxa"/>
            <w:noWrap/>
            <w:vAlign w:val="center"/>
          </w:tcPr>
          <w:p w14:paraId="16F4BEA8">
            <w:pPr>
              <w:overflowPunct w:val="0"/>
              <w:jc w:val="center"/>
              <w:rPr>
                <w:rFonts w:eastAsia="仿宋_GB2312"/>
                <w:color w:val="auto"/>
                <w:szCs w:val="21"/>
              </w:rPr>
            </w:pPr>
          </w:p>
        </w:tc>
        <w:tc>
          <w:tcPr>
            <w:tcW w:w="755" w:type="dxa"/>
            <w:noWrap/>
            <w:vAlign w:val="center"/>
          </w:tcPr>
          <w:p w14:paraId="4C257B1C">
            <w:pPr>
              <w:overflowPunct w:val="0"/>
              <w:jc w:val="center"/>
              <w:rPr>
                <w:rFonts w:eastAsia="仿宋_GB2312"/>
                <w:color w:val="auto"/>
                <w:szCs w:val="21"/>
              </w:rPr>
            </w:pPr>
          </w:p>
        </w:tc>
        <w:tc>
          <w:tcPr>
            <w:tcW w:w="1437" w:type="dxa"/>
            <w:noWrap/>
            <w:vAlign w:val="center"/>
          </w:tcPr>
          <w:p w14:paraId="29A5942A">
            <w:pPr>
              <w:overflowPunct w:val="0"/>
              <w:rPr>
                <w:rFonts w:eastAsia="仿宋_GB2312"/>
                <w:color w:val="auto"/>
                <w:szCs w:val="21"/>
              </w:rPr>
            </w:pPr>
          </w:p>
        </w:tc>
      </w:tr>
      <w:tr w14:paraId="5D20F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F27DE65">
            <w:pPr>
              <w:overflowPunct w:val="0"/>
              <w:jc w:val="center"/>
              <w:textAlignment w:val="center"/>
              <w:rPr>
                <w:rFonts w:eastAsia="仿宋_GB2312"/>
                <w:color w:val="auto"/>
                <w:szCs w:val="21"/>
              </w:rPr>
            </w:pPr>
            <w:r>
              <w:rPr>
                <w:rFonts w:eastAsia="仿宋_GB2312"/>
                <w:color w:val="auto"/>
                <w:kern w:val="0"/>
                <w:szCs w:val="21"/>
                <w:lang w:bidi="ar"/>
              </w:rPr>
              <w:t>016200000160001T</w:t>
            </w:r>
          </w:p>
        </w:tc>
        <w:tc>
          <w:tcPr>
            <w:tcW w:w="1626" w:type="dxa"/>
            <w:vAlign w:val="center"/>
          </w:tcPr>
          <w:p w14:paraId="1480F660">
            <w:pPr>
              <w:overflowPunct w:val="0"/>
              <w:textAlignment w:val="center"/>
              <w:rPr>
                <w:rFonts w:eastAsia="仿宋_GB2312"/>
                <w:color w:val="auto"/>
                <w:szCs w:val="21"/>
              </w:rPr>
            </w:pPr>
            <w:r>
              <w:rPr>
                <w:rFonts w:eastAsia="仿宋_GB2312"/>
                <w:color w:val="auto"/>
                <w:kern w:val="0"/>
                <w:szCs w:val="21"/>
                <w:lang w:bidi="ar"/>
              </w:rPr>
              <w:t>重睑整形费-再次手术（加收）</w:t>
            </w:r>
          </w:p>
        </w:tc>
        <w:tc>
          <w:tcPr>
            <w:tcW w:w="2226" w:type="dxa"/>
            <w:vAlign w:val="center"/>
          </w:tcPr>
          <w:p w14:paraId="235CA4DD">
            <w:pPr>
              <w:overflowPunct w:val="0"/>
              <w:rPr>
                <w:rFonts w:eastAsia="仿宋_GB2312"/>
                <w:color w:val="auto"/>
                <w:szCs w:val="21"/>
              </w:rPr>
            </w:pPr>
          </w:p>
        </w:tc>
        <w:tc>
          <w:tcPr>
            <w:tcW w:w="2757" w:type="dxa"/>
            <w:vAlign w:val="center"/>
          </w:tcPr>
          <w:p w14:paraId="7CA78B75">
            <w:pPr>
              <w:overflowPunct w:val="0"/>
              <w:rPr>
                <w:rFonts w:eastAsia="仿宋_GB2312"/>
                <w:color w:val="auto"/>
                <w:szCs w:val="21"/>
              </w:rPr>
            </w:pPr>
          </w:p>
        </w:tc>
        <w:tc>
          <w:tcPr>
            <w:tcW w:w="574" w:type="dxa"/>
            <w:vAlign w:val="center"/>
          </w:tcPr>
          <w:p w14:paraId="58B3CE94">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DBF3BA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8639790">
            <w:pPr>
              <w:overflowPunct w:val="0"/>
              <w:rPr>
                <w:rFonts w:eastAsia="仿宋_GB2312"/>
                <w:color w:val="auto"/>
                <w:szCs w:val="21"/>
              </w:rPr>
            </w:pPr>
          </w:p>
        </w:tc>
        <w:tc>
          <w:tcPr>
            <w:tcW w:w="588" w:type="dxa"/>
            <w:noWrap/>
            <w:vAlign w:val="center"/>
          </w:tcPr>
          <w:p w14:paraId="37EDE49D">
            <w:pPr>
              <w:overflowPunct w:val="0"/>
              <w:jc w:val="center"/>
              <w:rPr>
                <w:rFonts w:eastAsia="仿宋_GB2312"/>
                <w:color w:val="auto"/>
                <w:szCs w:val="21"/>
              </w:rPr>
            </w:pPr>
          </w:p>
        </w:tc>
        <w:tc>
          <w:tcPr>
            <w:tcW w:w="755" w:type="dxa"/>
            <w:noWrap/>
            <w:vAlign w:val="center"/>
          </w:tcPr>
          <w:p w14:paraId="12A1F403">
            <w:pPr>
              <w:overflowPunct w:val="0"/>
              <w:jc w:val="center"/>
              <w:rPr>
                <w:rFonts w:eastAsia="仿宋_GB2312"/>
                <w:color w:val="auto"/>
                <w:szCs w:val="21"/>
              </w:rPr>
            </w:pPr>
          </w:p>
        </w:tc>
        <w:tc>
          <w:tcPr>
            <w:tcW w:w="1437" w:type="dxa"/>
            <w:noWrap/>
            <w:vAlign w:val="center"/>
          </w:tcPr>
          <w:p w14:paraId="74BCD07F">
            <w:pPr>
              <w:overflowPunct w:val="0"/>
              <w:rPr>
                <w:rFonts w:eastAsia="仿宋_GB2312"/>
                <w:color w:val="auto"/>
                <w:szCs w:val="21"/>
              </w:rPr>
            </w:pPr>
          </w:p>
        </w:tc>
      </w:tr>
      <w:tr w14:paraId="35CD4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E1914C4">
            <w:pPr>
              <w:overflowPunct w:val="0"/>
              <w:jc w:val="center"/>
              <w:textAlignment w:val="center"/>
              <w:rPr>
                <w:rFonts w:eastAsia="仿宋_GB2312"/>
                <w:color w:val="auto"/>
                <w:szCs w:val="21"/>
              </w:rPr>
            </w:pPr>
            <w:r>
              <w:rPr>
                <w:rFonts w:eastAsia="仿宋_GB2312"/>
                <w:color w:val="auto"/>
                <w:kern w:val="0"/>
                <w:szCs w:val="21"/>
                <w:lang w:bidi="ar"/>
              </w:rPr>
              <w:t>016200000160011T</w:t>
            </w:r>
          </w:p>
        </w:tc>
        <w:tc>
          <w:tcPr>
            <w:tcW w:w="1626" w:type="dxa"/>
            <w:vAlign w:val="center"/>
          </w:tcPr>
          <w:p w14:paraId="59AF2C00">
            <w:pPr>
              <w:overflowPunct w:val="0"/>
              <w:textAlignment w:val="center"/>
              <w:rPr>
                <w:rFonts w:eastAsia="仿宋_GB2312"/>
                <w:color w:val="auto"/>
                <w:szCs w:val="21"/>
              </w:rPr>
            </w:pPr>
            <w:r>
              <w:rPr>
                <w:rFonts w:eastAsia="仿宋_GB2312"/>
                <w:color w:val="auto"/>
                <w:kern w:val="0"/>
                <w:szCs w:val="21"/>
                <w:lang w:bidi="ar"/>
              </w:rPr>
              <w:t>重睑整形费-上睑提肌腱膜调整（加收）</w:t>
            </w:r>
          </w:p>
        </w:tc>
        <w:tc>
          <w:tcPr>
            <w:tcW w:w="2226" w:type="dxa"/>
            <w:vAlign w:val="center"/>
          </w:tcPr>
          <w:p w14:paraId="076B2414">
            <w:pPr>
              <w:overflowPunct w:val="0"/>
              <w:rPr>
                <w:rFonts w:eastAsia="仿宋_GB2312"/>
                <w:color w:val="auto"/>
                <w:szCs w:val="21"/>
              </w:rPr>
            </w:pPr>
          </w:p>
        </w:tc>
        <w:tc>
          <w:tcPr>
            <w:tcW w:w="2757" w:type="dxa"/>
            <w:vAlign w:val="center"/>
          </w:tcPr>
          <w:p w14:paraId="2CCD421F">
            <w:pPr>
              <w:overflowPunct w:val="0"/>
              <w:rPr>
                <w:rFonts w:eastAsia="仿宋_GB2312"/>
                <w:color w:val="auto"/>
                <w:szCs w:val="21"/>
              </w:rPr>
            </w:pPr>
          </w:p>
        </w:tc>
        <w:tc>
          <w:tcPr>
            <w:tcW w:w="574" w:type="dxa"/>
            <w:vAlign w:val="center"/>
          </w:tcPr>
          <w:p w14:paraId="2602031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4B92CA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F60435C">
            <w:pPr>
              <w:overflowPunct w:val="0"/>
              <w:rPr>
                <w:rFonts w:eastAsia="仿宋_GB2312"/>
                <w:color w:val="auto"/>
                <w:szCs w:val="21"/>
              </w:rPr>
            </w:pPr>
          </w:p>
        </w:tc>
        <w:tc>
          <w:tcPr>
            <w:tcW w:w="588" w:type="dxa"/>
            <w:noWrap/>
            <w:vAlign w:val="center"/>
          </w:tcPr>
          <w:p w14:paraId="7E603CCD">
            <w:pPr>
              <w:overflowPunct w:val="0"/>
              <w:jc w:val="center"/>
              <w:rPr>
                <w:rFonts w:eastAsia="仿宋_GB2312"/>
                <w:color w:val="auto"/>
                <w:szCs w:val="21"/>
              </w:rPr>
            </w:pPr>
          </w:p>
        </w:tc>
        <w:tc>
          <w:tcPr>
            <w:tcW w:w="755" w:type="dxa"/>
            <w:noWrap/>
            <w:vAlign w:val="center"/>
          </w:tcPr>
          <w:p w14:paraId="01D2C07F">
            <w:pPr>
              <w:overflowPunct w:val="0"/>
              <w:jc w:val="center"/>
              <w:rPr>
                <w:rFonts w:eastAsia="仿宋_GB2312"/>
                <w:color w:val="auto"/>
                <w:szCs w:val="21"/>
              </w:rPr>
            </w:pPr>
          </w:p>
        </w:tc>
        <w:tc>
          <w:tcPr>
            <w:tcW w:w="1437" w:type="dxa"/>
            <w:noWrap/>
            <w:vAlign w:val="center"/>
          </w:tcPr>
          <w:p w14:paraId="22F21E30">
            <w:pPr>
              <w:overflowPunct w:val="0"/>
              <w:rPr>
                <w:rFonts w:eastAsia="仿宋_GB2312"/>
                <w:color w:val="auto"/>
                <w:szCs w:val="21"/>
              </w:rPr>
            </w:pPr>
          </w:p>
        </w:tc>
      </w:tr>
      <w:tr w14:paraId="2D133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B75BEFE">
            <w:pPr>
              <w:overflowPunct w:val="0"/>
              <w:jc w:val="center"/>
              <w:textAlignment w:val="center"/>
              <w:rPr>
                <w:rFonts w:eastAsia="仿宋_GB2312"/>
                <w:color w:val="auto"/>
                <w:szCs w:val="21"/>
              </w:rPr>
            </w:pPr>
            <w:r>
              <w:rPr>
                <w:rFonts w:eastAsia="仿宋_GB2312"/>
                <w:color w:val="auto"/>
                <w:kern w:val="0"/>
                <w:szCs w:val="21"/>
                <w:lang w:bidi="ar"/>
              </w:rPr>
              <w:t>016200000160021T</w:t>
            </w:r>
          </w:p>
        </w:tc>
        <w:tc>
          <w:tcPr>
            <w:tcW w:w="1626" w:type="dxa"/>
            <w:vAlign w:val="center"/>
          </w:tcPr>
          <w:p w14:paraId="54FCA5A9">
            <w:pPr>
              <w:overflowPunct w:val="0"/>
              <w:textAlignment w:val="center"/>
              <w:rPr>
                <w:rFonts w:eastAsia="仿宋_GB2312"/>
                <w:color w:val="auto"/>
                <w:szCs w:val="21"/>
              </w:rPr>
            </w:pPr>
            <w:r>
              <w:rPr>
                <w:rFonts w:eastAsia="仿宋_GB2312"/>
                <w:color w:val="auto"/>
                <w:kern w:val="0"/>
                <w:szCs w:val="21"/>
                <w:lang w:bidi="ar"/>
              </w:rPr>
              <w:t>重睑整形费-筋膜鞘异常（加收）</w:t>
            </w:r>
          </w:p>
        </w:tc>
        <w:tc>
          <w:tcPr>
            <w:tcW w:w="2226" w:type="dxa"/>
            <w:vAlign w:val="center"/>
          </w:tcPr>
          <w:p w14:paraId="164CC33C">
            <w:pPr>
              <w:overflowPunct w:val="0"/>
              <w:rPr>
                <w:rFonts w:eastAsia="仿宋_GB2312"/>
                <w:color w:val="auto"/>
                <w:szCs w:val="21"/>
              </w:rPr>
            </w:pPr>
          </w:p>
        </w:tc>
        <w:tc>
          <w:tcPr>
            <w:tcW w:w="2757" w:type="dxa"/>
            <w:vAlign w:val="center"/>
          </w:tcPr>
          <w:p w14:paraId="44144286">
            <w:pPr>
              <w:overflowPunct w:val="0"/>
              <w:rPr>
                <w:rFonts w:eastAsia="仿宋_GB2312"/>
                <w:color w:val="auto"/>
                <w:szCs w:val="21"/>
              </w:rPr>
            </w:pPr>
          </w:p>
        </w:tc>
        <w:tc>
          <w:tcPr>
            <w:tcW w:w="574" w:type="dxa"/>
            <w:vAlign w:val="center"/>
          </w:tcPr>
          <w:p w14:paraId="10A7588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A8FD1F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C164559">
            <w:pPr>
              <w:overflowPunct w:val="0"/>
              <w:rPr>
                <w:rFonts w:eastAsia="仿宋_GB2312"/>
                <w:color w:val="auto"/>
                <w:szCs w:val="21"/>
              </w:rPr>
            </w:pPr>
          </w:p>
        </w:tc>
        <w:tc>
          <w:tcPr>
            <w:tcW w:w="588" w:type="dxa"/>
            <w:noWrap/>
            <w:vAlign w:val="center"/>
          </w:tcPr>
          <w:p w14:paraId="20FEEE71">
            <w:pPr>
              <w:overflowPunct w:val="0"/>
              <w:jc w:val="center"/>
              <w:rPr>
                <w:rFonts w:eastAsia="仿宋_GB2312"/>
                <w:color w:val="auto"/>
                <w:szCs w:val="21"/>
              </w:rPr>
            </w:pPr>
          </w:p>
        </w:tc>
        <w:tc>
          <w:tcPr>
            <w:tcW w:w="755" w:type="dxa"/>
            <w:noWrap/>
            <w:vAlign w:val="center"/>
          </w:tcPr>
          <w:p w14:paraId="74371659">
            <w:pPr>
              <w:overflowPunct w:val="0"/>
              <w:jc w:val="center"/>
              <w:rPr>
                <w:rFonts w:eastAsia="仿宋_GB2312"/>
                <w:color w:val="auto"/>
                <w:szCs w:val="21"/>
              </w:rPr>
            </w:pPr>
          </w:p>
        </w:tc>
        <w:tc>
          <w:tcPr>
            <w:tcW w:w="1437" w:type="dxa"/>
            <w:noWrap/>
            <w:vAlign w:val="center"/>
          </w:tcPr>
          <w:p w14:paraId="14F03DF0">
            <w:pPr>
              <w:overflowPunct w:val="0"/>
              <w:rPr>
                <w:rFonts w:eastAsia="仿宋_GB2312"/>
                <w:color w:val="auto"/>
                <w:szCs w:val="21"/>
              </w:rPr>
            </w:pPr>
          </w:p>
        </w:tc>
      </w:tr>
      <w:tr w14:paraId="3290A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94" w:hRule="atLeast"/>
          <w:jc w:val="center"/>
        </w:trPr>
        <w:tc>
          <w:tcPr>
            <w:tcW w:w="996" w:type="dxa"/>
            <w:vAlign w:val="center"/>
          </w:tcPr>
          <w:p w14:paraId="1DCAAA61">
            <w:pPr>
              <w:overflowPunct w:val="0"/>
              <w:jc w:val="center"/>
              <w:textAlignment w:val="center"/>
              <w:rPr>
                <w:rFonts w:eastAsia="仿宋_GB2312"/>
                <w:color w:val="auto"/>
                <w:szCs w:val="21"/>
              </w:rPr>
            </w:pPr>
            <w:r>
              <w:rPr>
                <w:rFonts w:eastAsia="仿宋_GB2312"/>
                <w:color w:val="auto"/>
                <w:kern w:val="0"/>
                <w:szCs w:val="21"/>
                <w:lang w:bidi="ar"/>
              </w:rPr>
              <w:t>016200000170000T</w:t>
            </w:r>
          </w:p>
        </w:tc>
        <w:tc>
          <w:tcPr>
            <w:tcW w:w="1626" w:type="dxa"/>
            <w:vAlign w:val="center"/>
          </w:tcPr>
          <w:p w14:paraId="3E5CA5CC">
            <w:pPr>
              <w:overflowPunct w:val="0"/>
              <w:textAlignment w:val="center"/>
              <w:rPr>
                <w:rFonts w:eastAsia="仿宋_GB2312"/>
                <w:color w:val="auto"/>
                <w:szCs w:val="21"/>
              </w:rPr>
            </w:pPr>
            <w:r>
              <w:rPr>
                <w:rFonts w:eastAsia="仿宋_GB2312"/>
                <w:color w:val="auto"/>
                <w:kern w:val="0"/>
                <w:szCs w:val="21"/>
                <w:lang w:bidi="ar"/>
              </w:rPr>
              <w:t>眦整形费</w:t>
            </w:r>
          </w:p>
        </w:tc>
        <w:tc>
          <w:tcPr>
            <w:tcW w:w="2226" w:type="dxa"/>
            <w:vAlign w:val="center"/>
          </w:tcPr>
          <w:p w14:paraId="0711CB77">
            <w:pPr>
              <w:overflowPunct w:val="0"/>
              <w:textAlignment w:val="center"/>
              <w:rPr>
                <w:rFonts w:eastAsia="仿宋_GB2312"/>
                <w:color w:val="auto"/>
                <w:szCs w:val="21"/>
              </w:rPr>
            </w:pPr>
            <w:r>
              <w:rPr>
                <w:rFonts w:eastAsia="仿宋_GB2312"/>
                <w:color w:val="auto"/>
                <w:kern w:val="0"/>
                <w:szCs w:val="21"/>
                <w:lang w:bidi="ar"/>
              </w:rPr>
              <w:t>通过整形手术方式改善患者眦部外观，满足患者需求</w:t>
            </w:r>
          </w:p>
        </w:tc>
        <w:tc>
          <w:tcPr>
            <w:tcW w:w="2757" w:type="dxa"/>
            <w:vAlign w:val="center"/>
          </w:tcPr>
          <w:p w14:paraId="792BD4F4">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所定价格涵盖手术计划、术区准备、消毒、切开、止血、缝合等步骤所需人力资源和基本物质资源消耗</w:t>
            </w:r>
          </w:p>
        </w:tc>
        <w:tc>
          <w:tcPr>
            <w:tcW w:w="574" w:type="dxa"/>
            <w:vAlign w:val="center"/>
          </w:tcPr>
          <w:p w14:paraId="09CFF011">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9FE207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F31C00F">
            <w:pPr>
              <w:overflowPunct w:val="0"/>
              <w:textAlignment w:val="center"/>
              <w:rPr>
                <w:rFonts w:eastAsia="仿宋_GB2312"/>
                <w:color w:val="auto"/>
                <w:szCs w:val="21"/>
              </w:rPr>
            </w:pPr>
            <w:r>
              <w:rPr>
                <w:rFonts w:eastAsia="仿宋_GB2312"/>
                <w:color w:val="auto"/>
                <w:kern w:val="0"/>
                <w:szCs w:val="21"/>
                <w:lang w:bidi="ar"/>
              </w:rPr>
              <w:t>内眦外眦可分别计价</w:t>
            </w:r>
          </w:p>
        </w:tc>
        <w:tc>
          <w:tcPr>
            <w:tcW w:w="588" w:type="dxa"/>
            <w:noWrap/>
            <w:vAlign w:val="center"/>
          </w:tcPr>
          <w:p w14:paraId="719FB691">
            <w:pPr>
              <w:overflowPunct w:val="0"/>
              <w:jc w:val="center"/>
              <w:rPr>
                <w:rFonts w:eastAsia="仿宋_GB2312"/>
                <w:color w:val="auto"/>
                <w:szCs w:val="21"/>
              </w:rPr>
            </w:pPr>
          </w:p>
        </w:tc>
        <w:tc>
          <w:tcPr>
            <w:tcW w:w="755" w:type="dxa"/>
            <w:noWrap/>
            <w:vAlign w:val="center"/>
          </w:tcPr>
          <w:p w14:paraId="478E7830">
            <w:pPr>
              <w:overflowPunct w:val="0"/>
              <w:jc w:val="center"/>
              <w:rPr>
                <w:rFonts w:eastAsia="仿宋_GB2312"/>
                <w:color w:val="auto"/>
                <w:szCs w:val="21"/>
              </w:rPr>
            </w:pPr>
          </w:p>
        </w:tc>
        <w:tc>
          <w:tcPr>
            <w:tcW w:w="1437" w:type="dxa"/>
            <w:noWrap/>
            <w:vAlign w:val="center"/>
          </w:tcPr>
          <w:p w14:paraId="2A64D3A7">
            <w:pPr>
              <w:overflowPunct w:val="0"/>
              <w:rPr>
                <w:rFonts w:eastAsia="仿宋_GB2312"/>
                <w:color w:val="auto"/>
                <w:szCs w:val="21"/>
              </w:rPr>
            </w:pPr>
          </w:p>
        </w:tc>
      </w:tr>
      <w:tr w14:paraId="195EE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2B4C98F">
            <w:pPr>
              <w:overflowPunct w:val="0"/>
              <w:jc w:val="center"/>
              <w:textAlignment w:val="center"/>
              <w:rPr>
                <w:rFonts w:eastAsia="仿宋_GB2312"/>
                <w:color w:val="auto"/>
                <w:szCs w:val="21"/>
              </w:rPr>
            </w:pPr>
            <w:r>
              <w:rPr>
                <w:rFonts w:eastAsia="仿宋_GB2312"/>
                <w:color w:val="auto"/>
                <w:kern w:val="0"/>
                <w:szCs w:val="21"/>
                <w:lang w:bidi="ar"/>
              </w:rPr>
              <w:t>016200000170001T</w:t>
            </w:r>
          </w:p>
        </w:tc>
        <w:tc>
          <w:tcPr>
            <w:tcW w:w="1626" w:type="dxa"/>
            <w:vAlign w:val="center"/>
          </w:tcPr>
          <w:p w14:paraId="0C5A1523">
            <w:pPr>
              <w:overflowPunct w:val="0"/>
              <w:textAlignment w:val="center"/>
              <w:rPr>
                <w:rFonts w:eastAsia="仿宋_GB2312"/>
                <w:color w:val="auto"/>
                <w:szCs w:val="21"/>
              </w:rPr>
            </w:pPr>
            <w:r>
              <w:rPr>
                <w:rFonts w:eastAsia="仿宋_GB2312"/>
                <w:color w:val="auto"/>
                <w:kern w:val="0"/>
                <w:szCs w:val="21"/>
                <w:lang w:bidi="ar"/>
              </w:rPr>
              <w:t>眦整形费-再次手术（加收）</w:t>
            </w:r>
          </w:p>
        </w:tc>
        <w:tc>
          <w:tcPr>
            <w:tcW w:w="2226" w:type="dxa"/>
            <w:vAlign w:val="center"/>
          </w:tcPr>
          <w:p w14:paraId="414D175A">
            <w:pPr>
              <w:overflowPunct w:val="0"/>
              <w:rPr>
                <w:rFonts w:eastAsia="仿宋_GB2312"/>
                <w:color w:val="auto"/>
                <w:szCs w:val="21"/>
              </w:rPr>
            </w:pPr>
          </w:p>
        </w:tc>
        <w:tc>
          <w:tcPr>
            <w:tcW w:w="2757" w:type="dxa"/>
            <w:vAlign w:val="center"/>
          </w:tcPr>
          <w:p w14:paraId="027E1AFA">
            <w:pPr>
              <w:overflowPunct w:val="0"/>
              <w:rPr>
                <w:rFonts w:eastAsia="仿宋_GB2312"/>
                <w:color w:val="auto"/>
                <w:szCs w:val="21"/>
              </w:rPr>
            </w:pPr>
          </w:p>
        </w:tc>
        <w:tc>
          <w:tcPr>
            <w:tcW w:w="574" w:type="dxa"/>
            <w:vAlign w:val="center"/>
          </w:tcPr>
          <w:p w14:paraId="5179B99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2460FB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01A183F">
            <w:pPr>
              <w:overflowPunct w:val="0"/>
              <w:textAlignment w:val="center"/>
              <w:rPr>
                <w:rFonts w:eastAsia="仿宋_GB2312"/>
                <w:color w:val="auto"/>
                <w:szCs w:val="21"/>
              </w:rPr>
            </w:pPr>
            <w:r>
              <w:rPr>
                <w:rFonts w:eastAsia="仿宋_GB2312"/>
                <w:color w:val="auto"/>
                <w:kern w:val="0"/>
                <w:szCs w:val="21"/>
                <w:lang w:bidi="ar"/>
              </w:rPr>
              <w:t>内眦外眦可分别计价</w:t>
            </w:r>
          </w:p>
        </w:tc>
        <w:tc>
          <w:tcPr>
            <w:tcW w:w="588" w:type="dxa"/>
            <w:noWrap/>
            <w:vAlign w:val="center"/>
          </w:tcPr>
          <w:p w14:paraId="43A687DD">
            <w:pPr>
              <w:overflowPunct w:val="0"/>
              <w:jc w:val="center"/>
              <w:rPr>
                <w:rFonts w:eastAsia="仿宋_GB2312"/>
                <w:color w:val="auto"/>
                <w:szCs w:val="21"/>
              </w:rPr>
            </w:pPr>
          </w:p>
        </w:tc>
        <w:tc>
          <w:tcPr>
            <w:tcW w:w="755" w:type="dxa"/>
            <w:noWrap/>
            <w:vAlign w:val="center"/>
          </w:tcPr>
          <w:p w14:paraId="5B3EA99D">
            <w:pPr>
              <w:overflowPunct w:val="0"/>
              <w:jc w:val="center"/>
              <w:rPr>
                <w:rFonts w:eastAsia="仿宋_GB2312"/>
                <w:color w:val="auto"/>
                <w:szCs w:val="21"/>
              </w:rPr>
            </w:pPr>
          </w:p>
        </w:tc>
        <w:tc>
          <w:tcPr>
            <w:tcW w:w="1437" w:type="dxa"/>
            <w:noWrap/>
            <w:vAlign w:val="center"/>
          </w:tcPr>
          <w:p w14:paraId="3A879BBD">
            <w:pPr>
              <w:overflowPunct w:val="0"/>
              <w:rPr>
                <w:rFonts w:eastAsia="仿宋_GB2312"/>
                <w:color w:val="auto"/>
                <w:szCs w:val="21"/>
              </w:rPr>
            </w:pPr>
          </w:p>
        </w:tc>
      </w:tr>
      <w:tr w14:paraId="49D60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F702FA4">
            <w:pPr>
              <w:overflowPunct w:val="0"/>
              <w:jc w:val="center"/>
              <w:textAlignment w:val="center"/>
              <w:rPr>
                <w:rFonts w:eastAsia="仿宋_GB2312"/>
                <w:color w:val="auto"/>
                <w:szCs w:val="21"/>
              </w:rPr>
            </w:pPr>
            <w:r>
              <w:rPr>
                <w:rFonts w:eastAsia="仿宋_GB2312"/>
                <w:color w:val="auto"/>
                <w:kern w:val="0"/>
                <w:szCs w:val="21"/>
                <w:lang w:bidi="ar"/>
              </w:rPr>
              <w:t>016200000170100T</w:t>
            </w:r>
          </w:p>
        </w:tc>
        <w:tc>
          <w:tcPr>
            <w:tcW w:w="1626" w:type="dxa"/>
            <w:vAlign w:val="center"/>
          </w:tcPr>
          <w:p w14:paraId="62C5C04D">
            <w:pPr>
              <w:overflowPunct w:val="0"/>
              <w:textAlignment w:val="center"/>
              <w:rPr>
                <w:rFonts w:eastAsia="仿宋_GB2312"/>
                <w:color w:val="auto"/>
                <w:szCs w:val="21"/>
              </w:rPr>
            </w:pPr>
            <w:r>
              <w:rPr>
                <w:rFonts w:eastAsia="仿宋_GB2312"/>
                <w:color w:val="auto"/>
                <w:kern w:val="0"/>
                <w:szCs w:val="21"/>
                <w:lang w:bidi="ar"/>
              </w:rPr>
              <w:t>眦整形费-外眦眼轮匝肌离断（扩展）</w:t>
            </w:r>
          </w:p>
        </w:tc>
        <w:tc>
          <w:tcPr>
            <w:tcW w:w="2226" w:type="dxa"/>
            <w:vAlign w:val="center"/>
          </w:tcPr>
          <w:p w14:paraId="0B198D89">
            <w:pPr>
              <w:overflowPunct w:val="0"/>
              <w:rPr>
                <w:rFonts w:eastAsia="仿宋_GB2312"/>
                <w:color w:val="auto"/>
                <w:szCs w:val="21"/>
              </w:rPr>
            </w:pPr>
          </w:p>
        </w:tc>
        <w:tc>
          <w:tcPr>
            <w:tcW w:w="2757" w:type="dxa"/>
            <w:vAlign w:val="center"/>
          </w:tcPr>
          <w:p w14:paraId="3B8BABD4">
            <w:pPr>
              <w:overflowPunct w:val="0"/>
              <w:rPr>
                <w:rFonts w:eastAsia="仿宋_GB2312"/>
                <w:color w:val="auto"/>
                <w:szCs w:val="21"/>
              </w:rPr>
            </w:pPr>
          </w:p>
        </w:tc>
        <w:tc>
          <w:tcPr>
            <w:tcW w:w="574" w:type="dxa"/>
            <w:vAlign w:val="center"/>
          </w:tcPr>
          <w:p w14:paraId="1451E22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2F1361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F2BE833">
            <w:pPr>
              <w:overflowPunct w:val="0"/>
              <w:rPr>
                <w:rFonts w:eastAsia="仿宋_GB2312"/>
                <w:color w:val="auto"/>
                <w:szCs w:val="21"/>
              </w:rPr>
            </w:pPr>
          </w:p>
        </w:tc>
        <w:tc>
          <w:tcPr>
            <w:tcW w:w="588" w:type="dxa"/>
            <w:noWrap/>
            <w:vAlign w:val="center"/>
          </w:tcPr>
          <w:p w14:paraId="5D41C777">
            <w:pPr>
              <w:overflowPunct w:val="0"/>
              <w:jc w:val="center"/>
              <w:rPr>
                <w:rFonts w:eastAsia="仿宋_GB2312"/>
                <w:color w:val="auto"/>
                <w:szCs w:val="21"/>
              </w:rPr>
            </w:pPr>
          </w:p>
        </w:tc>
        <w:tc>
          <w:tcPr>
            <w:tcW w:w="755" w:type="dxa"/>
            <w:noWrap/>
            <w:vAlign w:val="center"/>
          </w:tcPr>
          <w:p w14:paraId="4102DF3F">
            <w:pPr>
              <w:overflowPunct w:val="0"/>
              <w:jc w:val="center"/>
              <w:rPr>
                <w:rFonts w:eastAsia="仿宋_GB2312"/>
                <w:color w:val="auto"/>
                <w:szCs w:val="21"/>
              </w:rPr>
            </w:pPr>
          </w:p>
        </w:tc>
        <w:tc>
          <w:tcPr>
            <w:tcW w:w="1437" w:type="dxa"/>
            <w:noWrap/>
            <w:vAlign w:val="center"/>
          </w:tcPr>
          <w:p w14:paraId="6C810028">
            <w:pPr>
              <w:overflowPunct w:val="0"/>
              <w:rPr>
                <w:rFonts w:eastAsia="仿宋_GB2312"/>
                <w:color w:val="auto"/>
                <w:szCs w:val="21"/>
              </w:rPr>
            </w:pPr>
          </w:p>
        </w:tc>
      </w:tr>
      <w:tr w14:paraId="499A8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79" w:hRule="atLeast"/>
          <w:jc w:val="center"/>
        </w:trPr>
        <w:tc>
          <w:tcPr>
            <w:tcW w:w="996" w:type="dxa"/>
            <w:vAlign w:val="center"/>
          </w:tcPr>
          <w:p w14:paraId="257CC12A">
            <w:pPr>
              <w:overflowPunct w:val="0"/>
              <w:jc w:val="center"/>
              <w:textAlignment w:val="center"/>
              <w:rPr>
                <w:rFonts w:eastAsia="仿宋_GB2312"/>
                <w:color w:val="auto"/>
                <w:szCs w:val="21"/>
              </w:rPr>
            </w:pPr>
            <w:r>
              <w:rPr>
                <w:rFonts w:eastAsia="仿宋_GB2312"/>
                <w:color w:val="auto"/>
                <w:kern w:val="0"/>
                <w:szCs w:val="21"/>
                <w:lang w:bidi="ar"/>
              </w:rPr>
              <w:t>016200000180000T</w:t>
            </w:r>
          </w:p>
        </w:tc>
        <w:tc>
          <w:tcPr>
            <w:tcW w:w="1626" w:type="dxa"/>
            <w:vAlign w:val="center"/>
          </w:tcPr>
          <w:p w14:paraId="0DDC9BE8">
            <w:pPr>
              <w:overflowPunct w:val="0"/>
              <w:textAlignment w:val="center"/>
              <w:rPr>
                <w:rFonts w:eastAsia="仿宋_GB2312"/>
                <w:color w:val="auto"/>
                <w:szCs w:val="21"/>
              </w:rPr>
            </w:pPr>
            <w:r>
              <w:rPr>
                <w:rFonts w:eastAsia="仿宋_GB2312"/>
                <w:color w:val="auto"/>
                <w:kern w:val="0"/>
                <w:szCs w:val="21"/>
                <w:lang w:bidi="ar"/>
              </w:rPr>
              <w:t>酒窝整形费</w:t>
            </w:r>
          </w:p>
        </w:tc>
        <w:tc>
          <w:tcPr>
            <w:tcW w:w="2226" w:type="dxa"/>
            <w:vAlign w:val="center"/>
          </w:tcPr>
          <w:p w14:paraId="36AC5B3C">
            <w:pPr>
              <w:overflowPunct w:val="0"/>
              <w:textAlignment w:val="center"/>
              <w:rPr>
                <w:rFonts w:eastAsia="仿宋_GB2312"/>
                <w:color w:val="auto"/>
                <w:szCs w:val="21"/>
              </w:rPr>
            </w:pPr>
            <w:r>
              <w:rPr>
                <w:rFonts w:eastAsia="仿宋_GB2312"/>
                <w:color w:val="auto"/>
                <w:kern w:val="0"/>
                <w:szCs w:val="21"/>
                <w:lang w:bidi="ar"/>
              </w:rPr>
              <w:t>通过整形手术方式形成或调整患者酒窝，满足患者需求</w:t>
            </w:r>
          </w:p>
        </w:tc>
        <w:tc>
          <w:tcPr>
            <w:tcW w:w="2757" w:type="dxa"/>
            <w:vAlign w:val="center"/>
          </w:tcPr>
          <w:p w14:paraId="0B45D77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所定价格涵盖手术计划、术区准备、消毒、切开、止血、缝合等步骤所需人力资源和基本物质资源消耗</w:t>
            </w:r>
          </w:p>
        </w:tc>
        <w:tc>
          <w:tcPr>
            <w:tcW w:w="574" w:type="dxa"/>
            <w:vAlign w:val="center"/>
          </w:tcPr>
          <w:p w14:paraId="6452E304">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D9ED57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328CE6D">
            <w:pPr>
              <w:overflowPunct w:val="0"/>
              <w:rPr>
                <w:rFonts w:eastAsia="仿宋_GB2312"/>
                <w:color w:val="auto"/>
                <w:szCs w:val="21"/>
              </w:rPr>
            </w:pPr>
          </w:p>
        </w:tc>
        <w:tc>
          <w:tcPr>
            <w:tcW w:w="588" w:type="dxa"/>
            <w:noWrap/>
            <w:vAlign w:val="center"/>
          </w:tcPr>
          <w:p w14:paraId="7BA5E2CD">
            <w:pPr>
              <w:overflowPunct w:val="0"/>
              <w:jc w:val="center"/>
              <w:rPr>
                <w:rFonts w:eastAsia="仿宋_GB2312"/>
                <w:color w:val="auto"/>
                <w:szCs w:val="21"/>
              </w:rPr>
            </w:pPr>
          </w:p>
        </w:tc>
        <w:tc>
          <w:tcPr>
            <w:tcW w:w="755" w:type="dxa"/>
            <w:noWrap/>
            <w:vAlign w:val="center"/>
          </w:tcPr>
          <w:p w14:paraId="0E9274A2">
            <w:pPr>
              <w:overflowPunct w:val="0"/>
              <w:jc w:val="center"/>
              <w:rPr>
                <w:rFonts w:eastAsia="仿宋_GB2312"/>
                <w:color w:val="auto"/>
                <w:szCs w:val="21"/>
              </w:rPr>
            </w:pPr>
          </w:p>
        </w:tc>
        <w:tc>
          <w:tcPr>
            <w:tcW w:w="1437" w:type="dxa"/>
            <w:noWrap/>
            <w:vAlign w:val="center"/>
          </w:tcPr>
          <w:p w14:paraId="583AC209">
            <w:pPr>
              <w:overflowPunct w:val="0"/>
              <w:rPr>
                <w:rFonts w:eastAsia="仿宋_GB2312"/>
                <w:color w:val="auto"/>
                <w:szCs w:val="21"/>
              </w:rPr>
            </w:pPr>
          </w:p>
        </w:tc>
      </w:tr>
      <w:tr w14:paraId="36519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62" w:hRule="atLeast"/>
          <w:jc w:val="center"/>
        </w:trPr>
        <w:tc>
          <w:tcPr>
            <w:tcW w:w="996" w:type="dxa"/>
            <w:vAlign w:val="center"/>
          </w:tcPr>
          <w:p w14:paraId="183AC222">
            <w:pPr>
              <w:overflowPunct w:val="0"/>
              <w:jc w:val="center"/>
              <w:textAlignment w:val="center"/>
              <w:rPr>
                <w:rFonts w:eastAsia="仿宋_GB2312"/>
                <w:color w:val="auto"/>
                <w:szCs w:val="21"/>
              </w:rPr>
            </w:pPr>
            <w:r>
              <w:rPr>
                <w:rFonts w:eastAsia="仿宋_GB2312"/>
                <w:color w:val="auto"/>
                <w:kern w:val="0"/>
                <w:szCs w:val="21"/>
                <w:lang w:bidi="ar"/>
              </w:rPr>
              <w:t>016200000190000T</w:t>
            </w:r>
          </w:p>
        </w:tc>
        <w:tc>
          <w:tcPr>
            <w:tcW w:w="1626" w:type="dxa"/>
            <w:vAlign w:val="center"/>
          </w:tcPr>
          <w:p w14:paraId="69F7FF9D">
            <w:pPr>
              <w:overflowPunct w:val="0"/>
              <w:textAlignment w:val="center"/>
              <w:rPr>
                <w:rFonts w:eastAsia="仿宋_GB2312"/>
                <w:color w:val="auto"/>
                <w:szCs w:val="21"/>
              </w:rPr>
            </w:pPr>
            <w:r>
              <w:rPr>
                <w:rFonts w:eastAsia="仿宋_GB2312"/>
                <w:color w:val="auto"/>
                <w:kern w:val="0"/>
                <w:szCs w:val="21"/>
                <w:lang w:bidi="ar"/>
              </w:rPr>
              <w:t>眶隔脂肪整形费</w:t>
            </w:r>
          </w:p>
        </w:tc>
        <w:tc>
          <w:tcPr>
            <w:tcW w:w="2226" w:type="dxa"/>
            <w:vAlign w:val="center"/>
          </w:tcPr>
          <w:p w14:paraId="18A765E6">
            <w:pPr>
              <w:overflowPunct w:val="0"/>
              <w:textAlignment w:val="center"/>
              <w:rPr>
                <w:rFonts w:eastAsia="仿宋_GB2312"/>
                <w:color w:val="auto"/>
                <w:szCs w:val="21"/>
              </w:rPr>
            </w:pPr>
            <w:r>
              <w:rPr>
                <w:rFonts w:eastAsia="仿宋_GB2312"/>
                <w:color w:val="auto"/>
                <w:kern w:val="0"/>
                <w:szCs w:val="21"/>
                <w:lang w:bidi="ar"/>
              </w:rPr>
              <w:t>通过整形手术方式调整眶隔脂肪组织量及分布位置，改善上睑臃肿或凹陷，满足患者需求</w:t>
            </w:r>
          </w:p>
        </w:tc>
        <w:tc>
          <w:tcPr>
            <w:tcW w:w="2757" w:type="dxa"/>
            <w:vAlign w:val="center"/>
          </w:tcPr>
          <w:p w14:paraId="6A2C899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所定价格涵盖手术计划、术区准备、消毒、切开、修复、止血、缝合等步骤所需的人力资源和基本物质资源消耗</w:t>
            </w:r>
          </w:p>
        </w:tc>
        <w:tc>
          <w:tcPr>
            <w:tcW w:w="574" w:type="dxa"/>
            <w:vAlign w:val="center"/>
          </w:tcPr>
          <w:p w14:paraId="1533637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2B84B8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13EA5B9">
            <w:pPr>
              <w:overflowPunct w:val="0"/>
              <w:rPr>
                <w:rFonts w:eastAsia="仿宋_GB2312"/>
                <w:color w:val="auto"/>
                <w:szCs w:val="21"/>
              </w:rPr>
            </w:pPr>
          </w:p>
        </w:tc>
        <w:tc>
          <w:tcPr>
            <w:tcW w:w="588" w:type="dxa"/>
            <w:noWrap/>
            <w:vAlign w:val="center"/>
          </w:tcPr>
          <w:p w14:paraId="68158B22">
            <w:pPr>
              <w:overflowPunct w:val="0"/>
              <w:jc w:val="center"/>
              <w:rPr>
                <w:rFonts w:eastAsia="仿宋_GB2312"/>
                <w:color w:val="auto"/>
                <w:szCs w:val="21"/>
              </w:rPr>
            </w:pPr>
          </w:p>
        </w:tc>
        <w:tc>
          <w:tcPr>
            <w:tcW w:w="755" w:type="dxa"/>
            <w:noWrap/>
            <w:vAlign w:val="center"/>
          </w:tcPr>
          <w:p w14:paraId="53030ABC">
            <w:pPr>
              <w:overflowPunct w:val="0"/>
              <w:jc w:val="center"/>
              <w:rPr>
                <w:rFonts w:eastAsia="仿宋_GB2312"/>
                <w:color w:val="auto"/>
                <w:szCs w:val="21"/>
              </w:rPr>
            </w:pPr>
          </w:p>
        </w:tc>
        <w:tc>
          <w:tcPr>
            <w:tcW w:w="1437" w:type="dxa"/>
            <w:noWrap/>
            <w:vAlign w:val="center"/>
          </w:tcPr>
          <w:p w14:paraId="586564F7">
            <w:pPr>
              <w:overflowPunct w:val="0"/>
              <w:rPr>
                <w:rFonts w:eastAsia="仿宋_GB2312"/>
                <w:color w:val="auto"/>
                <w:szCs w:val="21"/>
              </w:rPr>
            </w:pPr>
          </w:p>
        </w:tc>
      </w:tr>
      <w:tr w14:paraId="67499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30" w:hRule="atLeast"/>
          <w:jc w:val="center"/>
        </w:trPr>
        <w:tc>
          <w:tcPr>
            <w:tcW w:w="996" w:type="dxa"/>
            <w:vAlign w:val="center"/>
          </w:tcPr>
          <w:p w14:paraId="7B538360">
            <w:pPr>
              <w:overflowPunct w:val="0"/>
              <w:jc w:val="center"/>
              <w:textAlignment w:val="center"/>
              <w:rPr>
                <w:rFonts w:eastAsia="仿宋_GB2312"/>
                <w:color w:val="auto"/>
                <w:szCs w:val="21"/>
              </w:rPr>
            </w:pPr>
            <w:r>
              <w:rPr>
                <w:rFonts w:eastAsia="仿宋_GB2312"/>
                <w:color w:val="auto"/>
                <w:kern w:val="0"/>
                <w:szCs w:val="21"/>
                <w:lang w:bidi="ar"/>
              </w:rPr>
              <w:t>016200000190001T</w:t>
            </w:r>
          </w:p>
        </w:tc>
        <w:tc>
          <w:tcPr>
            <w:tcW w:w="1626" w:type="dxa"/>
            <w:vAlign w:val="center"/>
          </w:tcPr>
          <w:p w14:paraId="597B212A">
            <w:pPr>
              <w:overflowPunct w:val="0"/>
              <w:textAlignment w:val="center"/>
              <w:rPr>
                <w:rFonts w:eastAsia="仿宋_GB2312"/>
                <w:color w:val="auto"/>
                <w:szCs w:val="21"/>
              </w:rPr>
            </w:pPr>
            <w:r>
              <w:rPr>
                <w:rFonts w:eastAsia="仿宋_GB2312"/>
                <w:color w:val="auto"/>
                <w:kern w:val="0"/>
                <w:szCs w:val="21"/>
                <w:lang w:bidi="ar"/>
              </w:rPr>
              <w:t>眶隔脂肪整形费-再次手术（加收）</w:t>
            </w:r>
          </w:p>
        </w:tc>
        <w:tc>
          <w:tcPr>
            <w:tcW w:w="2226" w:type="dxa"/>
            <w:vAlign w:val="center"/>
          </w:tcPr>
          <w:p w14:paraId="69B5BCC5">
            <w:pPr>
              <w:overflowPunct w:val="0"/>
              <w:rPr>
                <w:rFonts w:eastAsia="仿宋_GB2312"/>
                <w:color w:val="auto"/>
                <w:szCs w:val="21"/>
              </w:rPr>
            </w:pPr>
          </w:p>
        </w:tc>
        <w:tc>
          <w:tcPr>
            <w:tcW w:w="2757" w:type="dxa"/>
            <w:vAlign w:val="center"/>
          </w:tcPr>
          <w:p w14:paraId="5001F4D6">
            <w:pPr>
              <w:overflowPunct w:val="0"/>
              <w:rPr>
                <w:rFonts w:eastAsia="仿宋_GB2312"/>
                <w:color w:val="auto"/>
                <w:szCs w:val="21"/>
              </w:rPr>
            </w:pPr>
          </w:p>
        </w:tc>
        <w:tc>
          <w:tcPr>
            <w:tcW w:w="574" w:type="dxa"/>
            <w:vAlign w:val="center"/>
          </w:tcPr>
          <w:p w14:paraId="0F84BBF4">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79E1C9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43B464C">
            <w:pPr>
              <w:overflowPunct w:val="0"/>
              <w:rPr>
                <w:rFonts w:eastAsia="仿宋_GB2312"/>
                <w:color w:val="auto"/>
                <w:szCs w:val="21"/>
              </w:rPr>
            </w:pPr>
          </w:p>
        </w:tc>
        <w:tc>
          <w:tcPr>
            <w:tcW w:w="588" w:type="dxa"/>
            <w:noWrap/>
            <w:vAlign w:val="center"/>
          </w:tcPr>
          <w:p w14:paraId="493A2DD4">
            <w:pPr>
              <w:overflowPunct w:val="0"/>
              <w:jc w:val="center"/>
              <w:rPr>
                <w:rFonts w:eastAsia="仿宋_GB2312"/>
                <w:color w:val="auto"/>
                <w:szCs w:val="21"/>
              </w:rPr>
            </w:pPr>
          </w:p>
        </w:tc>
        <w:tc>
          <w:tcPr>
            <w:tcW w:w="755" w:type="dxa"/>
            <w:noWrap/>
            <w:vAlign w:val="center"/>
          </w:tcPr>
          <w:p w14:paraId="7FE488A7">
            <w:pPr>
              <w:overflowPunct w:val="0"/>
              <w:jc w:val="center"/>
              <w:rPr>
                <w:rFonts w:eastAsia="仿宋_GB2312"/>
                <w:color w:val="auto"/>
                <w:szCs w:val="21"/>
              </w:rPr>
            </w:pPr>
          </w:p>
        </w:tc>
        <w:tc>
          <w:tcPr>
            <w:tcW w:w="1437" w:type="dxa"/>
            <w:noWrap/>
            <w:vAlign w:val="center"/>
          </w:tcPr>
          <w:p w14:paraId="2C8A2B44">
            <w:pPr>
              <w:overflowPunct w:val="0"/>
              <w:rPr>
                <w:rFonts w:eastAsia="仿宋_GB2312"/>
                <w:color w:val="auto"/>
                <w:szCs w:val="21"/>
              </w:rPr>
            </w:pPr>
          </w:p>
        </w:tc>
      </w:tr>
      <w:tr w14:paraId="3E1FA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D73E012">
            <w:pPr>
              <w:overflowPunct w:val="0"/>
              <w:jc w:val="center"/>
              <w:textAlignment w:val="center"/>
              <w:rPr>
                <w:rFonts w:eastAsia="仿宋_GB2312"/>
                <w:color w:val="auto"/>
                <w:szCs w:val="21"/>
              </w:rPr>
            </w:pPr>
            <w:r>
              <w:rPr>
                <w:rFonts w:eastAsia="仿宋_GB2312"/>
                <w:color w:val="auto"/>
                <w:kern w:val="0"/>
                <w:szCs w:val="21"/>
                <w:lang w:bidi="ar"/>
              </w:rPr>
              <w:t>016200000190100T</w:t>
            </w:r>
          </w:p>
        </w:tc>
        <w:tc>
          <w:tcPr>
            <w:tcW w:w="1626" w:type="dxa"/>
            <w:vAlign w:val="center"/>
          </w:tcPr>
          <w:p w14:paraId="75FA7549">
            <w:pPr>
              <w:overflowPunct w:val="0"/>
              <w:textAlignment w:val="center"/>
              <w:rPr>
                <w:rFonts w:eastAsia="仿宋_GB2312"/>
                <w:color w:val="auto"/>
                <w:szCs w:val="21"/>
              </w:rPr>
            </w:pPr>
            <w:r>
              <w:rPr>
                <w:rFonts w:eastAsia="仿宋_GB2312"/>
                <w:color w:val="auto"/>
                <w:kern w:val="0"/>
                <w:szCs w:val="21"/>
                <w:lang w:bidi="ar"/>
              </w:rPr>
              <w:t>眶隔脂肪整形费-眼轮匝肌下脂肪整形（扩展）</w:t>
            </w:r>
          </w:p>
        </w:tc>
        <w:tc>
          <w:tcPr>
            <w:tcW w:w="2226" w:type="dxa"/>
            <w:vAlign w:val="center"/>
          </w:tcPr>
          <w:p w14:paraId="694A2AE9">
            <w:pPr>
              <w:overflowPunct w:val="0"/>
              <w:rPr>
                <w:rFonts w:eastAsia="仿宋_GB2312"/>
                <w:color w:val="auto"/>
                <w:szCs w:val="21"/>
              </w:rPr>
            </w:pPr>
          </w:p>
        </w:tc>
        <w:tc>
          <w:tcPr>
            <w:tcW w:w="2757" w:type="dxa"/>
            <w:vAlign w:val="center"/>
          </w:tcPr>
          <w:p w14:paraId="2128C61B">
            <w:pPr>
              <w:overflowPunct w:val="0"/>
              <w:rPr>
                <w:rFonts w:eastAsia="仿宋_GB2312"/>
                <w:color w:val="auto"/>
                <w:szCs w:val="21"/>
              </w:rPr>
            </w:pPr>
          </w:p>
        </w:tc>
        <w:tc>
          <w:tcPr>
            <w:tcW w:w="574" w:type="dxa"/>
            <w:vAlign w:val="center"/>
          </w:tcPr>
          <w:p w14:paraId="1383C9CE">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1FE8B8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60CD77B">
            <w:pPr>
              <w:overflowPunct w:val="0"/>
              <w:rPr>
                <w:rFonts w:eastAsia="仿宋_GB2312"/>
                <w:color w:val="auto"/>
                <w:szCs w:val="21"/>
              </w:rPr>
            </w:pPr>
          </w:p>
        </w:tc>
        <w:tc>
          <w:tcPr>
            <w:tcW w:w="588" w:type="dxa"/>
            <w:noWrap/>
            <w:vAlign w:val="center"/>
          </w:tcPr>
          <w:p w14:paraId="7BC02D67">
            <w:pPr>
              <w:overflowPunct w:val="0"/>
              <w:jc w:val="center"/>
              <w:rPr>
                <w:rFonts w:eastAsia="仿宋_GB2312"/>
                <w:color w:val="auto"/>
                <w:szCs w:val="21"/>
              </w:rPr>
            </w:pPr>
          </w:p>
        </w:tc>
        <w:tc>
          <w:tcPr>
            <w:tcW w:w="755" w:type="dxa"/>
            <w:noWrap/>
            <w:vAlign w:val="center"/>
          </w:tcPr>
          <w:p w14:paraId="248B43EB">
            <w:pPr>
              <w:overflowPunct w:val="0"/>
              <w:jc w:val="center"/>
              <w:rPr>
                <w:rFonts w:eastAsia="仿宋_GB2312"/>
                <w:color w:val="auto"/>
                <w:szCs w:val="21"/>
              </w:rPr>
            </w:pPr>
          </w:p>
        </w:tc>
        <w:tc>
          <w:tcPr>
            <w:tcW w:w="1437" w:type="dxa"/>
            <w:noWrap/>
            <w:vAlign w:val="center"/>
          </w:tcPr>
          <w:p w14:paraId="625A0D40">
            <w:pPr>
              <w:overflowPunct w:val="0"/>
              <w:rPr>
                <w:rFonts w:eastAsia="仿宋_GB2312"/>
                <w:color w:val="auto"/>
                <w:szCs w:val="21"/>
              </w:rPr>
            </w:pPr>
          </w:p>
        </w:tc>
      </w:tr>
      <w:tr w14:paraId="05F43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94" w:hRule="atLeast"/>
          <w:jc w:val="center"/>
        </w:trPr>
        <w:tc>
          <w:tcPr>
            <w:tcW w:w="996" w:type="dxa"/>
            <w:vAlign w:val="center"/>
          </w:tcPr>
          <w:p w14:paraId="650C6679">
            <w:pPr>
              <w:overflowPunct w:val="0"/>
              <w:jc w:val="center"/>
              <w:textAlignment w:val="center"/>
              <w:rPr>
                <w:rFonts w:eastAsia="仿宋_GB2312"/>
                <w:color w:val="auto"/>
                <w:szCs w:val="21"/>
              </w:rPr>
            </w:pPr>
            <w:r>
              <w:rPr>
                <w:rFonts w:eastAsia="仿宋_GB2312"/>
                <w:color w:val="auto"/>
                <w:kern w:val="0"/>
                <w:szCs w:val="21"/>
                <w:lang w:bidi="ar"/>
              </w:rPr>
              <w:t>016200000200000T</w:t>
            </w:r>
          </w:p>
        </w:tc>
        <w:tc>
          <w:tcPr>
            <w:tcW w:w="1626" w:type="dxa"/>
            <w:vAlign w:val="center"/>
          </w:tcPr>
          <w:p w14:paraId="0381E72F">
            <w:pPr>
              <w:overflowPunct w:val="0"/>
              <w:textAlignment w:val="center"/>
              <w:rPr>
                <w:rFonts w:eastAsia="仿宋_GB2312"/>
                <w:color w:val="auto"/>
                <w:szCs w:val="21"/>
              </w:rPr>
            </w:pPr>
            <w:r>
              <w:rPr>
                <w:rFonts w:eastAsia="仿宋_GB2312"/>
                <w:color w:val="auto"/>
                <w:kern w:val="0"/>
                <w:szCs w:val="21"/>
                <w:lang w:bidi="ar"/>
              </w:rPr>
              <w:t>副耳切除费</w:t>
            </w:r>
          </w:p>
        </w:tc>
        <w:tc>
          <w:tcPr>
            <w:tcW w:w="2226" w:type="dxa"/>
            <w:vAlign w:val="center"/>
          </w:tcPr>
          <w:p w14:paraId="70C05D1E">
            <w:pPr>
              <w:overflowPunct w:val="0"/>
              <w:textAlignment w:val="center"/>
              <w:rPr>
                <w:rFonts w:eastAsia="仿宋_GB2312"/>
                <w:color w:val="auto"/>
                <w:szCs w:val="21"/>
              </w:rPr>
            </w:pPr>
            <w:r>
              <w:rPr>
                <w:rFonts w:eastAsia="仿宋_GB2312"/>
                <w:color w:val="auto"/>
                <w:kern w:val="0"/>
                <w:szCs w:val="21"/>
                <w:lang w:bidi="ar"/>
              </w:rPr>
              <w:t>通过整形手术方式去除副耳，改善局部形态，满足患者需求</w:t>
            </w:r>
          </w:p>
        </w:tc>
        <w:tc>
          <w:tcPr>
            <w:tcW w:w="2757" w:type="dxa"/>
            <w:vAlign w:val="center"/>
          </w:tcPr>
          <w:p w14:paraId="29359F64">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所定价格涵盖手术计划、术区准备、消毒、切除、止血、缝合、处理用物等步骤所需的人力资源和基本物资消耗</w:t>
            </w:r>
          </w:p>
        </w:tc>
        <w:tc>
          <w:tcPr>
            <w:tcW w:w="574" w:type="dxa"/>
            <w:vAlign w:val="center"/>
          </w:tcPr>
          <w:p w14:paraId="2C0C567B">
            <w:pPr>
              <w:overflowPunct w:val="0"/>
              <w:jc w:val="center"/>
              <w:textAlignment w:val="center"/>
              <w:rPr>
                <w:rFonts w:eastAsia="仿宋_GB2312"/>
                <w:color w:val="auto"/>
                <w:szCs w:val="21"/>
              </w:rPr>
            </w:pPr>
            <w:r>
              <w:rPr>
                <w:rFonts w:eastAsia="仿宋_GB2312"/>
                <w:color w:val="auto"/>
                <w:kern w:val="0"/>
                <w:szCs w:val="21"/>
                <w:lang w:bidi="ar"/>
              </w:rPr>
              <w:t>个</w:t>
            </w:r>
          </w:p>
        </w:tc>
        <w:tc>
          <w:tcPr>
            <w:tcW w:w="756" w:type="dxa"/>
            <w:noWrap/>
            <w:vAlign w:val="center"/>
          </w:tcPr>
          <w:p w14:paraId="5F5A8F5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EC61071">
            <w:pPr>
              <w:overflowPunct w:val="0"/>
              <w:rPr>
                <w:rFonts w:eastAsia="仿宋_GB2312"/>
                <w:color w:val="auto"/>
                <w:szCs w:val="21"/>
              </w:rPr>
            </w:pPr>
          </w:p>
        </w:tc>
        <w:tc>
          <w:tcPr>
            <w:tcW w:w="588" w:type="dxa"/>
            <w:noWrap/>
            <w:vAlign w:val="center"/>
          </w:tcPr>
          <w:p w14:paraId="33D3AC8A">
            <w:pPr>
              <w:overflowPunct w:val="0"/>
              <w:jc w:val="center"/>
              <w:rPr>
                <w:rFonts w:eastAsia="仿宋_GB2312"/>
                <w:color w:val="auto"/>
                <w:szCs w:val="21"/>
              </w:rPr>
            </w:pPr>
          </w:p>
        </w:tc>
        <w:tc>
          <w:tcPr>
            <w:tcW w:w="755" w:type="dxa"/>
            <w:noWrap/>
            <w:vAlign w:val="center"/>
          </w:tcPr>
          <w:p w14:paraId="7F1F5ED4">
            <w:pPr>
              <w:overflowPunct w:val="0"/>
              <w:jc w:val="center"/>
              <w:rPr>
                <w:rFonts w:eastAsia="仿宋_GB2312"/>
                <w:color w:val="auto"/>
                <w:szCs w:val="21"/>
              </w:rPr>
            </w:pPr>
          </w:p>
        </w:tc>
        <w:tc>
          <w:tcPr>
            <w:tcW w:w="1437" w:type="dxa"/>
            <w:noWrap/>
            <w:vAlign w:val="center"/>
          </w:tcPr>
          <w:p w14:paraId="332A6ABF">
            <w:pPr>
              <w:overflowPunct w:val="0"/>
              <w:rPr>
                <w:rFonts w:eastAsia="仿宋_GB2312"/>
                <w:color w:val="auto"/>
                <w:szCs w:val="21"/>
              </w:rPr>
            </w:pPr>
          </w:p>
        </w:tc>
      </w:tr>
      <w:tr w14:paraId="5FCE5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78" w:hRule="atLeast"/>
          <w:jc w:val="center"/>
        </w:trPr>
        <w:tc>
          <w:tcPr>
            <w:tcW w:w="996" w:type="dxa"/>
            <w:vAlign w:val="center"/>
          </w:tcPr>
          <w:p w14:paraId="1D27E661">
            <w:pPr>
              <w:overflowPunct w:val="0"/>
              <w:jc w:val="center"/>
              <w:textAlignment w:val="center"/>
              <w:rPr>
                <w:rFonts w:eastAsia="仿宋_GB2312"/>
                <w:color w:val="auto"/>
                <w:szCs w:val="21"/>
              </w:rPr>
            </w:pPr>
            <w:r>
              <w:rPr>
                <w:rFonts w:eastAsia="仿宋_GB2312"/>
                <w:color w:val="auto"/>
                <w:kern w:val="0"/>
                <w:szCs w:val="21"/>
                <w:lang w:bidi="ar"/>
              </w:rPr>
              <w:t>016200000210000T</w:t>
            </w:r>
          </w:p>
        </w:tc>
        <w:tc>
          <w:tcPr>
            <w:tcW w:w="1626" w:type="dxa"/>
            <w:vAlign w:val="center"/>
          </w:tcPr>
          <w:p w14:paraId="747F1414">
            <w:pPr>
              <w:overflowPunct w:val="0"/>
              <w:textAlignment w:val="center"/>
              <w:rPr>
                <w:rFonts w:eastAsia="仿宋_GB2312"/>
                <w:color w:val="auto"/>
                <w:szCs w:val="21"/>
              </w:rPr>
            </w:pPr>
            <w:r>
              <w:rPr>
                <w:rFonts w:eastAsia="仿宋_GB2312"/>
                <w:color w:val="auto"/>
                <w:kern w:val="0"/>
                <w:szCs w:val="21"/>
                <w:lang w:bidi="ar"/>
              </w:rPr>
              <w:t>耳垂整形费</w:t>
            </w:r>
          </w:p>
        </w:tc>
        <w:tc>
          <w:tcPr>
            <w:tcW w:w="2226" w:type="dxa"/>
            <w:vAlign w:val="center"/>
          </w:tcPr>
          <w:p w14:paraId="498CC728">
            <w:pPr>
              <w:overflowPunct w:val="0"/>
              <w:textAlignment w:val="center"/>
              <w:rPr>
                <w:rFonts w:eastAsia="仿宋_GB2312"/>
                <w:color w:val="auto"/>
                <w:szCs w:val="21"/>
              </w:rPr>
            </w:pPr>
            <w:r>
              <w:rPr>
                <w:rFonts w:eastAsia="仿宋_GB2312"/>
                <w:color w:val="auto"/>
                <w:kern w:val="0"/>
                <w:szCs w:val="21"/>
                <w:lang w:bidi="ar"/>
              </w:rPr>
              <w:t>通过整形手术方式改善耳垂形态，满足患者需求</w:t>
            </w:r>
          </w:p>
        </w:tc>
        <w:tc>
          <w:tcPr>
            <w:tcW w:w="2757" w:type="dxa"/>
            <w:vAlign w:val="center"/>
          </w:tcPr>
          <w:p w14:paraId="5CA1C25C">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所定价格涵盖手术计划、术区准备、消毒、切开、修整、止血、缝合、处理用物等步骤所需的人力资源和基本物资消耗</w:t>
            </w:r>
          </w:p>
        </w:tc>
        <w:tc>
          <w:tcPr>
            <w:tcW w:w="574" w:type="dxa"/>
            <w:vAlign w:val="center"/>
          </w:tcPr>
          <w:p w14:paraId="6FED186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058752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730C6BB">
            <w:pPr>
              <w:overflowPunct w:val="0"/>
              <w:rPr>
                <w:rFonts w:eastAsia="仿宋_GB2312"/>
                <w:color w:val="auto"/>
                <w:szCs w:val="21"/>
              </w:rPr>
            </w:pPr>
          </w:p>
        </w:tc>
        <w:tc>
          <w:tcPr>
            <w:tcW w:w="588" w:type="dxa"/>
            <w:noWrap/>
            <w:vAlign w:val="center"/>
          </w:tcPr>
          <w:p w14:paraId="34DC344D">
            <w:pPr>
              <w:overflowPunct w:val="0"/>
              <w:jc w:val="center"/>
              <w:rPr>
                <w:rFonts w:eastAsia="仿宋_GB2312"/>
                <w:color w:val="auto"/>
                <w:szCs w:val="21"/>
              </w:rPr>
            </w:pPr>
          </w:p>
        </w:tc>
        <w:tc>
          <w:tcPr>
            <w:tcW w:w="755" w:type="dxa"/>
            <w:noWrap/>
            <w:vAlign w:val="center"/>
          </w:tcPr>
          <w:p w14:paraId="00EB1F3D">
            <w:pPr>
              <w:overflowPunct w:val="0"/>
              <w:jc w:val="center"/>
              <w:rPr>
                <w:rFonts w:eastAsia="仿宋_GB2312"/>
                <w:color w:val="auto"/>
                <w:szCs w:val="21"/>
              </w:rPr>
            </w:pPr>
          </w:p>
        </w:tc>
        <w:tc>
          <w:tcPr>
            <w:tcW w:w="1437" w:type="dxa"/>
            <w:noWrap/>
            <w:vAlign w:val="center"/>
          </w:tcPr>
          <w:p w14:paraId="6A2230F8">
            <w:pPr>
              <w:overflowPunct w:val="0"/>
              <w:rPr>
                <w:rFonts w:eastAsia="仿宋_GB2312"/>
                <w:color w:val="auto"/>
                <w:szCs w:val="21"/>
              </w:rPr>
            </w:pPr>
          </w:p>
        </w:tc>
      </w:tr>
      <w:tr w14:paraId="0E9A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146C749">
            <w:pPr>
              <w:overflowPunct w:val="0"/>
              <w:jc w:val="center"/>
              <w:textAlignment w:val="center"/>
              <w:rPr>
                <w:rFonts w:eastAsia="仿宋_GB2312"/>
                <w:color w:val="auto"/>
                <w:szCs w:val="21"/>
              </w:rPr>
            </w:pPr>
            <w:r>
              <w:rPr>
                <w:rFonts w:eastAsia="仿宋_GB2312"/>
                <w:color w:val="auto"/>
                <w:kern w:val="0"/>
                <w:szCs w:val="21"/>
                <w:lang w:bidi="ar"/>
              </w:rPr>
              <w:t>016200000220000T</w:t>
            </w:r>
          </w:p>
        </w:tc>
        <w:tc>
          <w:tcPr>
            <w:tcW w:w="1626" w:type="dxa"/>
            <w:vAlign w:val="center"/>
          </w:tcPr>
          <w:p w14:paraId="26684488">
            <w:pPr>
              <w:overflowPunct w:val="0"/>
              <w:textAlignment w:val="center"/>
              <w:rPr>
                <w:rFonts w:eastAsia="仿宋_GB2312"/>
                <w:color w:val="auto"/>
                <w:szCs w:val="21"/>
              </w:rPr>
            </w:pPr>
            <w:r>
              <w:rPr>
                <w:rFonts w:eastAsia="仿宋_GB2312"/>
                <w:color w:val="auto"/>
                <w:kern w:val="0"/>
                <w:szCs w:val="21"/>
                <w:lang w:bidi="ar"/>
              </w:rPr>
              <w:t>耳屏整形费</w:t>
            </w:r>
          </w:p>
        </w:tc>
        <w:tc>
          <w:tcPr>
            <w:tcW w:w="2226" w:type="dxa"/>
            <w:vAlign w:val="center"/>
          </w:tcPr>
          <w:p w14:paraId="3DD0A67C">
            <w:pPr>
              <w:overflowPunct w:val="0"/>
              <w:textAlignment w:val="center"/>
              <w:rPr>
                <w:rFonts w:eastAsia="仿宋_GB2312"/>
                <w:color w:val="auto"/>
                <w:szCs w:val="21"/>
              </w:rPr>
            </w:pPr>
            <w:r>
              <w:rPr>
                <w:rFonts w:eastAsia="仿宋_GB2312"/>
                <w:color w:val="auto"/>
                <w:kern w:val="0"/>
                <w:szCs w:val="21"/>
                <w:lang w:bidi="ar"/>
              </w:rPr>
              <w:t>通过整形手术方式改善耳屏局部形态，满足患者需求</w:t>
            </w:r>
          </w:p>
        </w:tc>
        <w:tc>
          <w:tcPr>
            <w:tcW w:w="2757" w:type="dxa"/>
            <w:vAlign w:val="center"/>
          </w:tcPr>
          <w:p w14:paraId="1928052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所定价格涵盖手术计划、术区准备、消毒、切开、修整、止血、缝合、处理用物等步骤所需的人力资源和基本物资消耗</w:t>
            </w:r>
          </w:p>
        </w:tc>
        <w:tc>
          <w:tcPr>
            <w:tcW w:w="574" w:type="dxa"/>
            <w:vAlign w:val="center"/>
          </w:tcPr>
          <w:p w14:paraId="77242B4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3E6BBB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99AD37E">
            <w:pPr>
              <w:overflowPunct w:val="0"/>
              <w:textAlignment w:val="center"/>
              <w:rPr>
                <w:rFonts w:eastAsia="仿宋_GB2312"/>
                <w:color w:val="auto"/>
                <w:szCs w:val="21"/>
              </w:rPr>
            </w:pPr>
            <w:r>
              <w:rPr>
                <w:rFonts w:eastAsia="仿宋_GB2312"/>
                <w:color w:val="auto"/>
                <w:kern w:val="0"/>
                <w:szCs w:val="21"/>
                <w:lang w:bidi="ar"/>
              </w:rPr>
              <w:t>本项目中的“耳廓其他部位”中的部位指：对耳屏、屏间切迹、耳甲艇、耳甲腔、耳轮成形、耳舟、耳轮脚等</w:t>
            </w:r>
          </w:p>
        </w:tc>
        <w:tc>
          <w:tcPr>
            <w:tcW w:w="588" w:type="dxa"/>
            <w:noWrap/>
            <w:vAlign w:val="center"/>
          </w:tcPr>
          <w:p w14:paraId="6346C50C">
            <w:pPr>
              <w:overflowPunct w:val="0"/>
              <w:jc w:val="center"/>
              <w:rPr>
                <w:rFonts w:eastAsia="仿宋_GB2312"/>
                <w:color w:val="auto"/>
                <w:szCs w:val="21"/>
              </w:rPr>
            </w:pPr>
          </w:p>
        </w:tc>
        <w:tc>
          <w:tcPr>
            <w:tcW w:w="755" w:type="dxa"/>
            <w:noWrap/>
            <w:vAlign w:val="center"/>
          </w:tcPr>
          <w:p w14:paraId="5C250BCD">
            <w:pPr>
              <w:overflowPunct w:val="0"/>
              <w:jc w:val="center"/>
              <w:rPr>
                <w:rFonts w:eastAsia="仿宋_GB2312"/>
                <w:color w:val="auto"/>
                <w:szCs w:val="21"/>
              </w:rPr>
            </w:pPr>
          </w:p>
        </w:tc>
        <w:tc>
          <w:tcPr>
            <w:tcW w:w="1437" w:type="dxa"/>
            <w:noWrap/>
            <w:vAlign w:val="center"/>
          </w:tcPr>
          <w:p w14:paraId="4C9AE288">
            <w:pPr>
              <w:overflowPunct w:val="0"/>
              <w:rPr>
                <w:rFonts w:eastAsia="仿宋_GB2312"/>
                <w:color w:val="auto"/>
                <w:szCs w:val="21"/>
              </w:rPr>
            </w:pPr>
          </w:p>
        </w:tc>
      </w:tr>
      <w:tr w14:paraId="033DE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06FA15D">
            <w:pPr>
              <w:overflowPunct w:val="0"/>
              <w:jc w:val="center"/>
              <w:textAlignment w:val="center"/>
              <w:rPr>
                <w:rFonts w:eastAsia="仿宋_GB2312"/>
                <w:color w:val="auto"/>
                <w:szCs w:val="21"/>
              </w:rPr>
            </w:pPr>
            <w:r>
              <w:rPr>
                <w:rFonts w:eastAsia="仿宋_GB2312"/>
                <w:color w:val="auto"/>
                <w:kern w:val="0"/>
                <w:szCs w:val="21"/>
                <w:lang w:bidi="ar"/>
              </w:rPr>
              <w:t>016200000220100T</w:t>
            </w:r>
          </w:p>
        </w:tc>
        <w:tc>
          <w:tcPr>
            <w:tcW w:w="1626" w:type="dxa"/>
            <w:vAlign w:val="center"/>
          </w:tcPr>
          <w:p w14:paraId="0E0E395E">
            <w:pPr>
              <w:overflowPunct w:val="0"/>
              <w:textAlignment w:val="center"/>
              <w:rPr>
                <w:rFonts w:eastAsia="仿宋_GB2312"/>
                <w:color w:val="auto"/>
                <w:szCs w:val="21"/>
              </w:rPr>
            </w:pPr>
            <w:r>
              <w:rPr>
                <w:rFonts w:eastAsia="仿宋_GB2312"/>
                <w:color w:val="auto"/>
                <w:kern w:val="0"/>
                <w:szCs w:val="21"/>
                <w:lang w:bidi="ar"/>
              </w:rPr>
              <w:t>耳屏整形费-耳廓其他部位整形（扩展）</w:t>
            </w:r>
          </w:p>
        </w:tc>
        <w:tc>
          <w:tcPr>
            <w:tcW w:w="2226" w:type="dxa"/>
            <w:vAlign w:val="center"/>
          </w:tcPr>
          <w:p w14:paraId="1BD03143">
            <w:pPr>
              <w:overflowPunct w:val="0"/>
              <w:rPr>
                <w:rFonts w:eastAsia="仿宋_GB2312"/>
                <w:color w:val="auto"/>
                <w:szCs w:val="21"/>
              </w:rPr>
            </w:pPr>
          </w:p>
        </w:tc>
        <w:tc>
          <w:tcPr>
            <w:tcW w:w="2757" w:type="dxa"/>
            <w:vAlign w:val="center"/>
          </w:tcPr>
          <w:p w14:paraId="3975DFD8">
            <w:pPr>
              <w:overflowPunct w:val="0"/>
              <w:rPr>
                <w:rFonts w:eastAsia="仿宋_GB2312"/>
                <w:color w:val="auto"/>
                <w:szCs w:val="21"/>
              </w:rPr>
            </w:pPr>
          </w:p>
        </w:tc>
        <w:tc>
          <w:tcPr>
            <w:tcW w:w="574" w:type="dxa"/>
            <w:vAlign w:val="center"/>
          </w:tcPr>
          <w:p w14:paraId="18ADC29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FDDCBA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27A29E4">
            <w:pPr>
              <w:overflowPunct w:val="0"/>
              <w:rPr>
                <w:rFonts w:eastAsia="仿宋_GB2312"/>
                <w:color w:val="auto"/>
                <w:szCs w:val="21"/>
              </w:rPr>
            </w:pPr>
          </w:p>
        </w:tc>
        <w:tc>
          <w:tcPr>
            <w:tcW w:w="588" w:type="dxa"/>
            <w:noWrap/>
            <w:vAlign w:val="center"/>
          </w:tcPr>
          <w:p w14:paraId="6291D4DC">
            <w:pPr>
              <w:overflowPunct w:val="0"/>
              <w:jc w:val="center"/>
              <w:rPr>
                <w:rFonts w:eastAsia="仿宋_GB2312"/>
                <w:color w:val="auto"/>
                <w:szCs w:val="21"/>
              </w:rPr>
            </w:pPr>
          </w:p>
        </w:tc>
        <w:tc>
          <w:tcPr>
            <w:tcW w:w="755" w:type="dxa"/>
            <w:noWrap/>
            <w:vAlign w:val="center"/>
          </w:tcPr>
          <w:p w14:paraId="30F15036">
            <w:pPr>
              <w:overflowPunct w:val="0"/>
              <w:jc w:val="center"/>
              <w:rPr>
                <w:rFonts w:eastAsia="仿宋_GB2312"/>
                <w:color w:val="auto"/>
                <w:szCs w:val="21"/>
              </w:rPr>
            </w:pPr>
          </w:p>
        </w:tc>
        <w:tc>
          <w:tcPr>
            <w:tcW w:w="1437" w:type="dxa"/>
            <w:noWrap/>
            <w:vAlign w:val="center"/>
          </w:tcPr>
          <w:p w14:paraId="76B95C1F">
            <w:pPr>
              <w:overflowPunct w:val="0"/>
              <w:rPr>
                <w:rFonts w:eastAsia="仿宋_GB2312"/>
                <w:color w:val="auto"/>
                <w:szCs w:val="21"/>
              </w:rPr>
            </w:pPr>
          </w:p>
        </w:tc>
      </w:tr>
      <w:tr w14:paraId="23E54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24" w:hRule="atLeast"/>
          <w:jc w:val="center"/>
        </w:trPr>
        <w:tc>
          <w:tcPr>
            <w:tcW w:w="996" w:type="dxa"/>
            <w:vAlign w:val="center"/>
          </w:tcPr>
          <w:p w14:paraId="62EED078">
            <w:pPr>
              <w:overflowPunct w:val="0"/>
              <w:jc w:val="center"/>
              <w:textAlignment w:val="center"/>
              <w:rPr>
                <w:rFonts w:eastAsia="仿宋_GB2312"/>
                <w:color w:val="auto"/>
                <w:szCs w:val="21"/>
              </w:rPr>
            </w:pPr>
            <w:r>
              <w:rPr>
                <w:rFonts w:eastAsia="仿宋_GB2312"/>
                <w:color w:val="auto"/>
                <w:kern w:val="0"/>
                <w:szCs w:val="21"/>
                <w:lang w:bidi="ar"/>
              </w:rPr>
              <w:t>016200000230000T</w:t>
            </w:r>
          </w:p>
        </w:tc>
        <w:tc>
          <w:tcPr>
            <w:tcW w:w="1626" w:type="dxa"/>
            <w:vAlign w:val="center"/>
          </w:tcPr>
          <w:p w14:paraId="35C76EF3">
            <w:pPr>
              <w:overflowPunct w:val="0"/>
              <w:textAlignment w:val="center"/>
              <w:rPr>
                <w:rFonts w:eastAsia="仿宋_GB2312"/>
                <w:color w:val="auto"/>
                <w:szCs w:val="21"/>
              </w:rPr>
            </w:pPr>
            <w:r>
              <w:rPr>
                <w:rFonts w:eastAsia="仿宋_GB2312"/>
                <w:color w:val="auto"/>
                <w:kern w:val="0"/>
                <w:szCs w:val="21"/>
                <w:lang w:bidi="ar"/>
              </w:rPr>
              <w:t>再造耳毛囊去除费</w:t>
            </w:r>
          </w:p>
        </w:tc>
        <w:tc>
          <w:tcPr>
            <w:tcW w:w="2226" w:type="dxa"/>
            <w:vAlign w:val="center"/>
          </w:tcPr>
          <w:p w14:paraId="4C81E8CB">
            <w:pPr>
              <w:overflowPunct w:val="0"/>
              <w:textAlignment w:val="center"/>
              <w:rPr>
                <w:rFonts w:eastAsia="仿宋_GB2312"/>
                <w:color w:val="auto"/>
                <w:szCs w:val="21"/>
              </w:rPr>
            </w:pPr>
            <w:r>
              <w:rPr>
                <w:rFonts w:eastAsia="仿宋_GB2312"/>
                <w:color w:val="auto"/>
                <w:kern w:val="0"/>
                <w:szCs w:val="21"/>
                <w:lang w:bidi="ar"/>
              </w:rPr>
              <w:t>通过整形手术方式改善再造耳多毛外观，满足患者需求</w:t>
            </w:r>
          </w:p>
        </w:tc>
        <w:tc>
          <w:tcPr>
            <w:tcW w:w="2757" w:type="dxa"/>
            <w:vAlign w:val="center"/>
          </w:tcPr>
          <w:p w14:paraId="39ADEAA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所定价格涵盖手术计划、术区准备、消毒、切开、止血、缝合、处理用物等步骤所需的人力资源和基本物资消耗</w:t>
            </w:r>
          </w:p>
        </w:tc>
        <w:tc>
          <w:tcPr>
            <w:tcW w:w="574" w:type="dxa"/>
            <w:vAlign w:val="center"/>
          </w:tcPr>
          <w:p w14:paraId="66D1E8C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377D46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25AB3B2">
            <w:pPr>
              <w:overflowPunct w:val="0"/>
              <w:rPr>
                <w:rFonts w:eastAsia="仿宋_GB2312"/>
                <w:color w:val="auto"/>
                <w:szCs w:val="21"/>
              </w:rPr>
            </w:pPr>
          </w:p>
        </w:tc>
        <w:tc>
          <w:tcPr>
            <w:tcW w:w="588" w:type="dxa"/>
            <w:noWrap/>
            <w:vAlign w:val="center"/>
          </w:tcPr>
          <w:p w14:paraId="53CAFF51">
            <w:pPr>
              <w:overflowPunct w:val="0"/>
              <w:jc w:val="center"/>
              <w:rPr>
                <w:rFonts w:eastAsia="仿宋_GB2312"/>
                <w:color w:val="auto"/>
                <w:szCs w:val="21"/>
              </w:rPr>
            </w:pPr>
          </w:p>
        </w:tc>
        <w:tc>
          <w:tcPr>
            <w:tcW w:w="755" w:type="dxa"/>
            <w:noWrap/>
            <w:vAlign w:val="center"/>
          </w:tcPr>
          <w:p w14:paraId="769901FA">
            <w:pPr>
              <w:overflowPunct w:val="0"/>
              <w:jc w:val="center"/>
              <w:rPr>
                <w:rFonts w:eastAsia="仿宋_GB2312"/>
                <w:color w:val="auto"/>
                <w:szCs w:val="21"/>
              </w:rPr>
            </w:pPr>
          </w:p>
        </w:tc>
        <w:tc>
          <w:tcPr>
            <w:tcW w:w="1437" w:type="dxa"/>
            <w:noWrap/>
            <w:vAlign w:val="center"/>
          </w:tcPr>
          <w:p w14:paraId="243DEB5F">
            <w:pPr>
              <w:overflowPunct w:val="0"/>
              <w:rPr>
                <w:rFonts w:eastAsia="仿宋_GB2312"/>
                <w:color w:val="auto"/>
                <w:szCs w:val="21"/>
              </w:rPr>
            </w:pPr>
          </w:p>
        </w:tc>
      </w:tr>
      <w:tr w14:paraId="0E15A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47" w:hRule="atLeast"/>
          <w:jc w:val="center"/>
        </w:trPr>
        <w:tc>
          <w:tcPr>
            <w:tcW w:w="996" w:type="dxa"/>
            <w:vAlign w:val="center"/>
          </w:tcPr>
          <w:p w14:paraId="1F8893DB">
            <w:pPr>
              <w:overflowPunct w:val="0"/>
              <w:jc w:val="center"/>
              <w:textAlignment w:val="center"/>
              <w:rPr>
                <w:rFonts w:eastAsia="仿宋_GB2312"/>
                <w:color w:val="auto"/>
                <w:szCs w:val="21"/>
              </w:rPr>
            </w:pPr>
            <w:r>
              <w:rPr>
                <w:rFonts w:eastAsia="仿宋_GB2312"/>
                <w:color w:val="auto"/>
                <w:kern w:val="0"/>
                <w:szCs w:val="21"/>
                <w:lang w:bidi="ar"/>
              </w:rPr>
              <w:t>016200000240000T</w:t>
            </w:r>
          </w:p>
        </w:tc>
        <w:tc>
          <w:tcPr>
            <w:tcW w:w="1626" w:type="dxa"/>
            <w:vAlign w:val="center"/>
          </w:tcPr>
          <w:p w14:paraId="56DC9B00">
            <w:pPr>
              <w:overflowPunct w:val="0"/>
              <w:textAlignment w:val="center"/>
              <w:rPr>
                <w:rFonts w:eastAsia="仿宋_GB2312"/>
                <w:color w:val="auto"/>
                <w:szCs w:val="21"/>
              </w:rPr>
            </w:pPr>
            <w:r>
              <w:rPr>
                <w:rFonts w:eastAsia="仿宋_GB2312"/>
                <w:color w:val="auto"/>
                <w:kern w:val="0"/>
                <w:szCs w:val="21"/>
                <w:lang w:bidi="ar"/>
              </w:rPr>
              <w:t>鼻部畸形整形费（整体）</w:t>
            </w:r>
          </w:p>
        </w:tc>
        <w:tc>
          <w:tcPr>
            <w:tcW w:w="2226" w:type="dxa"/>
            <w:vAlign w:val="center"/>
          </w:tcPr>
          <w:p w14:paraId="11943E02">
            <w:pPr>
              <w:overflowPunct w:val="0"/>
              <w:textAlignment w:val="center"/>
              <w:rPr>
                <w:rFonts w:eastAsia="仿宋_GB2312"/>
                <w:color w:val="auto"/>
                <w:szCs w:val="21"/>
              </w:rPr>
            </w:pPr>
            <w:r>
              <w:rPr>
                <w:rFonts w:eastAsia="仿宋_GB2312"/>
                <w:color w:val="auto"/>
                <w:kern w:val="0"/>
                <w:szCs w:val="21"/>
                <w:lang w:bidi="ar"/>
              </w:rPr>
              <w:t>通过整形手术方式进行鼻部整体软组织形态调整</w:t>
            </w:r>
          </w:p>
        </w:tc>
        <w:tc>
          <w:tcPr>
            <w:tcW w:w="2757" w:type="dxa"/>
            <w:vAlign w:val="center"/>
          </w:tcPr>
          <w:p w14:paraId="30ED6074">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4F9F937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423269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69AA5B4">
            <w:pPr>
              <w:overflowPunct w:val="0"/>
              <w:textAlignment w:val="center"/>
              <w:rPr>
                <w:rFonts w:eastAsia="仿宋_GB2312"/>
                <w:color w:val="auto"/>
                <w:szCs w:val="21"/>
              </w:rPr>
            </w:pPr>
            <w:r>
              <w:rPr>
                <w:rFonts w:eastAsia="仿宋_GB2312"/>
                <w:color w:val="auto"/>
                <w:kern w:val="0"/>
                <w:szCs w:val="21"/>
                <w:lang w:bidi="ar"/>
              </w:rPr>
              <w:t>鼻部畸形整形指：患者在外伤、烧伤、肿瘤术后等情况下需要进行整形的情况</w:t>
            </w:r>
          </w:p>
        </w:tc>
        <w:tc>
          <w:tcPr>
            <w:tcW w:w="588" w:type="dxa"/>
            <w:noWrap/>
            <w:vAlign w:val="center"/>
          </w:tcPr>
          <w:p w14:paraId="6A984D85">
            <w:pPr>
              <w:overflowPunct w:val="0"/>
              <w:jc w:val="center"/>
              <w:rPr>
                <w:rFonts w:eastAsia="仿宋_GB2312"/>
                <w:color w:val="auto"/>
                <w:szCs w:val="21"/>
              </w:rPr>
            </w:pPr>
          </w:p>
        </w:tc>
        <w:tc>
          <w:tcPr>
            <w:tcW w:w="755" w:type="dxa"/>
            <w:noWrap/>
            <w:vAlign w:val="center"/>
          </w:tcPr>
          <w:p w14:paraId="715F2E09">
            <w:pPr>
              <w:overflowPunct w:val="0"/>
              <w:jc w:val="center"/>
              <w:rPr>
                <w:rFonts w:eastAsia="仿宋_GB2312"/>
                <w:color w:val="auto"/>
                <w:szCs w:val="21"/>
              </w:rPr>
            </w:pPr>
          </w:p>
        </w:tc>
        <w:tc>
          <w:tcPr>
            <w:tcW w:w="1437" w:type="dxa"/>
            <w:noWrap/>
            <w:vAlign w:val="center"/>
          </w:tcPr>
          <w:p w14:paraId="213FB85E">
            <w:pPr>
              <w:overflowPunct w:val="0"/>
              <w:rPr>
                <w:rFonts w:eastAsia="仿宋_GB2312"/>
                <w:color w:val="auto"/>
                <w:szCs w:val="21"/>
              </w:rPr>
            </w:pPr>
          </w:p>
        </w:tc>
      </w:tr>
      <w:tr w14:paraId="344D2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04F9EF1">
            <w:pPr>
              <w:overflowPunct w:val="0"/>
              <w:jc w:val="center"/>
              <w:textAlignment w:val="center"/>
              <w:rPr>
                <w:rFonts w:eastAsia="仿宋_GB2312"/>
                <w:color w:val="auto"/>
                <w:szCs w:val="21"/>
              </w:rPr>
            </w:pPr>
            <w:r>
              <w:rPr>
                <w:rFonts w:eastAsia="仿宋_GB2312"/>
                <w:color w:val="auto"/>
                <w:kern w:val="0"/>
                <w:szCs w:val="21"/>
                <w:lang w:bidi="ar"/>
              </w:rPr>
              <w:t>016200000240001T</w:t>
            </w:r>
          </w:p>
        </w:tc>
        <w:tc>
          <w:tcPr>
            <w:tcW w:w="1626" w:type="dxa"/>
            <w:vAlign w:val="center"/>
          </w:tcPr>
          <w:p w14:paraId="71A57E86">
            <w:pPr>
              <w:overflowPunct w:val="0"/>
              <w:textAlignment w:val="center"/>
              <w:rPr>
                <w:rFonts w:eastAsia="仿宋_GB2312"/>
                <w:color w:val="auto"/>
                <w:szCs w:val="21"/>
              </w:rPr>
            </w:pPr>
            <w:r>
              <w:rPr>
                <w:rFonts w:eastAsia="仿宋_GB2312"/>
                <w:color w:val="auto"/>
                <w:kern w:val="0"/>
                <w:szCs w:val="21"/>
                <w:lang w:bidi="ar"/>
              </w:rPr>
              <w:t>鼻部畸形整形费（整体）-再次手术（加收）</w:t>
            </w:r>
          </w:p>
        </w:tc>
        <w:tc>
          <w:tcPr>
            <w:tcW w:w="2226" w:type="dxa"/>
            <w:vAlign w:val="center"/>
          </w:tcPr>
          <w:p w14:paraId="3CEB43D7">
            <w:pPr>
              <w:overflowPunct w:val="0"/>
              <w:rPr>
                <w:rFonts w:eastAsia="仿宋_GB2312"/>
                <w:color w:val="auto"/>
                <w:szCs w:val="21"/>
              </w:rPr>
            </w:pPr>
          </w:p>
        </w:tc>
        <w:tc>
          <w:tcPr>
            <w:tcW w:w="2757" w:type="dxa"/>
            <w:vAlign w:val="center"/>
          </w:tcPr>
          <w:p w14:paraId="3A64C528">
            <w:pPr>
              <w:overflowPunct w:val="0"/>
              <w:rPr>
                <w:rFonts w:eastAsia="仿宋_GB2312"/>
                <w:color w:val="auto"/>
                <w:szCs w:val="21"/>
              </w:rPr>
            </w:pPr>
          </w:p>
        </w:tc>
        <w:tc>
          <w:tcPr>
            <w:tcW w:w="574" w:type="dxa"/>
            <w:vAlign w:val="center"/>
          </w:tcPr>
          <w:p w14:paraId="47C3C74C">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DC4FC1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8BA234B">
            <w:pPr>
              <w:overflowPunct w:val="0"/>
              <w:rPr>
                <w:rFonts w:eastAsia="仿宋_GB2312"/>
                <w:color w:val="auto"/>
                <w:szCs w:val="21"/>
              </w:rPr>
            </w:pPr>
          </w:p>
        </w:tc>
        <w:tc>
          <w:tcPr>
            <w:tcW w:w="588" w:type="dxa"/>
            <w:noWrap/>
            <w:vAlign w:val="center"/>
          </w:tcPr>
          <w:p w14:paraId="581D3CAF">
            <w:pPr>
              <w:overflowPunct w:val="0"/>
              <w:jc w:val="center"/>
              <w:rPr>
                <w:rFonts w:eastAsia="仿宋_GB2312"/>
                <w:color w:val="auto"/>
                <w:szCs w:val="21"/>
              </w:rPr>
            </w:pPr>
          </w:p>
        </w:tc>
        <w:tc>
          <w:tcPr>
            <w:tcW w:w="755" w:type="dxa"/>
            <w:noWrap/>
            <w:vAlign w:val="center"/>
          </w:tcPr>
          <w:p w14:paraId="7CDF210B">
            <w:pPr>
              <w:overflowPunct w:val="0"/>
              <w:jc w:val="center"/>
              <w:rPr>
                <w:rFonts w:eastAsia="仿宋_GB2312"/>
                <w:color w:val="auto"/>
                <w:szCs w:val="21"/>
              </w:rPr>
            </w:pPr>
          </w:p>
        </w:tc>
        <w:tc>
          <w:tcPr>
            <w:tcW w:w="1437" w:type="dxa"/>
            <w:noWrap/>
            <w:vAlign w:val="center"/>
          </w:tcPr>
          <w:p w14:paraId="1427A5E2">
            <w:pPr>
              <w:overflowPunct w:val="0"/>
              <w:rPr>
                <w:rFonts w:eastAsia="仿宋_GB2312"/>
                <w:color w:val="auto"/>
                <w:szCs w:val="21"/>
              </w:rPr>
            </w:pPr>
          </w:p>
        </w:tc>
      </w:tr>
      <w:tr w14:paraId="30457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4B12A56">
            <w:pPr>
              <w:overflowPunct w:val="0"/>
              <w:jc w:val="center"/>
              <w:textAlignment w:val="center"/>
              <w:rPr>
                <w:rFonts w:eastAsia="仿宋_GB2312"/>
                <w:color w:val="auto"/>
                <w:szCs w:val="21"/>
              </w:rPr>
            </w:pPr>
            <w:r>
              <w:rPr>
                <w:rFonts w:eastAsia="仿宋_GB2312"/>
                <w:color w:val="auto"/>
                <w:kern w:val="0"/>
                <w:szCs w:val="21"/>
                <w:lang w:bidi="ar"/>
              </w:rPr>
              <w:t>016200000250000T</w:t>
            </w:r>
          </w:p>
        </w:tc>
        <w:tc>
          <w:tcPr>
            <w:tcW w:w="1626" w:type="dxa"/>
            <w:vAlign w:val="center"/>
          </w:tcPr>
          <w:p w14:paraId="1CA0AEB1">
            <w:pPr>
              <w:overflowPunct w:val="0"/>
              <w:textAlignment w:val="center"/>
              <w:rPr>
                <w:rFonts w:eastAsia="仿宋_GB2312"/>
                <w:color w:val="auto"/>
                <w:szCs w:val="21"/>
              </w:rPr>
            </w:pPr>
            <w:r>
              <w:rPr>
                <w:rFonts w:eastAsia="仿宋_GB2312"/>
                <w:color w:val="auto"/>
                <w:kern w:val="0"/>
                <w:szCs w:val="21"/>
                <w:lang w:bidi="ar"/>
              </w:rPr>
              <w:t>鼻部畸形整形费（局部）</w:t>
            </w:r>
          </w:p>
        </w:tc>
        <w:tc>
          <w:tcPr>
            <w:tcW w:w="2226" w:type="dxa"/>
            <w:vAlign w:val="center"/>
          </w:tcPr>
          <w:p w14:paraId="580FEB42">
            <w:pPr>
              <w:overflowPunct w:val="0"/>
              <w:textAlignment w:val="center"/>
              <w:rPr>
                <w:rFonts w:eastAsia="仿宋_GB2312"/>
                <w:color w:val="auto"/>
                <w:szCs w:val="21"/>
              </w:rPr>
            </w:pPr>
            <w:r>
              <w:rPr>
                <w:rFonts w:eastAsia="仿宋_GB2312"/>
                <w:color w:val="auto"/>
                <w:kern w:val="0"/>
                <w:szCs w:val="21"/>
                <w:lang w:bidi="ar"/>
              </w:rPr>
              <w:t>通过整形手术方式进行鼻部局部软组织形态调整</w:t>
            </w:r>
          </w:p>
        </w:tc>
        <w:tc>
          <w:tcPr>
            <w:tcW w:w="2757" w:type="dxa"/>
            <w:vAlign w:val="center"/>
          </w:tcPr>
          <w:p w14:paraId="0ADEB8F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6DD792F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7B069E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0232D62">
            <w:pPr>
              <w:overflowPunct w:val="0"/>
              <w:textAlignment w:val="center"/>
              <w:rPr>
                <w:rFonts w:eastAsia="仿宋_GB2312"/>
                <w:color w:val="auto"/>
                <w:szCs w:val="21"/>
              </w:rPr>
            </w:pPr>
            <w:r>
              <w:rPr>
                <w:rFonts w:eastAsia="仿宋_GB2312"/>
                <w:color w:val="auto"/>
                <w:kern w:val="0"/>
                <w:szCs w:val="21"/>
                <w:lang w:bidi="ar"/>
              </w:rPr>
              <w:t>鼻部畸形整形指：患者在外伤、烧伤、肿瘤术后等情况下需要进行整形的情况</w:t>
            </w:r>
          </w:p>
        </w:tc>
        <w:tc>
          <w:tcPr>
            <w:tcW w:w="588" w:type="dxa"/>
            <w:noWrap/>
            <w:vAlign w:val="center"/>
          </w:tcPr>
          <w:p w14:paraId="5A3CBB15">
            <w:pPr>
              <w:overflowPunct w:val="0"/>
              <w:jc w:val="center"/>
              <w:rPr>
                <w:rFonts w:eastAsia="仿宋_GB2312"/>
                <w:color w:val="auto"/>
                <w:szCs w:val="21"/>
              </w:rPr>
            </w:pPr>
          </w:p>
        </w:tc>
        <w:tc>
          <w:tcPr>
            <w:tcW w:w="755" w:type="dxa"/>
            <w:noWrap/>
            <w:vAlign w:val="center"/>
          </w:tcPr>
          <w:p w14:paraId="0B4961CB">
            <w:pPr>
              <w:overflowPunct w:val="0"/>
              <w:jc w:val="center"/>
              <w:rPr>
                <w:rFonts w:eastAsia="仿宋_GB2312"/>
                <w:color w:val="auto"/>
                <w:szCs w:val="21"/>
              </w:rPr>
            </w:pPr>
          </w:p>
        </w:tc>
        <w:tc>
          <w:tcPr>
            <w:tcW w:w="1437" w:type="dxa"/>
            <w:noWrap/>
            <w:vAlign w:val="center"/>
          </w:tcPr>
          <w:p w14:paraId="4662DC54">
            <w:pPr>
              <w:overflowPunct w:val="0"/>
              <w:rPr>
                <w:rFonts w:eastAsia="仿宋_GB2312"/>
                <w:color w:val="auto"/>
                <w:szCs w:val="21"/>
              </w:rPr>
            </w:pPr>
          </w:p>
        </w:tc>
      </w:tr>
      <w:tr w14:paraId="63BA5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C899141">
            <w:pPr>
              <w:overflowPunct w:val="0"/>
              <w:jc w:val="center"/>
              <w:textAlignment w:val="center"/>
              <w:rPr>
                <w:rFonts w:eastAsia="仿宋_GB2312"/>
                <w:color w:val="auto"/>
                <w:szCs w:val="21"/>
              </w:rPr>
            </w:pPr>
            <w:r>
              <w:rPr>
                <w:rFonts w:eastAsia="仿宋_GB2312"/>
                <w:color w:val="auto"/>
                <w:kern w:val="0"/>
                <w:szCs w:val="21"/>
                <w:lang w:bidi="ar"/>
              </w:rPr>
              <w:t>016200000250001T</w:t>
            </w:r>
          </w:p>
        </w:tc>
        <w:tc>
          <w:tcPr>
            <w:tcW w:w="1626" w:type="dxa"/>
            <w:vAlign w:val="center"/>
          </w:tcPr>
          <w:p w14:paraId="01076A99">
            <w:pPr>
              <w:overflowPunct w:val="0"/>
              <w:textAlignment w:val="center"/>
              <w:rPr>
                <w:rFonts w:eastAsia="仿宋_GB2312"/>
                <w:color w:val="auto"/>
                <w:szCs w:val="21"/>
              </w:rPr>
            </w:pPr>
            <w:r>
              <w:rPr>
                <w:rFonts w:eastAsia="仿宋_GB2312"/>
                <w:color w:val="auto"/>
                <w:kern w:val="0"/>
                <w:szCs w:val="21"/>
                <w:lang w:bidi="ar"/>
              </w:rPr>
              <w:t>鼻部畸形整形费（局部）-再次手术（加收）</w:t>
            </w:r>
          </w:p>
        </w:tc>
        <w:tc>
          <w:tcPr>
            <w:tcW w:w="2226" w:type="dxa"/>
            <w:vAlign w:val="center"/>
          </w:tcPr>
          <w:p w14:paraId="2401E392">
            <w:pPr>
              <w:overflowPunct w:val="0"/>
              <w:rPr>
                <w:rFonts w:eastAsia="仿宋_GB2312"/>
                <w:color w:val="auto"/>
                <w:szCs w:val="21"/>
              </w:rPr>
            </w:pPr>
          </w:p>
        </w:tc>
        <w:tc>
          <w:tcPr>
            <w:tcW w:w="2757" w:type="dxa"/>
            <w:vAlign w:val="center"/>
          </w:tcPr>
          <w:p w14:paraId="2D25B902">
            <w:pPr>
              <w:overflowPunct w:val="0"/>
              <w:rPr>
                <w:rFonts w:eastAsia="仿宋_GB2312"/>
                <w:color w:val="auto"/>
                <w:szCs w:val="21"/>
              </w:rPr>
            </w:pPr>
          </w:p>
        </w:tc>
        <w:tc>
          <w:tcPr>
            <w:tcW w:w="574" w:type="dxa"/>
            <w:vAlign w:val="center"/>
          </w:tcPr>
          <w:p w14:paraId="24C12F0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054DEB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54D04F7">
            <w:pPr>
              <w:overflowPunct w:val="0"/>
              <w:rPr>
                <w:rFonts w:eastAsia="仿宋_GB2312"/>
                <w:color w:val="auto"/>
                <w:szCs w:val="21"/>
              </w:rPr>
            </w:pPr>
          </w:p>
        </w:tc>
        <w:tc>
          <w:tcPr>
            <w:tcW w:w="588" w:type="dxa"/>
            <w:noWrap/>
            <w:vAlign w:val="center"/>
          </w:tcPr>
          <w:p w14:paraId="1FEC2EFD">
            <w:pPr>
              <w:overflowPunct w:val="0"/>
              <w:jc w:val="center"/>
              <w:rPr>
                <w:rFonts w:eastAsia="仿宋_GB2312"/>
                <w:color w:val="auto"/>
                <w:szCs w:val="21"/>
              </w:rPr>
            </w:pPr>
          </w:p>
        </w:tc>
        <w:tc>
          <w:tcPr>
            <w:tcW w:w="755" w:type="dxa"/>
            <w:noWrap/>
            <w:vAlign w:val="center"/>
          </w:tcPr>
          <w:p w14:paraId="32F05793">
            <w:pPr>
              <w:overflowPunct w:val="0"/>
              <w:jc w:val="center"/>
              <w:rPr>
                <w:rFonts w:eastAsia="仿宋_GB2312"/>
                <w:color w:val="auto"/>
                <w:szCs w:val="21"/>
              </w:rPr>
            </w:pPr>
          </w:p>
        </w:tc>
        <w:tc>
          <w:tcPr>
            <w:tcW w:w="1437" w:type="dxa"/>
            <w:noWrap/>
            <w:vAlign w:val="center"/>
          </w:tcPr>
          <w:p w14:paraId="41CC90E5">
            <w:pPr>
              <w:overflowPunct w:val="0"/>
              <w:rPr>
                <w:rFonts w:eastAsia="仿宋_GB2312"/>
                <w:color w:val="auto"/>
                <w:szCs w:val="21"/>
              </w:rPr>
            </w:pPr>
          </w:p>
        </w:tc>
      </w:tr>
      <w:tr w14:paraId="7D877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4" w:hRule="atLeast"/>
          <w:jc w:val="center"/>
        </w:trPr>
        <w:tc>
          <w:tcPr>
            <w:tcW w:w="996" w:type="dxa"/>
            <w:vAlign w:val="center"/>
          </w:tcPr>
          <w:p w14:paraId="75E840B9">
            <w:pPr>
              <w:overflowPunct w:val="0"/>
              <w:jc w:val="center"/>
              <w:textAlignment w:val="center"/>
              <w:rPr>
                <w:rFonts w:eastAsia="仿宋_GB2312"/>
                <w:color w:val="auto"/>
                <w:szCs w:val="21"/>
              </w:rPr>
            </w:pPr>
            <w:r>
              <w:rPr>
                <w:rFonts w:eastAsia="仿宋_GB2312"/>
                <w:color w:val="auto"/>
                <w:kern w:val="0"/>
                <w:szCs w:val="21"/>
                <w:lang w:bidi="ar"/>
              </w:rPr>
              <w:t>016200000260000T</w:t>
            </w:r>
          </w:p>
        </w:tc>
        <w:tc>
          <w:tcPr>
            <w:tcW w:w="1626" w:type="dxa"/>
            <w:vAlign w:val="center"/>
          </w:tcPr>
          <w:p w14:paraId="1938F72A">
            <w:pPr>
              <w:overflowPunct w:val="0"/>
              <w:textAlignment w:val="center"/>
              <w:rPr>
                <w:rFonts w:eastAsia="仿宋_GB2312"/>
                <w:color w:val="auto"/>
                <w:szCs w:val="21"/>
              </w:rPr>
            </w:pPr>
            <w:r>
              <w:rPr>
                <w:rFonts w:eastAsia="仿宋_GB2312"/>
                <w:color w:val="auto"/>
                <w:kern w:val="0"/>
                <w:szCs w:val="21"/>
                <w:lang w:bidi="ar"/>
              </w:rPr>
              <w:t>隆鼻费</w:t>
            </w:r>
          </w:p>
        </w:tc>
        <w:tc>
          <w:tcPr>
            <w:tcW w:w="2226" w:type="dxa"/>
            <w:vAlign w:val="center"/>
          </w:tcPr>
          <w:p w14:paraId="19193AC4">
            <w:pPr>
              <w:overflowPunct w:val="0"/>
              <w:textAlignment w:val="center"/>
              <w:rPr>
                <w:rFonts w:eastAsia="仿宋_GB2312"/>
                <w:color w:val="auto"/>
                <w:szCs w:val="21"/>
              </w:rPr>
            </w:pPr>
            <w:r>
              <w:rPr>
                <w:rFonts w:eastAsia="仿宋_GB2312"/>
                <w:color w:val="auto"/>
                <w:kern w:val="0"/>
                <w:szCs w:val="21"/>
                <w:lang w:bidi="ar"/>
              </w:rPr>
              <w:t>通过整形手术方式调整鼻部高度，满足患者需求</w:t>
            </w:r>
          </w:p>
        </w:tc>
        <w:tc>
          <w:tcPr>
            <w:tcW w:w="2757" w:type="dxa"/>
            <w:vAlign w:val="center"/>
          </w:tcPr>
          <w:p w14:paraId="13AEC94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7920FB4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665813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69FEF37">
            <w:pPr>
              <w:overflowPunct w:val="0"/>
              <w:rPr>
                <w:rFonts w:eastAsia="仿宋_GB2312"/>
                <w:color w:val="auto"/>
                <w:szCs w:val="21"/>
              </w:rPr>
            </w:pPr>
          </w:p>
        </w:tc>
        <w:tc>
          <w:tcPr>
            <w:tcW w:w="588" w:type="dxa"/>
            <w:noWrap/>
            <w:vAlign w:val="center"/>
          </w:tcPr>
          <w:p w14:paraId="1FD45C4B">
            <w:pPr>
              <w:overflowPunct w:val="0"/>
              <w:jc w:val="center"/>
              <w:rPr>
                <w:rFonts w:eastAsia="仿宋_GB2312"/>
                <w:color w:val="auto"/>
                <w:szCs w:val="21"/>
              </w:rPr>
            </w:pPr>
          </w:p>
        </w:tc>
        <w:tc>
          <w:tcPr>
            <w:tcW w:w="755" w:type="dxa"/>
            <w:noWrap/>
            <w:vAlign w:val="center"/>
          </w:tcPr>
          <w:p w14:paraId="47A5F72C">
            <w:pPr>
              <w:overflowPunct w:val="0"/>
              <w:jc w:val="center"/>
              <w:rPr>
                <w:rFonts w:eastAsia="仿宋_GB2312"/>
                <w:color w:val="auto"/>
                <w:szCs w:val="21"/>
              </w:rPr>
            </w:pPr>
          </w:p>
        </w:tc>
        <w:tc>
          <w:tcPr>
            <w:tcW w:w="1437" w:type="dxa"/>
            <w:noWrap/>
            <w:vAlign w:val="center"/>
          </w:tcPr>
          <w:p w14:paraId="655C6FDD">
            <w:pPr>
              <w:overflowPunct w:val="0"/>
              <w:rPr>
                <w:rFonts w:eastAsia="仿宋_GB2312"/>
                <w:color w:val="auto"/>
                <w:szCs w:val="21"/>
              </w:rPr>
            </w:pPr>
          </w:p>
        </w:tc>
      </w:tr>
      <w:tr w14:paraId="2BAF4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7A8FD0C">
            <w:pPr>
              <w:overflowPunct w:val="0"/>
              <w:jc w:val="center"/>
              <w:textAlignment w:val="center"/>
              <w:rPr>
                <w:rFonts w:eastAsia="仿宋_GB2312"/>
                <w:color w:val="auto"/>
                <w:szCs w:val="21"/>
              </w:rPr>
            </w:pPr>
            <w:r>
              <w:rPr>
                <w:rFonts w:eastAsia="仿宋_GB2312"/>
                <w:color w:val="auto"/>
                <w:kern w:val="0"/>
                <w:szCs w:val="21"/>
                <w:lang w:bidi="ar"/>
              </w:rPr>
              <w:t>016200000260001T</w:t>
            </w:r>
          </w:p>
        </w:tc>
        <w:tc>
          <w:tcPr>
            <w:tcW w:w="1626" w:type="dxa"/>
            <w:vAlign w:val="center"/>
          </w:tcPr>
          <w:p w14:paraId="381D6087">
            <w:pPr>
              <w:overflowPunct w:val="0"/>
              <w:textAlignment w:val="center"/>
              <w:rPr>
                <w:rFonts w:eastAsia="仿宋_GB2312"/>
                <w:color w:val="auto"/>
                <w:szCs w:val="21"/>
              </w:rPr>
            </w:pPr>
            <w:r>
              <w:rPr>
                <w:rFonts w:eastAsia="仿宋_GB2312"/>
                <w:color w:val="auto"/>
                <w:kern w:val="0"/>
                <w:szCs w:val="21"/>
                <w:lang w:bidi="ar"/>
              </w:rPr>
              <w:t>隆鼻费-再次手术（加收）</w:t>
            </w:r>
          </w:p>
        </w:tc>
        <w:tc>
          <w:tcPr>
            <w:tcW w:w="2226" w:type="dxa"/>
            <w:vAlign w:val="center"/>
          </w:tcPr>
          <w:p w14:paraId="6021A951">
            <w:pPr>
              <w:overflowPunct w:val="0"/>
              <w:rPr>
                <w:rFonts w:eastAsia="仿宋_GB2312"/>
                <w:color w:val="auto"/>
                <w:szCs w:val="21"/>
              </w:rPr>
            </w:pPr>
          </w:p>
        </w:tc>
        <w:tc>
          <w:tcPr>
            <w:tcW w:w="2757" w:type="dxa"/>
            <w:vAlign w:val="center"/>
          </w:tcPr>
          <w:p w14:paraId="3D66F461">
            <w:pPr>
              <w:overflowPunct w:val="0"/>
              <w:rPr>
                <w:rFonts w:eastAsia="仿宋_GB2312"/>
                <w:color w:val="auto"/>
                <w:szCs w:val="21"/>
              </w:rPr>
            </w:pPr>
          </w:p>
        </w:tc>
        <w:tc>
          <w:tcPr>
            <w:tcW w:w="574" w:type="dxa"/>
            <w:vAlign w:val="center"/>
          </w:tcPr>
          <w:p w14:paraId="4A95AF7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D05994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1086099">
            <w:pPr>
              <w:overflowPunct w:val="0"/>
              <w:rPr>
                <w:rFonts w:eastAsia="仿宋_GB2312"/>
                <w:color w:val="auto"/>
                <w:szCs w:val="21"/>
              </w:rPr>
            </w:pPr>
          </w:p>
        </w:tc>
        <w:tc>
          <w:tcPr>
            <w:tcW w:w="588" w:type="dxa"/>
            <w:noWrap/>
            <w:vAlign w:val="center"/>
          </w:tcPr>
          <w:p w14:paraId="16C68CF2">
            <w:pPr>
              <w:overflowPunct w:val="0"/>
              <w:jc w:val="center"/>
              <w:rPr>
                <w:rFonts w:eastAsia="仿宋_GB2312"/>
                <w:color w:val="auto"/>
                <w:szCs w:val="21"/>
              </w:rPr>
            </w:pPr>
          </w:p>
        </w:tc>
        <w:tc>
          <w:tcPr>
            <w:tcW w:w="755" w:type="dxa"/>
            <w:noWrap/>
            <w:vAlign w:val="center"/>
          </w:tcPr>
          <w:p w14:paraId="18D7B603">
            <w:pPr>
              <w:overflowPunct w:val="0"/>
              <w:jc w:val="center"/>
              <w:rPr>
                <w:rFonts w:eastAsia="仿宋_GB2312"/>
                <w:color w:val="auto"/>
                <w:szCs w:val="21"/>
              </w:rPr>
            </w:pPr>
          </w:p>
        </w:tc>
        <w:tc>
          <w:tcPr>
            <w:tcW w:w="1437" w:type="dxa"/>
            <w:noWrap/>
            <w:vAlign w:val="center"/>
          </w:tcPr>
          <w:p w14:paraId="64D3FE0B">
            <w:pPr>
              <w:overflowPunct w:val="0"/>
              <w:rPr>
                <w:rFonts w:eastAsia="仿宋_GB2312"/>
                <w:color w:val="auto"/>
                <w:szCs w:val="21"/>
              </w:rPr>
            </w:pPr>
          </w:p>
        </w:tc>
      </w:tr>
      <w:tr w14:paraId="09A23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82C1F1C">
            <w:pPr>
              <w:overflowPunct w:val="0"/>
              <w:jc w:val="center"/>
              <w:textAlignment w:val="center"/>
              <w:rPr>
                <w:rFonts w:eastAsia="仿宋_GB2312"/>
                <w:color w:val="auto"/>
                <w:szCs w:val="21"/>
              </w:rPr>
            </w:pPr>
            <w:r>
              <w:rPr>
                <w:rFonts w:eastAsia="仿宋_GB2312"/>
                <w:color w:val="auto"/>
                <w:kern w:val="0"/>
                <w:szCs w:val="21"/>
                <w:lang w:bidi="ar"/>
              </w:rPr>
              <w:t>016200000260011T</w:t>
            </w:r>
          </w:p>
        </w:tc>
        <w:tc>
          <w:tcPr>
            <w:tcW w:w="1626" w:type="dxa"/>
            <w:vAlign w:val="center"/>
          </w:tcPr>
          <w:p w14:paraId="2D809B8B">
            <w:pPr>
              <w:overflowPunct w:val="0"/>
              <w:textAlignment w:val="center"/>
              <w:rPr>
                <w:rFonts w:eastAsia="仿宋_GB2312"/>
                <w:color w:val="auto"/>
                <w:szCs w:val="21"/>
              </w:rPr>
            </w:pPr>
            <w:r>
              <w:rPr>
                <w:rFonts w:eastAsia="仿宋_GB2312"/>
                <w:color w:val="auto"/>
                <w:kern w:val="0"/>
                <w:szCs w:val="21"/>
                <w:lang w:bidi="ar"/>
              </w:rPr>
              <w:t>隆鼻费-自体组织移植（加收）</w:t>
            </w:r>
          </w:p>
        </w:tc>
        <w:tc>
          <w:tcPr>
            <w:tcW w:w="2226" w:type="dxa"/>
            <w:vAlign w:val="center"/>
          </w:tcPr>
          <w:p w14:paraId="6207AE29">
            <w:pPr>
              <w:overflowPunct w:val="0"/>
              <w:rPr>
                <w:rFonts w:eastAsia="仿宋_GB2312"/>
                <w:color w:val="auto"/>
                <w:szCs w:val="21"/>
              </w:rPr>
            </w:pPr>
          </w:p>
        </w:tc>
        <w:tc>
          <w:tcPr>
            <w:tcW w:w="2757" w:type="dxa"/>
            <w:vAlign w:val="center"/>
          </w:tcPr>
          <w:p w14:paraId="69511D6F">
            <w:pPr>
              <w:overflowPunct w:val="0"/>
              <w:rPr>
                <w:rFonts w:eastAsia="仿宋_GB2312"/>
                <w:color w:val="auto"/>
                <w:szCs w:val="21"/>
              </w:rPr>
            </w:pPr>
          </w:p>
        </w:tc>
        <w:tc>
          <w:tcPr>
            <w:tcW w:w="574" w:type="dxa"/>
            <w:vAlign w:val="center"/>
          </w:tcPr>
          <w:p w14:paraId="46607CC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E783B3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3C38870">
            <w:pPr>
              <w:overflowPunct w:val="0"/>
              <w:rPr>
                <w:rFonts w:eastAsia="仿宋_GB2312"/>
                <w:color w:val="auto"/>
                <w:szCs w:val="21"/>
              </w:rPr>
            </w:pPr>
          </w:p>
        </w:tc>
        <w:tc>
          <w:tcPr>
            <w:tcW w:w="588" w:type="dxa"/>
            <w:noWrap/>
            <w:vAlign w:val="center"/>
          </w:tcPr>
          <w:p w14:paraId="719708F1">
            <w:pPr>
              <w:overflowPunct w:val="0"/>
              <w:jc w:val="center"/>
              <w:rPr>
                <w:rFonts w:eastAsia="仿宋_GB2312"/>
                <w:color w:val="auto"/>
                <w:szCs w:val="21"/>
              </w:rPr>
            </w:pPr>
          </w:p>
        </w:tc>
        <w:tc>
          <w:tcPr>
            <w:tcW w:w="755" w:type="dxa"/>
            <w:noWrap/>
            <w:vAlign w:val="center"/>
          </w:tcPr>
          <w:p w14:paraId="2D4A9605">
            <w:pPr>
              <w:overflowPunct w:val="0"/>
              <w:jc w:val="center"/>
              <w:rPr>
                <w:rFonts w:eastAsia="仿宋_GB2312"/>
                <w:color w:val="auto"/>
                <w:szCs w:val="21"/>
              </w:rPr>
            </w:pPr>
          </w:p>
        </w:tc>
        <w:tc>
          <w:tcPr>
            <w:tcW w:w="1437" w:type="dxa"/>
            <w:noWrap/>
            <w:vAlign w:val="center"/>
          </w:tcPr>
          <w:p w14:paraId="0846A786">
            <w:pPr>
              <w:overflowPunct w:val="0"/>
              <w:rPr>
                <w:rFonts w:eastAsia="仿宋_GB2312"/>
                <w:color w:val="auto"/>
                <w:szCs w:val="21"/>
              </w:rPr>
            </w:pPr>
          </w:p>
        </w:tc>
      </w:tr>
      <w:tr w14:paraId="1FD50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3" w:hRule="atLeast"/>
          <w:jc w:val="center"/>
        </w:trPr>
        <w:tc>
          <w:tcPr>
            <w:tcW w:w="996" w:type="dxa"/>
            <w:vAlign w:val="center"/>
          </w:tcPr>
          <w:p w14:paraId="020F1B98">
            <w:pPr>
              <w:overflowPunct w:val="0"/>
              <w:jc w:val="center"/>
              <w:textAlignment w:val="center"/>
              <w:rPr>
                <w:rFonts w:eastAsia="仿宋_GB2312"/>
                <w:color w:val="auto"/>
                <w:szCs w:val="21"/>
              </w:rPr>
            </w:pPr>
            <w:r>
              <w:rPr>
                <w:rFonts w:eastAsia="仿宋_GB2312"/>
                <w:color w:val="auto"/>
                <w:kern w:val="0"/>
                <w:szCs w:val="21"/>
                <w:lang w:bidi="ar"/>
              </w:rPr>
              <w:t>016200000270000T</w:t>
            </w:r>
          </w:p>
        </w:tc>
        <w:tc>
          <w:tcPr>
            <w:tcW w:w="1626" w:type="dxa"/>
            <w:vAlign w:val="center"/>
          </w:tcPr>
          <w:p w14:paraId="52FB89AC">
            <w:pPr>
              <w:overflowPunct w:val="0"/>
              <w:textAlignment w:val="center"/>
              <w:rPr>
                <w:rFonts w:eastAsia="仿宋_GB2312"/>
                <w:color w:val="auto"/>
                <w:szCs w:val="21"/>
              </w:rPr>
            </w:pPr>
            <w:r>
              <w:rPr>
                <w:rFonts w:eastAsia="仿宋_GB2312"/>
                <w:color w:val="auto"/>
                <w:kern w:val="0"/>
                <w:szCs w:val="21"/>
                <w:lang w:bidi="ar"/>
              </w:rPr>
              <w:t>鼻再造费</w:t>
            </w:r>
          </w:p>
        </w:tc>
        <w:tc>
          <w:tcPr>
            <w:tcW w:w="2226" w:type="dxa"/>
            <w:vAlign w:val="center"/>
          </w:tcPr>
          <w:p w14:paraId="7E7737FD">
            <w:pPr>
              <w:overflowPunct w:val="0"/>
              <w:textAlignment w:val="center"/>
              <w:rPr>
                <w:rFonts w:eastAsia="仿宋_GB2312"/>
                <w:color w:val="auto"/>
                <w:szCs w:val="21"/>
              </w:rPr>
            </w:pPr>
            <w:r>
              <w:rPr>
                <w:rFonts w:eastAsia="仿宋_GB2312"/>
                <w:color w:val="auto"/>
                <w:kern w:val="0"/>
                <w:szCs w:val="21"/>
                <w:lang w:bidi="ar"/>
              </w:rPr>
              <w:t>通过整形手术方式进行部分或全部鼻再造，满足患者需求</w:t>
            </w:r>
          </w:p>
        </w:tc>
        <w:tc>
          <w:tcPr>
            <w:tcW w:w="2757" w:type="dxa"/>
            <w:vAlign w:val="center"/>
          </w:tcPr>
          <w:p w14:paraId="02AAA40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492A1ED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F7A7FE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33E7912">
            <w:pPr>
              <w:overflowPunct w:val="0"/>
              <w:rPr>
                <w:rFonts w:eastAsia="仿宋_GB2312"/>
                <w:color w:val="auto"/>
                <w:szCs w:val="21"/>
              </w:rPr>
            </w:pPr>
          </w:p>
        </w:tc>
        <w:tc>
          <w:tcPr>
            <w:tcW w:w="588" w:type="dxa"/>
            <w:noWrap/>
            <w:vAlign w:val="center"/>
          </w:tcPr>
          <w:p w14:paraId="743F4368">
            <w:pPr>
              <w:overflowPunct w:val="0"/>
              <w:jc w:val="center"/>
              <w:rPr>
                <w:rFonts w:eastAsia="仿宋_GB2312"/>
                <w:color w:val="auto"/>
                <w:szCs w:val="21"/>
              </w:rPr>
            </w:pPr>
          </w:p>
        </w:tc>
        <w:tc>
          <w:tcPr>
            <w:tcW w:w="755" w:type="dxa"/>
            <w:noWrap/>
            <w:vAlign w:val="center"/>
          </w:tcPr>
          <w:p w14:paraId="1E31E298">
            <w:pPr>
              <w:overflowPunct w:val="0"/>
              <w:jc w:val="center"/>
              <w:rPr>
                <w:rFonts w:eastAsia="仿宋_GB2312"/>
                <w:color w:val="auto"/>
                <w:szCs w:val="21"/>
              </w:rPr>
            </w:pPr>
          </w:p>
        </w:tc>
        <w:tc>
          <w:tcPr>
            <w:tcW w:w="1437" w:type="dxa"/>
            <w:noWrap/>
            <w:vAlign w:val="center"/>
          </w:tcPr>
          <w:p w14:paraId="5A88DA7F">
            <w:pPr>
              <w:overflowPunct w:val="0"/>
              <w:rPr>
                <w:rFonts w:eastAsia="仿宋_GB2312"/>
                <w:color w:val="auto"/>
                <w:szCs w:val="21"/>
              </w:rPr>
            </w:pPr>
          </w:p>
        </w:tc>
      </w:tr>
      <w:tr w14:paraId="3CB23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C024278">
            <w:pPr>
              <w:overflowPunct w:val="0"/>
              <w:jc w:val="center"/>
              <w:textAlignment w:val="center"/>
              <w:rPr>
                <w:rFonts w:eastAsia="仿宋_GB2312"/>
                <w:color w:val="auto"/>
                <w:szCs w:val="21"/>
              </w:rPr>
            </w:pPr>
            <w:r>
              <w:rPr>
                <w:rFonts w:eastAsia="仿宋_GB2312"/>
                <w:color w:val="auto"/>
                <w:kern w:val="0"/>
                <w:szCs w:val="21"/>
                <w:lang w:bidi="ar"/>
              </w:rPr>
              <w:t>016200000270001T</w:t>
            </w:r>
          </w:p>
        </w:tc>
        <w:tc>
          <w:tcPr>
            <w:tcW w:w="1626" w:type="dxa"/>
            <w:vAlign w:val="center"/>
          </w:tcPr>
          <w:p w14:paraId="1A5F8C60">
            <w:pPr>
              <w:overflowPunct w:val="0"/>
              <w:textAlignment w:val="center"/>
              <w:rPr>
                <w:rFonts w:eastAsia="仿宋_GB2312"/>
                <w:color w:val="auto"/>
                <w:szCs w:val="21"/>
              </w:rPr>
            </w:pPr>
            <w:r>
              <w:rPr>
                <w:rFonts w:eastAsia="仿宋_GB2312"/>
                <w:color w:val="auto"/>
                <w:kern w:val="0"/>
                <w:szCs w:val="21"/>
                <w:lang w:bidi="ar"/>
              </w:rPr>
              <w:t>鼻再造费-自体组织移植（加收）</w:t>
            </w:r>
          </w:p>
        </w:tc>
        <w:tc>
          <w:tcPr>
            <w:tcW w:w="2226" w:type="dxa"/>
            <w:vAlign w:val="center"/>
          </w:tcPr>
          <w:p w14:paraId="2FB0F9A1">
            <w:pPr>
              <w:overflowPunct w:val="0"/>
              <w:rPr>
                <w:rFonts w:eastAsia="仿宋_GB2312"/>
                <w:color w:val="auto"/>
                <w:szCs w:val="21"/>
              </w:rPr>
            </w:pPr>
          </w:p>
        </w:tc>
        <w:tc>
          <w:tcPr>
            <w:tcW w:w="2757" w:type="dxa"/>
            <w:vAlign w:val="center"/>
          </w:tcPr>
          <w:p w14:paraId="590B7D8B">
            <w:pPr>
              <w:overflowPunct w:val="0"/>
              <w:rPr>
                <w:rFonts w:eastAsia="仿宋_GB2312"/>
                <w:color w:val="auto"/>
                <w:szCs w:val="21"/>
              </w:rPr>
            </w:pPr>
          </w:p>
        </w:tc>
        <w:tc>
          <w:tcPr>
            <w:tcW w:w="574" w:type="dxa"/>
            <w:vAlign w:val="center"/>
          </w:tcPr>
          <w:p w14:paraId="33FCC13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645B54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9B2FDA">
            <w:pPr>
              <w:overflowPunct w:val="0"/>
              <w:rPr>
                <w:rFonts w:eastAsia="仿宋_GB2312"/>
                <w:color w:val="auto"/>
                <w:szCs w:val="21"/>
              </w:rPr>
            </w:pPr>
          </w:p>
        </w:tc>
        <w:tc>
          <w:tcPr>
            <w:tcW w:w="588" w:type="dxa"/>
            <w:noWrap/>
            <w:vAlign w:val="center"/>
          </w:tcPr>
          <w:p w14:paraId="14707C03">
            <w:pPr>
              <w:overflowPunct w:val="0"/>
              <w:jc w:val="center"/>
              <w:rPr>
                <w:rFonts w:eastAsia="仿宋_GB2312"/>
                <w:color w:val="auto"/>
                <w:szCs w:val="21"/>
              </w:rPr>
            </w:pPr>
          </w:p>
        </w:tc>
        <w:tc>
          <w:tcPr>
            <w:tcW w:w="755" w:type="dxa"/>
            <w:noWrap/>
            <w:vAlign w:val="center"/>
          </w:tcPr>
          <w:p w14:paraId="4994C3E5">
            <w:pPr>
              <w:overflowPunct w:val="0"/>
              <w:jc w:val="center"/>
              <w:rPr>
                <w:rFonts w:eastAsia="仿宋_GB2312"/>
                <w:color w:val="auto"/>
                <w:szCs w:val="21"/>
              </w:rPr>
            </w:pPr>
          </w:p>
        </w:tc>
        <w:tc>
          <w:tcPr>
            <w:tcW w:w="1437" w:type="dxa"/>
            <w:noWrap/>
            <w:vAlign w:val="center"/>
          </w:tcPr>
          <w:p w14:paraId="621ACA0A">
            <w:pPr>
              <w:overflowPunct w:val="0"/>
              <w:rPr>
                <w:rFonts w:eastAsia="仿宋_GB2312"/>
                <w:color w:val="auto"/>
                <w:szCs w:val="21"/>
              </w:rPr>
            </w:pPr>
          </w:p>
        </w:tc>
      </w:tr>
      <w:tr w14:paraId="7B6E6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50" w:hRule="atLeast"/>
          <w:jc w:val="center"/>
        </w:trPr>
        <w:tc>
          <w:tcPr>
            <w:tcW w:w="996" w:type="dxa"/>
            <w:vAlign w:val="center"/>
          </w:tcPr>
          <w:p w14:paraId="192EC9B0">
            <w:pPr>
              <w:overflowPunct w:val="0"/>
              <w:jc w:val="center"/>
              <w:textAlignment w:val="center"/>
              <w:rPr>
                <w:rFonts w:eastAsia="仿宋_GB2312"/>
                <w:color w:val="auto"/>
                <w:szCs w:val="21"/>
              </w:rPr>
            </w:pPr>
            <w:r>
              <w:rPr>
                <w:rFonts w:eastAsia="仿宋_GB2312"/>
                <w:color w:val="auto"/>
                <w:kern w:val="0"/>
                <w:szCs w:val="21"/>
                <w:lang w:bidi="ar"/>
              </w:rPr>
              <w:t>016200000280000T</w:t>
            </w:r>
          </w:p>
        </w:tc>
        <w:tc>
          <w:tcPr>
            <w:tcW w:w="1626" w:type="dxa"/>
            <w:vAlign w:val="center"/>
          </w:tcPr>
          <w:p w14:paraId="2C0A26D4">
            <w:pPr>
              <w:overflowPunct w:val="0"/>
              <w:textAlignment w:val="center"/>
              <w:rPr>
                <w:rFonts w:eastAsia="仿宋_GB2312"/>
                <w:color w:val="auto"/>
                <w:szCs w:val="21"/>
              </w:rPr>
            </w:pPr>
            <w:r>
              <w:rPr>
                <w:rFonts w:eastAsia="仿宋_GB2312"/>
                <w:color w:val="auto"/>
                <w:kern w:val="0"/>
                <w:szCs w:val="21"/>
                <w:lang w:bidi="ar"/>
              </w:rPr>
              <w:t>鼻翼整形费</w:t>
            </w:r>
          </w:p>
        </w:tc>
        <w:tc>
          <w:tcPr>
            <w:tcW w:w="2226" w:type="dxa"/>
            <w:vAlign w:val="center"/>
          </w:tcPr>
          <w:p w14:paraId="210232AC">
            <w:pPr>
              <w:overflowPunct w:val="0"/>
              <w:textAlignment w:val="center"/>
              <w:rPr>
                <w:rFonts w:eastAsia="仿宋_GB2312"/>
                <w:color w:val="auto"/>
                <w:szCs w:val="21"/>
              </w:rPr>
            </w:pPr>
            <w:r>
              <w:rPr>
                <w:rFonts w:eastAsia="仿宋_GB2312"/>
                <w:color w:val="auto"/>
                <w:kern w:val="0"/>
                <w:szCs w:val="21"/>
                <w:lang w:bidi="ar"/>
              </w:rPr>
              <w:t>通过整形手术方式修整鼻翼，满足患者需求</w:t>
            </w:r>
          </w:p>
        </w:tc>
        <w:tc>
          <w:tcPr>
            <w:tcW w:w="2757" w:type="dxa"/>
            <w:vAlign w:val="center"/>
          </w:tcPr>
          <w:p w14:paraId="5B0974A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38812F23">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77EEBC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DF3CF24">
            <w:pPr>
              <w:overflowPunct w:val="0"/>
              <w:rPr>
                <w:rFonts w:eastAsia="仿宋_GB2312"/>
                <w:color w:val="auto"/>
                <w:szCs w:val="21"/>
              </w:rPr>
            </w:pPr>
          </w:p>
        </w:tc>
        <w:tc>
          <w:tcPr>
            <w:tcW w:w="588" w:type="dxa"/>
            <w:noWrap/>
            <w:vAlign w:val="center"/>
          </w:tcPr>
          <w:p w14:paraId="7332EF55">
            <w:pPr>
              <w:overflowPunct w:val="0"/>
              <w:jc w:val="center"/>
              <w:rPr>
                <w:rFonts w:eastAsia="仿宋_GB2312"/>
                <w:color w:val="auto"/>
                <w:szCs w:val="21"/>
              </w:rPr>
            </w:pPr>
          </w:p>
        </w:tc>
        <w:tc>
          <w:tcPr>
            <w:tcW w:w="755" w:type="dxa"/>
            <w:noWrap/>
            <w:vAlign w:val="center"/>
          </w:tcPr>
          <w:p w14:paraId="63F38840">
            <w:pPr>
              <w:overflowPunct w:val="0"/>
              <w:jc w:val="center"/>
              <w:rPr>
                <w:rFonts w:eastAsia="仿宋_GB2312"/>
                <w:color w:val="auto"/>
                <w:szCs w:val="21"/>
              </w:rPr>
            </w:pPr>
          </w:p>
        </w:tc>
        <w:tc>
          <w:tcPr>
            <w:tcW w:w="1437" w:type="dxa"/>
            <w:noWrap/>
            <w:vAlign w:val="center"/>
          </w:tcPr>
          <w:p w14:paraId="3D23E91D">
            <w:pPr>
              <w:overflowPunct w:val="0"/>
              <w:rPr>
                <w:rFonts w:eastAsia="仿宋_GB2312"/>
                <w:color w:val="auto"/>
                <w:szCs w:val="21"/>
              </w:rPr>
            </w:pPr>
          </w:p>
        </w:tc>
      </w:tr>
      <w:tr w14:paraId="2DEB4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2A9D28F">
            <w:pPr>
              <w:overflowPunct w:val="0"/>
              <w:jc w:val="center"/>
              <w:textAlignment w:val="center"/>
              <w:rPr>
                <w:rFonts w:eastAsia="仿宋_GB2312"/>
                <w:color w:val="auto"/>
                <w:szCs w:val="21"/>
              </w:rPr>
            </w:pPr>
            <w:r>
              <w:rPr>
                <w:rFonts w:eastAsia="仿宋_GB2312"/>
                <w:color w:val="auto"/>
                <w:kern w:val="0"/>
                <w:szCs w:val="21"/>
                <w:lang w:bidi="ar"/>
              </w:rPr>
              <w:t>016200000280001T</w:t>
            </w:r>
          </w:p>
        </w:tc>
        <w:tc>
          <w:tcPr>
            <w:tcW w:w="1626" w:type="dxa"/>
            <w:vAlign w:val="center"/>
          </w:tcPr>
          <w:p w14:paraId="76DB1ECB">
            <w:pPr>
              <w:overflowPunct w:val="0"/>
              <w:textAlignment w:val="center"/>
              <w:rPr>
                <w:rFonts w:eastAsia="仿宋_GB2312"/>
                <w:color w:val="auto"/>
                <w:szCs w:val="21"/>
              </w:rPr>
            </w:pPr>
            <w:r>
              <w:rPr>
                <w:rFonts w:eastAsia="仿宋_GB2312"/>
                <w:color w:val="auto"/>
                <w:kern w:val="0"/>
                <w:szCs w:val="21"/>
                <w:lang w:bidi="ar"/>
              </w:rPr>
              <w:t>鼻翼整形费-再次手术（加收）</w:t>
            </w:r>
          </w:p>
        </w:tc>
        <w:tc>
          <w:tcPr>
            <w:tcW w:w="2226" w:type="dxa"/>
            <w:vAlign w:val="center"/>
          </w:tcPr>
          <w:p w14:paraId="1B04F769">
            <w:pPr>
              <w:overflowPunct w:val="0"/>
              <w:rPr>
                <w:rFonts w:eastAsia="仿宋_GB2312"/>
                <w:color w:val="auto"/>
                <w:szCs w:val="21"/>
              </w:rPr>
            </w:pPr>
          </w:p>
        </w:tc>
        <w:tc>
          <w:tcPr>
            <w:tcW w:w="2757" w:type="dxa"/>
            <w:vAlign w:val="center"/>
          </w:tcPr>
          <w:p w14:paraId="6B731044">
            <w:pPr>
              <w:overflowPunct w:val="0"/>
              <w:rPr>
                <w:rFonts w:eastAsia="仿宋_GB2312"/>
                <w:color w:val="auto"/>
                <w:szCs w:val="21"/>
              </w:rPr>
            </w:pPr>
          </w:p>
        </w:tc>
        <w:tc>
          <w:tcPr>
            <w:tcW w:w="574" w:type="dxa"/>
            <w:vAlign w:val="center"/>
          </w:tcPr>
          <w:p w14:paraId="0FA210DD">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A2111D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007167B">
            <w:pPr>
              <w:overflowPunct w:val="0"/>
              <w:rPr>
                <w:rFonts w:eastAsia="仿宋_GB2312"/>
                <w:color w:val="auto"/>
                <w:szCs w:val="21"/>
              </w:rPr>
            </w:pPr>
          </w:p>
        </w:tc>
        <w:tc>
          <w:tcPr>
            <w:tcW w:w="588" w:type="dxa"/>
            <w:noWrap/>
            <w:vAlign w:val="center"/>
          </w:tcPr>
          <w:p w14:paraId="56F936DE">
            <w:pPr>
              <w:overflowPunct w:val="0"/>
              <w:jc w:val="center"/>
              <w:rPr>
                <w:rFonts w:eastAsia="仿宋_GB2312"/>
                <w:color w:val="auto"/>
                <w:szCs w:val="21"/>
              </w:rPr>
            </w:pPr>
          </w:p>
        </w:tc>
        <w:tc>
          <w:tcPr>
            <w:tcW w:w="755" w:type="dxa"/>
            <w:noWrap/>
            <w:vAlign w:val="center"/>
          </w:tcPr>
          <w:p w14:paraId="0807E7EF">
            <w:pPr>
              <w:overflowPunct w:val="0"/>
              <w:jc w:val="center"/>
              <w:rPr>
                <w:rFonts w:eastAsia="仿宋_GB2312"/>
                <w:color w:val="auto"/>
                <w:szCs w:val="21"/>
              </w:rPr>
            </w:pPr>
          </w:p>
        </w:tc>
        <w:tc>
          <w:tcPr>
            <w:tcW w:w="1437" w:type="dxa"/>
            <w:noWrap/>
            <w:vAlign w:val="center"/>
          </w:tcPr>
          <w:p w14:paraId="4BBEE0AA">
            <w:pPr>
              <w:overflowPunct w:val="0"/>
              <w:rPr>
                <w:rFonts w:eastAsia="仿宋_GB2312"/>
                <w:color w:val="auto"/>
                <w:szCs w:val="21"/>
              </w:rPr>
            </w:pPr>
          </w:p>
        </w:tc>
      </w:tr>
      <w:tr w14:paraId="219F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90" w:hRule="atLeast"/>
          <w:jc w:val="center"/>
        </w:trPr>
        <w:tc>
          <w:tcPr>
            <w:tcW w:w="996" w:type="dxa"/>
            <w:vAlign w:val="center"/>
          </w:tcPr>
          <w:p w14:paraId="5FF17D3E">
            <w:pPr>
              <w:overflowPunct w:val="0"/>
              <w:jc w:val="center"/>
              <w:textAlignment w:val="center"/>
              <w:rPr>
                <w:rFonts w:eastAsia="仿宋_GB2312"/>
                <w:color w:val="auto"/>
                <w:szCs w:val="21"/>
              </w:rPr>
            </w:pPr>
            <w:r>
              <w:rPr>
                <w:rFonts w:eastAsia="仿宋_GB2312"/>
                <w:color w:val="auto"/>
                <w:kern w:val="0"/>
                <w:szCs w:val="21"/>
                <w:lang w:bidi="ar"/>
              </w:rPr>
              <w:t>016200000280011T</w:t>
            </w:r>
          </w:p>
        </w:tc>
        <w:tc>
          <w:tcPr>
            <w:tcW w:w="1626" w:type="dxa"/>
            <w:vAlign w:val="center"/>
          </w:tcPr>
          <w:p w14:paraId="696893A9">
            <w:pPr>
              <w:overflowPunct w:val="0"/>
              <w:textAlignment w:val="center"/>
              <w:rPr>
                <w:rFonts w:eastAsia="仿宋_GB2312"/>
                <w:color w:val="auto"/>
                <w:szCs w:val="21"/>
              </w:rPr>
            </w:pPr>
            <w:r>
              <w:rPr>
                <w:rFonts w:eastAsia="仿宋_GB2312"/>
                <w:color w:val="auto"/>
                <w:kern w:val="0"/>
                <w:szCs w:val="21"/>
                <w:lang w:bidi="ar"/>
              </w:rPr>
              <w:t>鼻翼整形费-自体组织移植（加收）</w:t>
            </w:r>
          </w:p>
        </w:tc>
        <w:tc>
          <w:tcPr>
            <w:tcW w:w="2226" w:type="dxa"/>
            <w:vAlign w:val="center"/>
          </w:tcPr>
          <w:p w14:paraId="23E45348">
            <w:pPr>
              <w:overflowPunct w:val="0"/>
              <w:rPr>
                <w:rFonts w:eastAsia="仿宋_GB2312"/>
                <w:color w:val="auto"/>
                <w:szCs w:val="21"/>
              </w:rPr>
            </w:pPr>
          </w:p>
        </w:tc>
        <w:tc>
          <w:tcPr>
            <w:tcW w:w="2757" w:type="dxa"/>
            <w:vAlign w:val="center"/>
          </w:tcPr>
          <w:p w14:paraId="6AC79943">
            <w:pPr>
              <w:overflowPunct w:val="0"/>
              <w:rPr>
                <w:rFonts w:eastAsia="仿宋_GB2312"/>
                <w:color w:val="auto"/>
                <w:szCs w:val="21"/>
              </w:rPr>
            </w:pPr>
          </w:p>
        </w:tc>
        <w:tc>
          <w:tcPr>
            <w:tcW w:w="574" w:type="dxa"/>
            <w:vAlign w:val="center"/>
          </w:tcPr>
          <w:p w14:paraId="2888C31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7A5E47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05927D8">
            <w:pPr>
              <w:overflowPunct w:val="0"/>
              <w:rPr>
                <w:rFonts w:eastAsia="仿宋_GB2312"/>
                <w:color w:val="auto"/>
                <w:szCs w:val="21"/>
              </w:rPr>
            </w:pPr>
          </w:p>
        </w:tc>
        <w:tc>
          <w:tcPr>
            <w:tcW w:w="588" w:type="dxa"/>
            <w:noWrap/>
            <w:vAlign w:val="center"/>
          </w:tcPr>
          <w:p w14:paraId="6AB754A6">
            <w:pPr>
              <w:overflowPunct w:val="0"/>
              <w:jc w:val="center"/>
              <w:rPr>
                <w:rFonts w:eastAsia="仿宋_GB2312"/>
                <w:color w:val="auto"/>
                <w:szCs w:val="21"/>
              </w:rPr>
            </w:pPr>
          </w:p>
        </w:tc>
        <w:tc>
          <w:tcPr>
            <w:tcW w:w="755" w:type="dxa"/>
            <w:noWrap/>
            <w:vAlign w:val="center"/>
          </w:tcPr>
          <w:p w14:paraId="7D331437">
            <w:pPr>
              <w:overflowPunct w:val="0"/>
              <w:jc w:val="center"/>
              <w:rPr>
                <w:rFonts w:eastAsia="仿宋_GB2312"/>
                <w:color w:val="auto"/>
                <w:szCs w:val="21"/>
              </w:rPr>
            </w:pPr>
          </w:p>
        </w:tc>
        <w:tc>
          <w:tcPr>
            <w:tcW w:w="1437" w:type="dxa"/>
            <w:noWrap/>
            <w:vAlign w:val="center"/>
          </w:tcPr>
          <w:p w14:paraId="328FEAEB">
            <w:pPr>
              <w:overflowPunct w:val="0"/>
              <w:rPr>
                <w:rFonts w:eastAsia="仿宋_GB2312"/>
                <w:color w:val="auto"/>
                <w:szCs w:val="21"/>
              </w:rPr>
            </w:pPr>
          </w:p>
        </w:tc>
      </w:tr>
      <w:tr w14:paraId="74506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2718903">
            <w:pPr>
              <w:overflowPunct w:val="0"/>
              <w:jc w:val="center"/>
              <w:textAlignment w:val="center"/>
              <w:rPr>
                <w:rFonts w:eastAsia="仿宋_GB2312"/>
                <w:color w:val="auto"/>
                <w:szCs w:val="21"/>
              </w:rPr>
            </w:pPr>
            <w:r>
              <w:rPr>
                <w:rFonts w:eastAsia="仿宋_GB2312"/>
                <w:color w:val="auto"/>
                <w:kern w:val="0"/>
                <w:szCs w:val="21"/>
                <w:lang w:bidi="ar"/>
              </w:rPr>
              <w:t>016200000280100T</w:t>
            </w:r>
          </w:p>
        </w:tc>
        <w:tc>
          <w:tcPr>
            <w:tcW w:w="1626" w:type="dxa"/>
            <w:vAlign w:val="center"/>
          </w:tcPr>
          <w:p w14:paraId="1657956E">
            <w:pPr>
              <w:overflowPunct w:val="0"/>
              <w:textAlignment w:val="center"/>
              <w:rPr>
                <w:rFonts w:eastAsia="仿宋_GB2312"/>
                <w:color w:val="auto"/>
                <w:szCs w:val="21"/>
              </w:rPr>
            </w:pPr>
            <w:r>
              <w:rPr>
                <w:rFonts w:eastAsia="仿宋_GB2312"/>
                <w:color w:val="auto"/>
                <w:kern w:val="0"/>
                <w:szCs w:val="21"/>
                <w:lang w:bidi="ar"/>
              </w:rPr>
              <w:t>鼻翼整形费-鼻槛整形（扩展）</w:t>
            </w:r>
          </w:p>
        </w:tc>
        <w:tc>
          <w:tcPr>
            <w:tcW w:w="2226" w:type="dxa"/>
            <w:vAlign w:val="center"/>
          </w:tcPr>
          <w:p w14:paraId="63146B48">
            <w:pPr>
              <w:overflowPunct w:val="0"/>
              <w:rPr>
                <w:rFonts w:eastAsia="仿宋_GB2312"/>
                <w:color w:val="auto"/>
                <w:szCs w:val="21"/>
              </w:rPr>
            </w:pPr>
          </w:p>
        </w:tc>
        <w:tc>
          <w:tcPr>
            <w:tcW w:w="2757" w:type="dxa"/>
            <w:vAlign w:val="center"/>
          </w:tcPr>
          <w:p w14:paraId="4CE40C6D">
            <w:pPr>
              <w:overflowPunct w:val="0"/>
              <w:rPr>
                <w:rFonts w:eastAsia="仿宋_GB2312"/>
                <w:color w:val="auto"/>
                <w:szCs w:val="21"/>
              </w:rPr>
            </w:pPr>
          </w:p>
        </w:tc>
        <w:tc>
          <w:tcPr>
            <w:tcW w:w="574" w:type="dxa"/>
            <w:vAlign w:val="center"/>
          </w:tcPr>
          <w:p w14:paraId="2225EC8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076166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7E5EE55">
            <w:pPr>
              <w:overflowPunct w:val="0"/>
              <w:rPr>
                <w:rFonts w:eastAsia="仿宋_GB2312"/>
                <w:color w:val="auto"/>
                <w:szCs w:val="21"/>
              </w:rPr>
            </w:pPr>
          </w:p>
        </w:tc>
        <w:tc>
          <w:tcPr>
            <w:tcW w:w="588" w:type="dxa"/>
            <w:noWrap/>
            <w:vAlign w:val="center"/>
          </w:tcPr>
          <w:p w14:paraId="7645C67B">
            <w:pPr>
              <w:overflowPunct w:val="0"/>
              <w:jc w:val="center"/>
              <w:rPr>
                <w:rFonts w:eastAsia="仿宋_GB2312"/>
                <w:color w:val="auto"/>
                <w:szCs w:val="21"/>
              </w:rPr>
            </w:pPr>
          </w:p>
        </w:tc>
        <w:tc>
          <w:tcPr>
            <w:tcW w:w="755" w:type="dxa"/>
            <w:noWrap/>
            <w:vAlign w:val="center"/>
          </w:tcPr>
          <w:p w14:paraId="70B94031">
            <w:pPr>
              <w:overflowPunct w:val="0"/>
              <w:jc w:val="center"/>
              <w:rPr>
                <w:rFonts w:eastAsia="仿宋_GB2312"/>
                <w:color w:val="auto"/>
                <w:szCs w:val="21"/>
              </w:rPr>
            </w:pPr>
          </w:p>
        </w:tc>
        <w:tc>
          <w:tcPr>
            <w:tcW w:w="1437" w:type="dxa"/>
            <w:noWrap/>
            <w:vAlign w:val="center"/>
          </w:tcPr>
          <w:p w14:paraId="64654C2C">
            <w:pPr>
              <w:overflowPunct w:val="0"/>
              <w:rPr>
                <w:rFonts w:eastAsia="仿宋_GB2312"/>
                <w:color w:val="auto"/>
                <w:szCs w:val="21"/>
              </w:rPr>
            </w:pPr>
          </w:p>
        </w:tc>
      </w:tr>
      <w:tr w14:paraId="40589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4" w:hRule="atLeast"/>
          <w:jc w:val="center"/>
        </w:trPr>
        <w:tc>
          <w:tcPr>
            <w:tcW w:w="996" w:type="dxa"/>
            <w:vAlign w:val="center"/>
          </w:tcPr>
          <w:p w14:paraId="78A8BF63">
            <w:pPr>
              <w:overflowPunct w:val="0"/>
              <w:jc w:val="center"/>
              <w:textAlignment w:val="center"/>
              <w:rPr>
                <w:rFonts w:eastAsia="仿宋_GB2312"/>
                <w:color w:val="auto"/>
                <w:szCs w:val="21"/>
              </w:rPr>
            </w:pPr>
            <w:r>
              <w:rPr>
                <w:rFonts w:eastAsia="仿宋_GB2312"/>
                <w:color w:val="auto"/>
                <w:kern w:val="0"/>
                <w:szCs w:val="21"/>
                <w:lang w:bidi="ar"/>
              </w:rPr>
              <w:t>016200000290000T</w:t>
            </w:r>
          </w:p>
        </w:tc>
        <w:tc>
          <w:tcPr>
            <w:tcW w:w="1626" w:type="dxa"/>
            <w:vAlign w:val="center"/>
          </w:tcPr>
          <w:p w14:paraId="302313C8">
            <w:pPr>
              <w:overflowPunct w:val="0"/>
              <w:textAlignment w:val="center"/>
              <w:rPr>
                <w:rFonts w:eastAsia="仿宋_GB2312"/>
                <w:color w:val="auto"/>
                <w:szCs w:val="21"/>
              </w:rPr>
            </w:pPr>
            <w:r>
              <w:rPr>
                <w:rFonts w:eastAsia="仿宋_GB2312"/>
                <w:color w:val="auto"/>
                <w:kern w:val="0"/>
                <w:szCs w:val="21"/>
                <w:lang w:bidi="ar"/>
              </w:rPr>
              <w:t>鼻尖整形费</w:t>
            </w:r>
          </w:p>
        </w:tc>
        <w:tc>
          <w:tcPr>
            <w:tcW w:w="2226" w:type="dxa"/>
            <w:vAlign w:val="center"/>
          </w:tcPr>
          <w:p w14:paraId="4E4E55B0">
            <w:pPr>
              <w:overflowPunct w:val="0"/>
              <w:textAlignment w:val="center"/>
              <w:rPr>
                <w:rFonts w:eastAsia="仿宋_GB2312"/>
                <w:color w:val="auto"/>
                <w:szCs w:val="21"/>
              </w:rPr>
            </w:pPr>
            <w:r>
              <w:rPr>
                <w:rFonts w:eastAsia="仿宋_GB2312"/>
                <w:color w:val="auto"/>
                <w:kern w:val="0"/>
                <w:szCs w:val="21"/>
                <w:lang w:bidi="ar"/>
              </w:rPr>
              <w:t>通过整形手术方式在鼻尖位置填充移植物或改变鼻尖形态，满足患者需求</w:t>
            </w:r>
          </w:p>
        </w:tc>
        <w:tc>
          <w:tcPr>
            <w:tcW w:w="2757" w:type="dxa"/>
            <w:vAlign w:val="center"/>
          </w:tcPr>
          <w:p w14:paraId="15F9FCBC">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483E241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55CD37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001B49E">
            <w:pPr>
              <w:overflowPunct w:val="0"/>
              <w:rPr>
                <w:rFonts w:eastAsia="仿宋_GB2312"/>
                <w:color w:val="auto"/>
                <w:szCs w:val="21"/>
              </w:rPr>
            </w:pPr>
          </w:p>
        </w:tc>
        <w:tc>
          <w:tcPr>
            <w:tcW w:w="588" w:type="dxa"/>
            <w:noWrap/>
            <w:vAlign w:val="center"/>
          </w:tcPr>
          <w:p w14:paraId="5FE23854">
            <w:pPr>
              <w:overflowPunct w:val="0"/>
              <w:jc w:val="center"/>
              <w:rPr>
                <w:rFonts w:eastAsia="仿宋_GB2312"/>
                <w:color w:val="auto"/>
                <w:szCs w:val="21"/>
              </w:rPr>
            </w:pPr>
          </w:p>
        </w:tc>
        <w:tc>
          <w:tcPr>
            <w:tcW w:w="755" w:type="dxa"/>
            <w:noWrap/>
            <w:vAlign w:val="center"/>
          </w:tcPr>
          <w:p w14:paraId="2D45C4C8">
            <w:pPr>
              <w:overflowPunct w:val="0"/>
              <w:jc w:val="center"/>
              <w:rPr>
                <w:rFonts w:eastAsia="仿宋_GB2312"/>
                <w:color w:val="auto"/>
                <w:szCs w:val="21"/>
              </w:rPr>
            </w:pPr>
          </w:p>
        </w:tc>
        <w:tc>
          <w:tcPr>
            <w:tcW w:w="1437" w:type="dxa"/>
            <w:noWrap/>
            <w:vAlign w:val="center"/>
          </w:tcPr>
          <w:p w14:paraId="7FB1EF2D">
            <w:pPr>
              <w:overflowPunct w:val="0"/>
              <w:rPr>
                <w:rFonts w:eastAsia="仿宋_GB2312"/>
                <w:color w:val="auto"/>
                <w:szCs w:val="21"/>
              </w:rPr>
            </w:pPr>
          </w:p>
        </w:tc>
      </w:tr>
      <w:tr w14:paraId="47280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F034FA7">
            <w:pPr>
              <w:overflowPunct w:val="0"/>
              <w:jc w:val="center"/>
              <w:textAlignment w:val="center"/>
              <w:rPr>
                <w:rFonts w:eastAsia="仿宋_GB2312"/>
                <w:color w:val="auto"/>
                <w:szCs w:val="21"/>
              </w:rPr>
            </w:pPr>
            <w:r>
              <w:rPr>
                <w:rFonts w:eastAsia="仿宋_GB2312"/>
                <w:color w:val="auto"/>
                <w:kern w:val="0"/>
                <w:szCs w:val="21"/>
                <w:lang w:bidi="ar"/>
              </w:rPr>
              <w:t>016200000290001T</w:t>
            </w:r>
          </w:p>
        </w:tc>
        <w:tc>
          <w:tcPr>
            <w:tcW w:w="1626" w:type="dxa"/>
            <w:vAlign w:val="center"/>
          </w:tcPr>
          <w:p w14:paraId="01B3CC66">
            <w:pPr>
              <w:overflowPunct w:val="0"/>
              <w:textAlignment w:val="center"/>
              <w:rPr>
                <w:rFonts w:eastAsia="仿宋_GB2312"/>
                <w:color w:val="auto"/>
                <w:szCs w:val="21"/>
              </w:rPr>
            </w:pPr>
            <w:r>
              <w:rPr>
                <w:rFonts w:eastAsia="仿宋_GB2312"/>
                <w:color w:val="auto"/>
                <w:kern w:val="0"/>
                <w:szCs w:val="21"/>
                <w:lang w:bidi="ar"/>
              </w:rPr>
              <w:t>鼻尖整形费-再次手术（加收）</w:t>
            </w:r>
          </w:p>
        </w:tc>
        <w:tc>
          <w:tcPr>
            <w:tcW w:w="2226" w:type="dxa"/>
            <w:vAlign w:val="center"/>
          </w:tcPr>
          <w:p w14:paraId="0874EF7F">
            <w:pPr>
              <w:overflowPunct w:val="0"/>
              <w:rPr>
                <w:rFonts w:eastAsia="仿宋_GB2312"/>
                <w:color w:val="auto"/>
                <w:szCs w:val="21"/>
              </w:rPr>
            </w:pPr>
          </w:p>
        </w:tc>
        <w:tc>
          <w:tcPr>
            <w:tcW w:w="2757" w:type="dxa"/>
            <w:vAlign w:val="center"/>
          </w:tcPr>
          <w:p w14:paraId="264A67EE">
            <w:pPr>
              <w:overflowPunct w:val="0"/>
              <w:rPr>
                <w:rFonts w:eastAsia="仿宋_GB2312"/>
                <w:color w:val="auto"/>
                <w:szCs w:val="21"/>
              </w:rPr>
            </w:pPr>
          </w:p>
        </w:tc>
        <w:tc>
          <w:tcPr>
            <w:tcW w:w="574" w:type="dxa"/>
            <w:vAlign w:val="center"/>
          </w:tcPr>
          <w:p w14:paraId="7ECC0E1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164510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E5AE36B">
            <w:pPr>
              <w:overflowPunct w:val="0"/>
              <w:rPr>
                <w:rFonts w:eastAsia="仿宋_GB2312"/>
                <w:color w:val="auto"/>
                <w:szCs w:val="21"/>
              </w:rPr>
            </w:pPr>
          </w:p>
        </w:tc>
        <w:tc>
          <w:tcPr>
            <w:tcW w:w="588" w:type="dxa"/>
            <w:noWrap/>
            <w:vAlign w:val="center"/>
          </w:tcPr>
          <w:p w14:paraId="5D92A165">
            <w:pPr>
              <w:overflowPunct w:val="0"/>
              <w:jc w:val="center"/>
              <w:rPr>
                <w:rFonts w:eastAsia="仿宋_GB2312"/>
                <w:color w:val="auto"/>
                <w:szCs w:val="21"/>
              </w:rPr>
            </w:pPr>
          </w:p>
        </w:tc>
        <w:tc>
          <w:tcPr>
            <w:tcW w:w="755" w:type="dxa"/>
            <w:noWrap/>
            <w:vAlign w:val="center"/>
          </w:tcPr>
          <w:p w14:paraId="4E9BF0F0">
            <w:pPr>
              <w:overflowPunct w:val="0"/>
              <w:jc w:val="center"/>
              <w:rPr>
                <w:rFonts w:eastAsia="仿宋_GB2312"/>
                <w:color w:val="auto"/>
                <w:szCs w:val="21"/>
              </w:rPr>
            </w:pPr>
          </w:p>
        </w:tc>
        <w:tc>
          <w:tcPr>
            <w:tcW w:w="1437" w:type="dxa"/>
            <w:noWrap/>
            <w:vAlign w:val="center"/>
          </w:tcPr>
          <w:p w14:paraId="31702F19">
            <w:pPr>
              <w:overflowPunct w:val="0"/>
              <w:rPr>
                <w:rFonts w:eastAsia="仿宋_GB2312"/>
                <w:color w:val="auto"/>
                <w:szCs w:val="21"/>
              </w:rPr>
            </w:pPr>
          </w:p>
        </w:tc>
      </w:tr>
      <w:tr w14:paraId="3AC34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F1CBF2D">
            <w:pPr>
              <w:overflowPunct w:val="0"/>
              <w:jc w:val="center"/>
              <w:textAlignment w:val="center"/>
              <w:rPr>
                <w:rFonts w:eastAsia="仿宋_GB2312"/>
                <w:color w:val="auto"/>
                <w:szCs w:val="21"/>
              </w:rPr>
            </w:pPr>
            <w:r>
              <w:rPr>
                <w:rFonts w:eastAsia="仿宋_GB2312"/>
                <w:color w:val="auto"/>
                <w:kern w:val="0"/>
                <w:szCs w:val="21"/>
                <w:lang w:bidi="ar"/>
              </w:rPr>
              <w:t>016200000290011T</w:t>
            </w:r>
          </w:p>
        </w:tc>
        <w:tc>
          <w:tcPr>
            <w:tcW w:w="1626" w:type="dxa"/>
            <w:vAlign w:val="center"/>
          </w:tcPr>
          <w:p w14:paraId="571269FF">
            <w:pPr>
              <w:overflowPunct w:val="0"/>
              <w:textAlignment w:val="center"/>
              <w:rPr>
                <w:rFonts w:eastAsia="仿宋_GB2312"/>
                <w:color w:val="auto"/>
                <w:szCs w:val="21"/>
              </w:rPr>
            </w:pPr>
            <w:r>
              <w:rPr>
                <w:rFonts w:eastAsia="仿宋_GB2312"/>
                <w:color w:val="auto"/>
                <w:kern w:val="0"/>
                <w:szCs w:val="21"/>
                <w:lang w:bidi="ar"/>
              </w:rPr>
              <w:t>鼻尖整形费-自体组织移植（加收）</w:t>
            </w:r>
          </w:p>
        </w:tc>
        <w:tc>
          <w:tcPr>
            <w:tcW w:w="2226" w:type="dxa"/>
            <w:vAlign w:val="center"/>
          </w:tcPr>
          <w:p w14:paraId="7309D2F3">
            <w:pPr>
              <w:overflowPunct w:val="0"/>
              <w:rPr>
                <w:rFonts w:eastAsia="仿宋_GB2312"/>
                <w:color w:val="auto"/>
                <w:szCs w:val="21"/>
              </w:rPr>
            </w:pPr>
          </w:p>
        </w:tc>
        <w:tc>
          <w:tcPr>
            <w:tcW w:w="2757" w:type="dxa"/>
            <w:vAlign w:val="center"/>
          </w:tcPr>
          <w:p w14:paraId="01985ECE">
            <w:pPr>
              <w:overflowPunct w:val="0"/>
              <w:rPr>
                <w:rFonts w:eastAsia="仿宋_GB2312"/>
                <w:color w:val="auto"/>
                <w:szCs w:val="21"/>
              </w:rPr>
            </w:pPr>
          </w:p>
        </w:tc>
        <w:tc>
          <w:tcPr>
            <w:tcW w:w="574" w:type="dxa"/>
            <w:vAlign w:val="center"/>
          </w:tcPr>
          <w:p w14:paraId="0EBC2E0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7A47ED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F63F7BF">
            <w:pPr>
              <w:overflowPunct w:val="0"/>
              <w:rPr>
                <w:rFonts w:eastAsia="仿宋_GB2312"/>
                <w:color w:val="auto"/>
                <w:szCs w:val="21"/>
              </w:rPr>
            </w:pPr>
          </w:p>
        </w:tc>
        <w:tc>
          <w:tcPr>
            <w:tcW w:w="588" w:type="dxa"/>
            <w:noWrap/>
            <w:vAlign w:val="center"/>
          </w:tcPr>
          <w:p w14:paraId="38CC52B3">
            <w:pPr>
              <w:overflowPunct w:val="0"/>
              <w:jc w:val="center"/>
              <w:rPr>
                <w:rFonts w:eastAsia="仿宋_GB2312"/>
                <w:color w:val="auto"/>
                <w:szCs w:val="21"/>
              </w:rPr>
            </w:pPr>
          </w:p>
        </w:tc>
        <w:tc>
          <w:tcPr>
            <w:tcW w:w="755" w:type="dxa"/>
            <w:noWrap/>
            <w:vAlign w:val="center"/>
          </w:tcPr>
          <w:p w14:paraId="33AEBBE3">
            <w:pPr>
              <w:overflowPunct w:val="0"/>
              <w:jc w:val="center"/>
              <w:rPr>
                <w:rFonts w:eastAsia="仿宋_GB2312"/>
                <w:color w:val="auto"/>
                <w:szCs w:val="21"/>
              </w:rPr>
            </w:pPr>
          </w:p>
        </w:tc>
        <w:tc>
          <w:tcPr>
            <w:tcW w:w="1437" w:type="dxa"/>
            <w:noWrap/>
            <w:vAlign w:val="center"/>
          </w:tcPr>
          <w:p w14:paraId="46393CC3">
            <w:pPr>
              <w:overflowPunct w:val="0"/>
              <w:rPr>
                <w:rFonts w:eastAsia="仿宋_GB2312"/>
                <w:color w:val="auto"/>
                <w:szCs w:val="21"/>
              </w:rPr>
            </w:pPr>
          </w:p>
        </w:tc>
      </w:tr>
      <w:tr w14:paraId="0EC19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46" w:hRule="atLeast"/>
          <w:jc w:val="center"/>
        </w:trPr>
        <w:tc>
          <w:tcPr>
            <w:tcW w:w="996" w:type="dxa"/>
            <w:vAlign w:val="center"/>
          </w:tcPr>
          <w:p w14:paraId="42C17C66">
            <w:pPr>
              <w:overflowPunct w:val="0"/>
              <w:jc w:val="center"/>
              <w:textAlignment w:val="center"/>
              <w:rPr>
                <w:rFonts w:eastAsia="仿宋_GB2312"/>
                <w:color w:val="auto"/>
                <w:szCs w:val="21"/>
              </w:rPr>
            </w:pPr>
            <w:r>
              <w:rPr>
                <w:rFonts w:eastAsia="仿宋_GB2312"/>
                <w:color w:val="auto"/>
                <w:kern w:val="0"/>
                <w:szCs w:val="21"/>
                <w:lang w:bidi="ar"/>
              </w:rPr>
              <w:t>016200000300000T</w:t>
            </w:r>
          </w:p>
        </w:tc>
        <w:tc>
          <w:tcPr>
            <w:tcW w:w="1626" w:type="dxa"/>
            <w:vAlign w:val="center"/>
          </w:tcPr>
          <w:p w14:paraId="2C433178">
            <w:pPr>
              <w:overflowPunct w:val="0"/>
              <w:textAlignment w:val="center"/>
              <w:rPr>
                <w:rFonts w:eastAsia="仿宋_GB2312"/>
                <w:color w:val="auto"/>
                <w:szCs w:val="21"/>
              </w:rPr>
            </w:pPr>
            <w:r>
              <w:rPr>
                <w:rFonts w:eastAsia="仿宋_GB2312"/>
                <w:color w:val="auto"/>
                <w:kern w:val="0"/>
                <w:szCs w:val="21"/>
                <w:lang w:bidi="ar"/>
              </w:rPr>
              <w:t>鼻骨整形费</w:t>
            </w:r>
          </w:p>
        </w:tc>
        <w:tc>
          <w:tcPr>
            <w:tcW w:w="2226" w:type="dxa"/>
            <w:vAlign w:val="center"/>
          </w:tcPr>
          <w:p w14:paraId="25ED24A1">
            <w:pPr>
              <w:overflowPunct w:val="0"/>
              <w:textAlignment w:val="center"/>
              <w:rPr>
                <w:rFonts w:eastAsia="仿宋_GB2312"/>
                <w:color w:val="auto"/>
                <w:szCs w:val="21"/>
              </w:rPr>
            </w:pPr>
            <w:r>
              <w:rPr>
                <w:rFonts w:eastAsia="仿宋_GB2312"/>
                <w:color w:val="auto"/>
                <w:kern w:val="0"/>
                <w:szCs w:val="21"/>
                <w:lang w:bidi="ar"/>
              </w:rPr>
              <w:t>通过整形手术方式改变鼻骨、上颌骨额突位置的形态，满足患者需求</w:t>
            </w:r>
          </w:p>
        </w:tc>
        <w:tc>
          <w:tcPr>
            <w:tcW w:w="2757" w:type="dxa"/>
            <w:vAlign w:val="center"/>
          </w:tcPr>
          <w:p w14:paraId="3FE21CA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7B38B83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36260F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1A27F46">
            <w:pPr>
              <w:overflowPunct w:val="0"/>
              <w:rPr>
                <w:rFonts w:eastAsia="仿宋_GB2312"/>
                <w:color w:val="auto"/>
                <w:szCs w:val="21"/>
              </w:rPr>
            </w:pPr>
          </w:p>
        </w:tc>
        <w:tc>
          <w:tcPr>
            <w:tcW w:w="588" w:type="dxa"/>
            <w:noWrap/>
            <w:vAlign w:val="center"/>
          </w:tcPr>
          <w:p w14:paraId="67F99012">
            <w:pPr>
              <w:overflowPunct w:val="0"/>
              <w:jc w:val="center"/>
              <w:rPr>
                <w:rFonts w:eastAsia="仿宋_GB2312"/>
                <w:color w:val="auto"/>
                <w:szCs w:val="21"/>
              </w:rPr>
            </w:pPr>
          </w:p>
        </w:tc>
        <w:tc>
          <w:tcPr>
            <w:tcW w:w="755" w:type="dxa"/>
            <w:noWrap/>
            <w:vAlign w:val="center"/>
          </w:tcPr>
          <w:p w14:paraId="6B27F9A6">
            <w:pPr>
              <w:overflowPunct w:val="0"/>
              <w:jc w:val="center"/>
              <w:rPr>
                <w:rFonts w:eastAsia="仿宋_GB2312"/>
                <w:color w:val="auto"/>
                <w:szCs w:val="21"/>
              </w:rPr>
            </w:pPr>
          </w:p>
        </w:tc>
        <w:tc>
          <w:tcPr>
            <w:tcW w:w="1437" w:type="dxa"/>
            <w:noWrap/>
            <w:vAlign w:val="center"/>
          </w:tcPr>
          <w:p w14:paraId="2B0AD85D">
            <w:pPr>
              <w:overflowPunct w:val="0"/>
              <w:rPr>
                <w:rFonts w:eastAsia="仿宋_GB2312"/>
                <w:color w:val="auto"/>
                <w:szCs w:val="21"/>
              </w:rPr>
            </w:pPr>
          </w:p>
        </w:tc>
      </w:tr>
      <w:tr w14:paraId="6D0D5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19" w:hRule="atLeast"/>
          <w:jc w:val="center"/>
        </w:trPr>
        <w:tc>
          <w:tcPr>
            <w:tcW w:w="996" w:type="dxa"/>
            <w:vAlign w:val="center"/>
          </w:tcPr>
          <w:p w14:paraId="733B1CBA">
            <w:pPr>
              <w:overflowPunct w:val="0"/>
              <w:jc w:val="center"/>
              <w:textAlignment w:val="center"/>
              <w:rPr>
                <w:rFonts w:eastAsia="仿宋_GB2312"/>
                <w:color w:val="auto"/>
                <w:szCs w:val="21"/>
              </w:rPr>
            </w:pPr>
            <w:r>
              <w:rPr>
                <w:rFonts w:eastAsia="仿宋_GB2312"/>
                <w:color w:val="auto"/>
                <w:kern w:val="0"/>
                <w:szCs w:val="21"/>
                <w:lang w:bidi="ar"/>
              </w:rPr>
              <w:t>016200000310000T</w:t>
            </w:r>
          </w:p>
        </w:tc>
        <w:tc>
          <w:tcPr>
            <w:tcW w:w="1626" w:type="dxa"/>
            <w:vAlign w:val="center"/>
          </w:tcPr>
          <w:p w14:paraId="4F2ED579">
            <w:pPr>
              <w:overflowPunct w:val="0"/>
              <w:textAlignment w:val="center"/>
              <w:rPr>
                <w:rFonts w:eastAsia="仿宋_GB2312"/>
                <w:color w:val="auto"/>
                <w:szCs w:val="21"/>
              </w:rPr>
            </w:pPr>
            <w:r>
              <w:rPr>
                <w:rFonts w:eastAsia="仿宋_GB2312"/>
                <w:color w:val="auto"/>
                <w:kern w:val="0"/>
                <w:szCs w:val="21"/>
                <w:lang w:bidi="ar"/>
              </w:rPr>
              <w:t>鼻中隔整形费</w:t>
            </w:r>
          </w:p>
        </w:tc>
        <w:tc>
          <w:tcPr>
            <w:tcW w:w="2226" w:type="dxa"/>
            <w:vAlign w:val="center"/>
          </w:tcPr>
          <w:p w14:paraId="53233953">
            <w:pPr>
              <w:overflowPunct w:val="0"/>
              <w:textAlignment w:val="center"/>
              <w:rPr>
                <w:rFonts w:eastAsia="仿宋_GB2312"/>
                <w:color w:val="auto"/>
                <w:szCs w:val="21"/>
              </w:rPr>
            </w:pPr>
            <w:r>
              <w:rPr>
                <w:rFonts w:eastAsia="仿宋_GB2312"/>
                <w:color w:val="auto"/>
                <w:kern w:val="0"/>
                <w:szCs w:val="21"/>
                <w:lang w:bidi="ar"/>
              </w:rPr>
              <w:t>通过整形手术方式改善鼻中隔形态及位置，满足患者需求</w:t>
            </w:r>
          </w:p>
        </w:tc>
        <w:tc>
          <w:tcPr>
            <w:tcW w:w="2757" w:type="dxa"/>
            <w:vAlign w:val="center"/>
          </w:tcPr>
          <w:p w14:paraId="3B36A4A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38CFB48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9FDA83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B9DC656">
            <w:pPr>
              <w:overflowPunct w:val="0"/>
              <w:rPr>
                <w:rFonts w:eastAsia="仿宋_GB2312"/>
                <w:color w:val="auto"/>
                <w:szCs w:val="21"/>
              </w:rPr>
            </w:pPr>
          </w:p>
        </w:tc>
        <w:tc>
          <w:tcPr>
            <w:tcW w:w="588" w:type="dxa"/>
            <w:noWrap/>
            <w:vAlign w:val="center"/>
          </w:tcPr>
          <w:p w14:paraId="756E95D8">
            <w:pPr>
              <w:overflowPunct w:val="0"/>
              <w:jc w:val="center"/>
              <w:rPr>
                <w:rFonts w:eastAsia="仿宋_GB2312"/>
                <w:color w:val="auto"/>
                <w:szCs w:val="21"/>
              </w:rPr>
            </w:pPr>
          </w:p>
        </w:tc>
        <w:tc>
          <w:tcPr>
            <w:tcW w:w="755" w:type="dxa"/>
            <w:noWrap/>
            <w:vAlign w:val="center"/>
          </w:tcPr>
          <w:p w14:paraId="6F01C157">
            <w:pPr>
              <w:overflowPunct w:val="0"/>
              <w:jc w:val="center"/>
              <w:rPr>
                <w:rFonts w:eastAsia="仿宋_GB2312"/>
                <w:color w:val="auto"/>
                <w:szCs w:val="21"/>
              </w:rPr>
            </w:pPr>
          </w:p>
        </w:tc>
        <w:tc>
          <w:tcPr>
            <w:tcW w:w="1437" w:type="dxa"/>
            <w:noWrap/>
            <w:vAlign w:val="center"/>
          </w:tcPr>
          <w:p w14:paraId="7A9347D1">
            <w:pPr>
              <w:overflowPunct w:val="0"/>
              <w:rPr>
                <w:rFonts w:eastAsia="仿宋_GB2312"/>
                <w:color w:val="auto"/>
                <w:szCs w:val="21"/>
              </w:rPr>
            </w:pPr>
          </w:p>
        </w:tc>
      </w:tr>
      <w:tr w14:paraId="4A1BE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F121F2D">
            <w:pPr>
              <w:overflowPunct w:val="0"/>
              <w:jc w:val="center"/>
              <w:textAlignment w:val="center"/>
              <w:rPr>
                <w:rFonts w:eastAsia="仿宋_GB2312"/>
                <w:color w:val="auto"/>
                <w:szCs w:val="21"/>
              </w:rPr>
            </w:pPr>
            <w:r>
              <w:rPr>
                <w:rFonts w:eastAsia="仿宋_GB2312"/>
                <w:color w:val="auto"/>
                <w:kern w:val="0"/>
                <w:szCs w:val="21"/>
                <w:lang w:bidi="ar"/>
              </w:rPr>
              <w:t>016200000320000T</w:t>
            </w:r>
          </w:p>
        </w:tc>
        <w:tc>
          <w:tcPr>
            <w:tcW w:w="1626" w:type="dxa"/>
            <w:vAlign w:val="center"/>
          </w:tcPr>
          <w:p w14:paraId="17887EB1">
            <w:pPr>
              <w:overflowPunct w:val="0"/>
              <w:textAlignment w:val="center"/>
              <w:rPr>
                <w:rFonts w:eastAsia="仿宋_GB2312"/>
                <w:color w:val="auto"/>
                <w:szCs w:val="21"/>
              </w:rPr>
            </w:pPr>
            <w:r>
              <w:rPr>
                <w:rFonts w:eastAsia="仿宋_GB2312"/>
                <w:color w:val="auto"/>
                <w:kern w:val="0"/>
                <w:szCs w:val="21"/>
                <w:lang w:bidi="ar"/>
              </w:rPr>
              <w:t>鼻孔整形费</w:t>
            </w:r>
          </w:p>
        </w:tc>
        <w:tc>
          <w:tcPr>
            <w:tcW w:w="2226" w:type="dxa"/>
            <w:vAlign w:val="center"/>
          </w:tcPr>
          <w:p w14:paraId="69DA2E4D">
            <w:pPr>
              <w:overflowPunct w:val="0"/>
              <w:textAlignment w:val="center"/>
              <w:rPr>
                <w:rFonts w:eastAsia="仿宋_GB2312"/>
                <w:color w:val="auto"/>
                <w:szCs w:val="21"/>
              </w:rPr>
            </w:pPr>
            <w:r>
              <w:rPr>
                <w:rFonts w:eastAsia="仿宋_GB2312"/>
                <w:color w:val="auto"/>
                <w:kern w:val="0"/>
                <w:szCs w:val="21"/>
                <w:lang w:bidi="ar"/>
              </w:rPr>
              <w:t>通过整形手术方式调整鼻孔形态，满足患者需求</w:t>
            </w:r>
          </w:p>
        </w:tc>
        <w:tc>
          <w:tcPr>
            <w:tcW w:w="2757" w:type="dxa"/>
            <w:vAlign w:val="center"/>
          </w:tcPr>
          <w:p w14:paraId="22E09669">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20439C3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C8ADEE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94DE33A">
            <w:pPr>
              <w:overflowPunct w:val="0"/>
              <w:rPr>
                <w:rFonts w:eastAsia="仿宋_GB2312"/>
                <w:color w:val="auto"/>
                <w:szCs w:val="21"/>
              </w:rPr>
            </w:pPr>
          </w:p>
        </w:tc>
        <w:tc>
          <w:tcPr>
            <w:tcW w:w="588" w:type="dxa"/>
            <w:noWrap/>
            <w:vAlign w:val="center"/>
          </w:tcPr>
          <w:p w14:paraId="0DE98534">
            <w:pPr>
              <w:overflowPunct w:val="0"/>
              <w:jc w:val="center"/>
              <w:rPr>
                <w:rFonts w:eastAsia="仿宋_GB2312"/>
                <w:color w:val="auto"/>
                <w:szCs w:val="21"/>
              </w:rPr>
            </w:pPr>
          </w:p>
        </w:tc>
        <w:tc>
          <w:tcPr>
            <w:tcW w:w="755" w:type="dxa"/>
            <w:noWrap/>
            <w:vAlign w:val="center"/>
          </w:tcPr>
          <w:p w14:paraId="4868FF9B">
            <w:pPr>
              <w:overflowPunct w:val="0"/>
              <w:jc w:val="center"/>
              <w:rPr>
                <w:rFonts w:eastAsia="仿宋_GB2312"/>
                <w:color w:val="auto"/>
                <w:szCs w:val="21"/>
              </w:rPr>
            </w:pPr>
          </w:p>
        </w:tc>
        <w:tc>
          <w:tcPr>
            <w:tcW w:w="1437" w:type="dxa"/>
            <w:noWrap/>
            <w:vAlign w:val="center"/>
          </w:tcPr>
          <w:p w14:paraId="0FCC791F">
            <w:pPr>
              <w:overflowPunct w:val="0"/>
              <w:rPr>
                <w:rFonts w:eastAsia="仿宋_GB2312"/>
                <w:color w:val="auto"/>
                <w:szCs w:val="21"/>
              </w:rPr>
            </w:pPr>
          </w:p>
        </w:tc>
      </w:tr>
      <w:tr w14:paraId="1D4BD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D60BAED">
            <w:pPr>
              <w:overflowPunct w:val="0"/>
              <w:jc w:val="center"/>
              <w:textAlignment w:val="center"/>
              <w:rPr>
                <w:rFonts w:eastAsia="仿宋_GB2312"/>
                <w:color w:val="auto"/>
                <w:szCs w:val="21"/>
              </w:rPr>
            </w:pPr>
            <w:r>
              <w:rPr>
                <w:rFonts w:eastAsia="仿宋_GB2312"/>
                <w:color w:val="auto"/>
                <w:kern w:val="0"/>
                <w:szCs w:val="21"/>
                <w:lang w:bidi="ar"/>
              </w:rPr>
              <w:t>016200000320001T</w:t>
            </w:r>
          </w:p>
        </w:tc>
        <w:tc>
          <w:tcPr>
            <w:tcW w:w="1626" w:type="dxa"/>
            <w:vAlign w:val="center"/>
          </w:tcPr>
          <w:p w14:paraId="34AD7CB3">
            <w:pPr>
              <w:overflowPunct w:val="0"/>
              <w:textAlignment w:val="center"/>
              <w:rPr>
                <w:rFonts w:eastAsia="仿宋_GB2312"/>
                <w:color w:val="auto"/>
                <w:szCs w:val="21"/>
              </w:rPr>
            </w:pPr>
            <w:r>
              <w:rPr>
                <w:rFonts w:eastAsia="仿宋_GB2312"/>
                <w:color w:val="auto"/>
                <w:kern w:val="0"/>
                <w:szCs w:val="21"/>
                <w:lang w:bidi="ar"/>
              </w:rPr>
              <w:t>鼻孔整形费-再次手术（加收）</w:t>
            </w:r>
          </w:p>
        </w:tc>
        <w:tc>
          <w:tcPr>
            <w:tcW w:w="2226" w:type="dxa"/>
            <w:vAlign w:val="center"/>
          </w:tcPr>
          <w:p w14:paraId="759A3B68">
            <w:pPr>
              <w:overflowPunct w:val="0"/>
              <w:rPr>
                <w:rFonts w:eastAsia="仿宋_GB2312"/>
                <w:color w:val="auto"/>
                <w:szCs w:val="21"/>
              </w:rPr>
            </w:pPr>
          </w:p>
        </w:tc>
        <w:tc>
          <w:tcPr>
            <w:tcW w:w="2757" w:type="dxa"/>
            <w:vAlign w:val="center"/>
          </w:tcPr>
          <w:p w14:paraId="6606AF93">
            <w:pPr>
              <w:overflowPunct w:val="0"/>
              <w:rPr>
                <w:rFonts w:eastAsia="仿宋_GB2312"/>
                <w:color w:val="auto"/>
                <w:szCs w:val="21"/>
              </w:rPr>
            </w:pPr>
          </w:p>
        </w:tc>
        <w:tc>
          <w:tcPr>
            <w:tcW w:w="574" w:type="dxa"/>
            <w:vAlign w:val="center"/>
          </w:tcPr>
          <w:p w14:paraId="64EB4ED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41387C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71F7521">
            <w:pPr>
              <w:overflowPunct w:val="0"/>
              <w:rPr>
                <w:rFonts w:eastAsia="仿宋_GB2312"/>
                <w:color w:val="auto"/>
                <w:szCs w:val="21"/>
              </w:rPr>
            </w:pPr>
          </w:p>
        </w:tc>
        <w:tc>
          <w:tcPr>
            <w:tcW w:w="588" w:type="dxa"/>
            <w:noWrap/>
            <w:vAlign w:val="center"/>
          </w:tcPr>
          <w:p w14:paraId="77BC636B">
            <w:pPr>
              <w:overflowPunct w:val="0"/>
              <w:jc w:val="center"/>
              <w:rPr>
                <w:rFonts w:eastAsia="仿宋_GB2312"/>
                <w:color w:val="auto"/>
                <w:szCs w:val="21"/>
              </w:rPr>
            </w:pPr>
          </w:p>
        </w:tc>
        <w:tc>
          <w:tcPr>
            <w:tcW w:w="755" w:type="dxa"/>
            <w:noWrap/>
            <w:vAlign w:val="center"/>
          </w:tcPr>
          <w:p w14:paraId="1718B46F">
            <w:pPr>
              <w:overflowPunct w:val="0"/>
              <w:jc w:val="center"/>
              <w:rPr>
                <w:rFonts w:eastAsia="仿宋_GB2312"/>
                <w:color w:val="auto"/>
                <w:szCs w:val="21"/>
              </w:rPr>
            </w:pPr>
          </w:p>
        </w:tc>
        <w:tc>
          <w:tcPr>
            <w:tcW w:w="1437" w:type="dxa"/>
            <w:noWrap/>
            <w:vAlign w:val="center"/>
          </w:tcPr>
          <w:p w14:paraId="14A89CB5">
            <w:pPr>
              <w:overflowPunct w:val="0"/>
              <w:rPr>
                <w:rFonts w:eastAsia="仿宋_GB2312"/>
                <w:color w:val="auto"/>
                <w:szCs w:val="21"/>
              </w:rPr>
            </w:pPr>
          </w:p>
        </w:tc>
      </w:tr>
      <w:tr w14:paraId="4DCC7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64" w:hRule="atLeast"/>
          <w:jc w:val="center"/>
        </w:trPr>
        <w:tc>
          <w:tcPr>
            <w:tcW w:w="996" w:type="dxa"/>
            <w:vAlign w:val="center"/>
          </w:tcPr>
          <w:p w14:paraId="153B3148">
            <w:pPr>
              <w:overflowPunct w:val="0"/>
              <w:jc w:val="center"/>
              <w:textAlignment w:val="center"/>
              <w:rPr>
                <w:rFonts w:eastAsia="仿宋_GB2312"/>
                <w:color w:val="auto"/>
                <w:szCs w:val="21"/>
              </w:rPr>
            </w:pPr>
            <w:r>
              <w:rPr>
                <w:rFonts w:eastAsia="仿宋_GB2312"/>
                <w:color w:val="auto"/>
                <w:kern w:val="0"/>
                <w:szCs w:val="21"/>
                <w:lang w:bidi="ar"/>
              </w:rPr>
              <w:t>016200000330000T</w:t>
            </w:r>
          </w:p>
        </w:tc>
        <w:tc>
          <w:tcPr>
            <w:tcW w:w="1626" w:type="dxa"/>
            <w:vAlign w:val="center"/>
          </w:tcPr>
          <w:p w14:paraId="5D02E298">
            <w:pPr>
              <w:overflowPunct w:val="0"/>
              <w:textAlignment w:val="center"/>
              <w:rPr>
                <w:rFonts w:eastAsia="仿宋_GB2312"/>
                <w:color w:val="auto"/>
                <w:szCs w:val="21"/>
              </w:rPr>
            </w:pPr>
            <w:r>
              <w:rPr>
                <w:rFonts w:eastAsia="仿宋_GB2312"/>
                <w:color w:val="auto"/>
                <w:kern w:val="0"/>
                <w:szCs w:val="21"/>
                <w:lang w:bidi="ar"/>
              </w:rPr>
              <w:t>鼻底基整形费</w:t>
            </w:r>
          </w:p>
        </w:tc>
        <w:tc>
          <w:tcPr>
            <w:tcW w:w="2226" w:type="dxa"/>
            <w:vAlign w:val="center"/>
          </w:tcPr>
          <w:p w14:paraId="2A08C9F7">
            <w:pPr>
              <w:overflowPunct w:val="0"/>
              <w:textAlignment w:val="center"/>
              <w:rPr>
                <w:rFonts w:eastAsia="仿宋_GB2312"/>
                <w:color w:val="auto"/>
                <w:szCs w:val="21"/>
              </w:rPr>
            </w:pPr>
            <w:r>
              <w:rPr>
                <w:rFonts w:eastAsia="仿宋_GB2312"/>
                <w:color w:val="auto"/>
                <w:kern w:val="0"/>
                <w:szCs w:val="21"/>
                <w:lang w:bidi="ar"/>
              </w:rPr>
              <w:t>通过整形手术方式填充自体或异体组织矫正鼻基底形态，满足患者需求</w:t>
            </w:r>
          </w:p>
        </w:tc>
        <w:tc>
          <w:tcPr>
            <w:tcW w:w="2757" w:type="dxa"/>
            <w:vAlign w:val="center"/>
          </w:tcPr>
          <w:p w14:paraId="4AA7A93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519769B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34A44F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8967AB6">
            <w:pPr>
              <w:overflowPunct w:val="0"/>
              <w:rPr>
                <w:rFonts w:eastAsia="仿宋_GB2312"/>
                <w:color w:val="auto"/>
                <w:szCs w:val="21"/>
              </w:rPr>
            </w:pPr>
          </w:p>
        </w:tc>
        <w:tc>
          <w:tcPr>
            <w:tcW w:w="588" w:type="dxa"/>
            <w:noWrap/>
            <w:vAlign w:val="center"/>
          </w:tcPr>
          <w:p w14:paraId="6C39FC75">
            <w:pPr>
              <w:overflowPunct w:val="0"/>
              <w:jc w:val="center"/>
              <w:rPr>
                <w:rFonts w:eastAsia="仿宋_GB2312"/>
                <w:color w:val="auto"/>
                <w:szCs w:val="21"/>
              </w:rPr>
            </w:pPr>
          </w:p>
        </w:tc>
        <w:tc>
          <w:tcPr>
            <w:tcW w:w="755" w:type="dxa"/>
            <w:noWrap/>
            <w:vAlign w:val="center"/>
          </w:tcPr>
          <w:p w14:paraId="3A50425F">
            <w:pPr>
              <w:overflowPunct w:val="0"/>
              <w:jc w:val="center"/>
              <w:rPr>
                <w:rFonts w:eastAsia="仿宋_GB2312"/>
                <w:color w:val="auto"/>
                <w:szCs w:val="21"/>
              </w:rPr>
            </w:pPr>
          </w:p>
        </w:tc>
        <w:tc>
          <w:tcPr>
            <w:tcW w:w="1437" w:type="dxa"/>
            <w:noWrap/>
            <w:vAlign w:val="center"/>
          </w:tcPr>
          <w:p w14:paraId="2C0EABB0">
            <w:pPr>
              <w:overflowPunct w:val="0"/>
              <w:rPr>
                <w:rFonts w:eastAsia="仿宋_GB2312"/>
                <w:color w:val="auto"/>
                <w:szCs w:val="21"/>
              </w:rPr>
            </w:pPr>
          </w:p>
        </w:tc>
      </w:tr>
      <w:tr w14:paraId="61F4F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7D7B306">
            <w:pPr>
              <w:overflowPunct w:val="0"/>
              <w:jc w:val="center"/>
              <w:textAlignment w:val="center"/>
              <w:rPr>
                <w:rFonts w:eastAsia="仿宋_GB2312"/>
                <w:color w:val="auto"/>
                <w:szCs w:val="21"/>
              </w:rPr>
            </w:pPr>
            <w:r>
              <w:rPr>
                <w:rFonts w:eastAsia="仿宋_GB2312"/>
                <w:color w:val="auto"/>
                <w:kern w:val="0"/>
                <w:szCs w:val="21"/>
                <w:lang w:bidi="ar"/>
              </w:rPr>
              <w:t>016200000330001T</w:t>
            </w:r>
          </w:p>
        </w:tc>
        <w:tc>
          <w:tcPr>
            <w:tcW w:w="1626" w:type="dxa"/>
            <w:vAlign w:val="center"/>
          </w:tcPr>
          <w:p w14:paraId="643D7AA9">
            <w:pPr>
              <w:overflowPunct w:val="0"/>
              <w:textAlignment w:val="center"/>
              <w:rPr>
                <w:rFonts w:eastAsia="仿宋_GB2312"/>
                <w:color w:val="auto"/>
                <w:szCs w:val="21"/>
              </w:rPr>
            </w:pPr>
            <w:r>
              <w:rPr>
                <w:rFonts w:eastAsia="仿宋_GB2312"/>
                <w:color w:val="auto"/>
                <w:kern w:val="0"/>
                <w:szCs w:val="21"/>
                <w:lang w:bidi="ar"/>
              </w:rPr>
              <w:t>鼻底基整形费-自体组织移植（加收）</w:t>
            </w:r>
          </w:p>
        </w:tc>
        <w:tc>
          <w:tcPr>
            <w:tcW w:w="2226" w:type="dxa"/>
            <w:vAlign w:val="center"/>
          </w:tcPr>
          <w:p w14:paraId="56546DF3">
            <w:pPr>
              <w:overflowPunct w:val="0"/>
              <w:rPr>
                <w:rFonts w:eastAsia="仿宋_GB2312"/>
                <w:color w:val="auto"/>
                <w:szCs w:val="21"/>
              </w:rPr>
            </w:pPr>
          </w:p>
        </w:tc>
        <w:tc>
          <w:tcPr>
            <w:tcW w:w="2757" w:type="dxa"/>
            <w:vAlign w:val="center"/>
          </w:tcPr>
          <w:p w14:paraId="1F5C90A5">
            <w:pPr>
              <w:overflowPunct w:val="0"/>
              <w:rPr>
                <w:rFonts w:eastAsia="仿宋_GB2312"/>
                <w:color w:val="auto"/>
                <w:szCs w:val="21"/>
              </w:rPr>
            </w:pPr>
          </w:p>
        </w:tc>
        <w:tc>
          <w:tcPr>
            <w:tcW w:w="574" w:type="dxa"/>
            <w:vAlign w:val="center"/>
          </w:tcPr>
          <w:p w14:paraId="1CD72F3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558C01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65B454C">
            <w:pPr>
              <w:overflowPunct w:val="0"/>
              <w:rPr>
                <w:rFonts w:eastAsia="仿宋_GB2312"/>
                <w:color w:val="auto"/>
                <w:szCs w:val="21"/>
              </w:rPr>
            </w:pPr>
          </w:p>
        </w:tc>
        <w:tc>
          <w:tcPr>
            <w:tcW w:w="588" w:type="dxa"/>
            <w:noWrap/>
            <w:vAlign w:val="center"/>
          </w:tcPr>
          <w:p w14:paraId="6D1362E2">
            <w:pPr>
              <w:overflowPunct w:val="0"/>
              <w:jc w:val="center"/>
              <w:rPr>
                <w:rFonts w:eastAsia="仿宋_GB2312"/>
                <w:color w:val="auto"/>
                <w:szCs w:val="21"/>
              </w:rPr>
            </w:pPr>
          </w:p>
        </w:tc>
        <w:tc>
          <w:tcPr>
            <w:tcW w:w="755" w:type="dxa"/>
            <w:noWrap/>
            <w:vAlign w:val="center"/>
          </w:tcPr>
          <w:p w14:paraId="464198B5">
            <w:pPr>
              <w:overflowPunct w:val="0"/>
              <w:jc w:val="center"/>
              <w:rPr>
                <w:rFonts w:eastAsia="仿宋_GB2312"/>
                <w:color w:val="auto"/>
                <w:szCs w:val="21"/>
              </w:rPr>
            </w:pPr>
          </w:p>
        </w:tc>
        <w:tc>
          <w:tcPr>
            <w:tcW w:w="1437" w:type="dxa"/>
            <w:noWrap/>
            <w:vAlign w:val="center"/>
          </w:tcPr>
          <w:p w14:paraId="6E9F04C5">
            <w:pPr>
              <w:overflowPunct w:val="0"/>
              <w:rPr>
                <w:rFonts w:eastAsia="仿宋_GB2312"/>
                <w:color w:val="auto"/>
                <w:szCs w:val="21"/>
              </w:rPr>
            </w:pPr>
          </w:p>
        </w:tc>
      </w:tr>
      <w:tr w14:paraId="6D8B7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82" w:hRule="atLeast"/>
          <w:jc w:val="center"/>
        </w:trPr>
        <w:tc>
          <w:tcPr>
            <w:tcW w:w="996" w:type="dxa"/>
            <w:vAlign w:val="center"/>
          </w:tcPr>
          <w:p w14:paraId="582749C7">
            <w:pPr>
              <w:overflowPunct w:val="0"/>
              <w:jc w:val="center"/>
              <w:textAlignment w:val="center"/>
              <w:rPr>
                <w:rFonts w:eastAsia="仿宋_GB2312"/>
                <w:color w:val="auto"/>
                <w:szCs w:val="21"/>
              </w:rPr>
            </w:pPr>
            <w:r>
              <w:rPr>
                <w:rFonts w:eastAsia="仿宋_GB2312"/>
                <w:color w:val="auto"/>
                <w:kern w:val="0"/>
                <w:szCs w:val="21"/>
                <w:lang w:bidi="ar"/>
              </w:rPr>
              <w:t>016200000340000T</w:t>
            </w:r>
          </w:p>
        </w:tc>
        <w:tc>
          <w:tcPr>
            <w:tcW w:w="1626" w:type="dxa"/>
            <w:vAlign w:val="center"/>
          </w:tcPr>
          <w:p w14:paraId="70402E80">
            <w:pPr>
              <w:overflowPunct w:val="0"/>
              <w:textAlignment w:val="center"/>
              <w:rPr>
                <w:rFonts w:eastAsia="仿宋_GB2312"/>
                <w:color w:val="auto"/>
                <w:szCs w:val="21"/>
              </w:rPr>
            </w:pPr>
            <w:r>
              <w:rPr>
                <w:rFonts w:eastAsia="仿宋_GB2312"/>
                <w:color w:val="auto"/>
                <w:kern w:val="0"/>
                <w:szCs w:val="21"/>
                <w:lang w:bidi="ar"/>
              </w:rPr>
              <w:t>红唇整形费</w:t>
            </w:r>
          </w:p>
        </w:tc>
        <w:tc>
          <w:tcPr>
            <w:tcW w:w="2226" w:type="dxa"/>
            <w:vAlign w:val="center"/>
          </w:tcPr>
          <w:p w14:paraId="688C5739">
            <w:pPr>
              <w:overflowPunct w:val="0"/>
              <w:textAlignment w:val="center"/>
              <w:rPr>
                <w:rFonts w:eastAsia="仿宋_GB2312"/>
                <w:color w:val="auto"/>
                <w:szCs w:val="21"/>
              </w:rPr>
            </w:pPr>
            <w:r>
              <w:rPr>
                <w:rFonts w:eastAsia="仿宋_GB2312"/>
                <w:color w:val="auto"/>
                <w:kern w:val="0"/>
                <w:szCs w:val="21"/>
                <w:lang w:bidi="ar"/>
              </w:rPr>
              <w:t>通过整形手术方式整体改善红唇形态，满足患者需求</w:t>
            </w:r>
          </w:p>
        </w:tc>
        <w:tc>
          <w:tcPr>
            <w:tcW w:w="2757" w:type="dxa"/>
            <w:vAlign w:val="center"/>
          </w:tcPr>
          <w:p w14:paraId="3595D1BE">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02ED17D7">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2DCB915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B57FEF4">
            <w:pPr>
              <w:overflowPunct w:val="0"/>
              <w:textAlignment w:val="center"/>
              <w:rPr>
                <w:rFonts w:eastAsia="仿宋_GB2312"/>
                <w:color w:val="auto"/>
                <w:szCs w:val="21"/>
              </w:rPr>
            </w:pPr>
            <w:r>
              <w:rPr>
                <w:rFonts w:eastAsia="仿宋_GB2312"/>
                <w:color w:val="auto"/>
                <w:kern w:val="0"/>
                <w:szCs w:val="21"/>
                <w:lang w:bidi="ar"/>
              </w:rPr>
              <w:t>上下唇可分别计价收费</w:t>
            </w:r>
          </w:p>
        </w:tc>
        <w:tc>
          <w:tcPr>
            <w:tcW w:w="588" w:type="dxa"/>
            <w:noWrap/>
            <w:vAlign w:val="center"/>
          </w:tcPr>
          <w:p w14:paraId="0CCBB8D2">
            <w:pPr>
              <w:overflowPunct w:val="0"/>
              <w:jc w:val="center"/>
              <w:rPr>
                <w:rFonts w:eastAsia="仿宋_GB2312"/>
                <w:color w:val="auto"/>
                <w:szCs w:val="21"/>
              </w:rPr>
            </w:pPr>
          </w:p>
        </w:tc>
        <w:tc>
          <w:tcPr>
            <w:tcW w:w="755" w:type="dxa"/>
            <w:noWrap/>
            <w:vAlign w:val="center"/>
          </w:tcPr>
          <w:p w14:paraId="6130778A">
            <w:pPr>
              <w:overflowPunct w:val="0"/>
              <w:jc w:val="center"/>
              <w:rPr>
                <w:rFonts w:eastAsia="仿宋_GB2312"/>
                <w:color w:val="auto"/>
                <w:szCs w:val="21"/>
              </w:rPr>
            </w:pPr>
          </w:p>
        </w:tc>
        <w:tc>
          <w:tcPr>
            <w:tcW w:w="1437" w:type="dxa"/>
            <w:noWrap/>
            <w:vAlign w:val="center"/>
          </w:tcPr>
          <w:p w14:paraId="45FBD003">
            <w:pPr>
              <w:overflowPunct w:val="0"/>
              <w:rPr>
                <w:rFonts w:eastAsia="仿宋_GB2312"/>
                <w:color w:val="auto"/>
                <w:szCs w:val="21"/>
              </w:rPr>
            </w:pPr>
          </w:p>
        </w:tc>
      </w:tr>
      <w:tr w14:paraId="4B682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C3BC5D2">
            <w:pPr>
              <w:overflowPunct w:val="0"/>
              <w:jc w:val="center"/>
              <w:textAlignment w:val="center"/>
              <w:rPr>
                <w:rFonts w:eastAsia="仿宋_GB2312"/>
                <w:color w:val="auto"/>
                <w:szCs w:val="21"/>
              </w:rPr>
            </w:pPr>
            <w:r>
              <w:rPr>
                <w:rFonts w:eastAsia="仿宋_GB2312"/>
                <w:color w:val="auto"/>
                <w:kern w:val="0"/>
                <w:szCs w:val="21"/>
                <w:lang w:bidi="ar"/>
              </w:rPr>
              <w:t>016200000340001T</w:t>
            </w:r>
          </w:p>
        </w:tc>
        <w:tc>
          <w:tcPr>
            <w:tcW w:w="1626" w:type="dxa"/>
            <w:vAlign w:val="center"/>
          </w:tcPr>
          <w:p w14:paraId="1402930E">
            <w:pPr>
              <w:overflowPunct w:val="0"/>
              <w:textAlignment w:val="center"/>
              <w:rPr>
                <w:rFonts w:eastAsia="仿宋_GB2312"/>
                <w:color w:val="auto"/>
                <w:szCs w:val="21"/>
              </w:rPr>
            </w:pPr>
            <w:r>
              <w:rPr>
                <w:rFonts w:eastAsia="仿宋_GB2312"/>
                <w:color w:val="auto"/>
                <w:kern w:val="0"/>
                <w:szCs w:val="21"/>
                <w:lang w:bidi="ar"/>
              </w:rPr>
              <w:t>红唇整形费-再次手术（加收）</w:t>
            </w:r>
          </w:p>
        </w:tc>
        <w:tc>
          <w:tcPr>
            <w:tcW w:w="2226" w:type="dxa"/>
            <w:vAlign w:val="center"/>
          </w:tcPr>
          <w:p w14:paraId="45609430">
            <w:pPr>
              <w:overflowPunct w:val="0"/>
              <w:rPr>
                <w:rFonts w:eastAsia="仿宋_GB2312"/>
                <w:color w:val="auto"/>
                <w:szCs w:val="21"/>
              </w:rPr>
            </w:pPr>
          </w:p>
        </w:tc>
        <w:tc>
          <w:tcPr>
            <w:tcW w:w="2757" w:type="dxa"/>
            <w:vAlign w:val="center"/>
          </w:tcPr>
          <w:p w14:paraId="12E713BB">
            <w:pPr>
              <w:overflowPunct w:val="0"/>
              <w:rPr>
                <w:rFonts w:eastAsia="仿宋_GB2312"/>
                <w:color w:val="auto"/>
                <w:szCs w:val="21"/>
              </w:rPr>
            </w:pPr>
          </w:p>
        </w:tc>
        <w:tc>
          <w:tcPr>
            <w:tcW w:w="574" w:type="dxa"/>
            <w:vAlign w:val="center"/>
          </w:tcPr>
          <w:p w14:paraId="524521C4">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554AD86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BF2FEF9">
            <w:pPr>
              <w:overflowPunct w:val="0"/>
              <w:rPr>
                <w:rFonts w:eastAsia="仿宋_GB2312"/>
                <w:color w:val="auto"/>
                <w:szCs w:val="21"/>
              </w:rPr>
            </w:pPr>
          </w:p>
        </w:tc>
        <w:tc>
          <w:tcPr>
            <w:tcW w:w="588" w:type="dxa"/>
            <w:noWrap/>
            <w:vAlign w:val="center"/>
          </w:tcPr>
          <w:p w14:paraId="625EC235">
            <w:pPr>
              <w:overflowPunct w:val="0"/>
              <w:jc w:val="center"/>
              <w:rPr>
                <w:rFonts w:eastAsia="仿宋_GB2312"/>
                <w:color w:val="auto"/>
                <w:szCs w:val="21"/>
              </w:rPr>
            </w:pPr>
          </w:p>
        </w:tc>
        <w:tc>
          <w:tcPr>
            <w:tcW w:w="755" w:type="dxa"/>
            <w:noWrap/>
            <w:vAlign w:val="center"/>
          </w:tcPr>
          <w:p w14:paraId="3C0CD429">
            <w:pPr>
              <w:overflowPunct w:val="0"/>
              <w:jc w:val="center"/>
              <w:rPr>
                <w:rFonts w:eastAsia="仿宋_GB2312"/>
                <w:color w:val="auto"/>
                <w:szCs w:val="21"/>
              </w:rPr>
            </w:pPr>
          </w:p>
        </w:tc>
        <w:tc>
          <w:tcPr>
            <w:tcW w:w="1437" w:type="dxa"/>
            <w:noWrap/>
            <w:vAlign w:val="center"/>
          </w:tcPr>
          <w:p w14:paraId="1C76FC1C">
            <w:pPr>
              <w:overflowPunct w:val="0"/>
              <w:rPr>
                <w:rFonts w:eastAsia="仿宋_GB2312"/>
                <w:color w:val="auto"/>
                <w:szCs w:val="21"/>
              </w:rPr>
            </w:pPr>
          </w:p>
        </w:tc>
      </w:tr>
      <w:tr w14:paraId="1A96E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18ED1AE">
            <w:pPr>
              <w:overflowPunct w:val="0"/>
              <w:jc w:val="center"/>
              <w:textAlignment w:val="center"/>
              <w:rPr>
                <w:rFonts w:eastAsia="仿宋_GB2312"/>
                <w:color w:val="auto"/>
                <w:szCs w:val="21"/>
              </w:rPr>
            </w:pPr>
            <w:r>
              <w:rPr>
                <w:rFonts w:eastAsia="仿宋_GB2312"/>
                <w:color w:val="auto"/>
                <w:kern w:val="0"/>
                <w:szCs w:val="21"/>
                <w:lang w:bidi="ar"/>
              </w:rPr>
              <w:t>016200000340011T</w:t>
            </w:r>
          </w:p>
        </w:tc>
        <w:tc>
          <w:tcPr>
            <w:tcW w:w="1626" w:type="dxa"/>
            <w:vAlign w:val="center"/>
          </w:tcPr>
          <w:p w14:paraId="62C01BC6">
            <w:pPr>
              <w:overflowPunct w:val="0"/>
              <w:textAlignment w:val="center"/>
              <w:rPr>
                <w:rFonts w:eastAsia="仿宋_GB2312"/>
                <w:color w:val="auto"/>
                <w:szCs w:val="21"/>
              </w:rPr>
            </w:pPr>
            <w:r>
              <w:rPr>
                <w:rFonts w:eastAsia="仿宋_GB2312"/>
                <w:color w:val="auto"/>
                <w:kern w:val="0"/>
                <w:szCs w:val="21"/>
                <w:lang w:bidi="ar"/>
              </w:rPr>
              <w:t>红唇整形费-口轮匝肌重建（加收）</w:t>
            </w:r>
          </w:p>
        </w:tc>
        <w:tc>
          <w:tcPr>
            <w:tcW w:w="2226" w:type="dxa"/>
            <w:vAlign w:val="center"/>
          </w:tcPr>
          <w:p w14:paraId="6786F9D0">
            <w:pPr>
              <w:overflowPunct w:val="0"/>
              <w:rPr>
                <w:rFonts w:eastAsia="仿宋_GB2312"/>
                <w:color w:val="auto"/>
                <w:szCs w:val="21"/>
              </w:rPr>
            </w:pPr>
          </w:p>
        </w:tc>
        <w:tc>
          <w:tcPr>
            <w:tcW w:w="2757" w:type="dxa"/>
            <w:vAlign w:val="center"/>
          </w:tcPr>
          <w:p w14:paraId="461D4F5B">
            <w:pPr>
              <w:overflowPunct w:val="0"/>
              <w:rPr>
                <w:rFonts w:eastAsia="仿宋_GB2312"/>
                <w:color w:val="auto"/>
                <w:szCs w:val="21"/>
              </w:rPr>
            </w:pPr>
          </w:p>
        </w:tc>
        <w:tc>
          <w:tcPr>
            <w:tcW w:w="574" w:type="dxa"/>
            <w:vAlign w:val="center"/>
          </w:tcPr>
          <w:p w14:paraId="324F5913">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4A9A553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DEF3A18">
            <w:pPr>
              <w:overflowPunct w:val="0"/>
              <w:rPr>
                <w:rFonts w:eastAsia="仿宋_GB2312"/>
                <w:color w:val="auto"/>
                <w:szCs w:val="21"/>
              </w:rPr>
            </w:pPr>
          </w:p>
        </w:tc>
        <w:tc>
          <w:tcPr>
            <w:tcW w:w="588" w:type="dxa"/>
            <w:noWrap/>
            <w:vAlign w:val="center"/>
          </w:tcPr>
          <w:p w14:paraId="77ADB2E1">
            <w:pPr>
              <w:overflowPunct w:val="0"/>
              <w:jc w:val="center"/>
              <w:rPr>
                <w:rFonts w:eastAsia="仿宋_GB2312"/>
                <w:color w:val="auto"/>
                <w:szCs w:val="21"/>
              </w:rPr>
            </w:pPr>
          </w:p>
        </w:tc>
        <w:tc>
          <w:tcPr>
            <w:tcW w:w="755" w:type="dxa"/>
            <w:noWrap/>
            <w:vAlign w:val="center"/>
          </w:tcPr>
          <w:p w14:paraId="2F036A4F">
            <w:pPr>
              <w:overflowPunct w:val="0"/>
              <w:jc w:val="center"/>
              <w:rPr>
                <w:rFonts w:eastAsia="仿宋_GB2312"/>
                <w:color w:val="auto"/>
                <w:szCs w:val="21"/>
              </w:rPr>
            </w:pPr>
          </w:p>
        </w:tc>
        <w:tc>
          <w:tcPr>
            <w:tcW w:w="1437" w:type="dxa"/>
            <w:noWrap/>
            <w:vAlign w:val="center"/>
          </w:tcPr>
          <w:p w14:paraId="20EF37B3">
            <w:pPr>
              <w:overflowPunct w:val="0"/>
              <w:rPr>
                <w:rFonts w:eastAsia="仿宋_GB2312"/>
                <w:color w:val="auto"/>
                <w:szCs w:val="21"/>
              </w:rPr>
            </w:pPr>
          </w:p>
        </w:tc>
      </w:tr>
      <w:tr w14:paraId="54D20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44A76E7">
            <w:pPr>
              <w:overflowPunct w:val="0"/>
              <w:jc w:val="center"/>
              <w:textAlignment w:val="center"/>
              <w:rPr>
                <w:rFonts w:eastAsia="仿宋_GB2312"/>
                <w:color w:val="auto"/>
                <w:szCs w:val="21"/>
              </w:rPr>
            </w:pPr>
            <w:r>
              <w:rPr>
                <w:rFonts w:eastAsia="仿宋_GB2312"/>
                <w:color w:val="auto"/>
                <w:kern w:val="0"/>
                <w:szCs w:val="21"/>
                <w:lang w:bidi="ar"/>
              </w:rPr>
              <w:t>016200000340021T</w:t>
            </w:r>
          </w:p>
        </w:tc>
        <w:tc>
          <w:tcPr>
            <w:tcW w:w="1626" w:type="dxa"/>
            <w:vAlign w:val="center"/>
          </w:tcPr>
          <w:p w14:paraId="28D7A739">
            <w:pPr>
              <w:overflowPunct w:val="0"/>
              <w:textAlignment w:val="center"/>
              <w:rPr>
                <w:rFonts w:eastAsia="仿宋_GB2312"/>
                <w:color w:val="auto"/>
                <w:szCs w:val="21"/>
              </w:rPr>
            </w:pPr>
            <w:r>
              <w:rPr>
                <w:rFonts w:eastAsia="仿宋_GB2312"/>
                <w:color w:val="auto"/>
                <w:kern w:val="0"/>
                <w:szCs w:val="21"/>
                <w:lang w:bidi="ar"/>
              </w:rPr>
              <w:t>红唇整形费-红唇精细结构形态调整（加收）</w:t>
            </w:r>
          </w:p>
        </w:tc>
        <w:tc>
          <w:tcPr>
            <w:tcW w:w="2226" w:type="dxa"/>
            <w:vAlign w:val="center"/>
          </w:tcPr>
          <w:p w14:paraId="7EA902DC">
            <w:pPr>
              <w:overflowPunct w:val="0"/>
              <w:rPr>
                <w:rFonts w:eastAsia="仿宋_GB2312"/>
                <w:color w:val="auto"/>
                <w:szCs w:val="21"/>
              </w:rPr>
            </w:pPr>
          </w:p>
        </w:tc>
        <w:tc>
          <w:tcPr>
            <w:tcW w:w="2757" w:type="dxa"/>
            <w:vAlign w:val="center"/>
          </w:tcPr>
          <w:p w14:paraId="56F5ABA6">
            <w:pPr>
              <w:overflowPunct w:val="0"/>
              <w:rPr>
                <w:rFonts w:eastAsia="仿宋_GB2312"/>
                <w:color w:val="auto"/>
                <w:szCs w:val="21"/>
              </w:rPr>
            </w:pPr>
          </w:p>
        </w:tc>
        <w:tc>
          <w:tcPr>
            <w:tcW w:w="574" w:type="dxa"/>
            <w:vAlign w:val="center"/>
          </w:tcPr>
          <w:p w14:paraId="0C7CB7A1">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4382DE7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B9E8C77">
            <w:pPr>
              <w:overflowPunct w:val="0"/>
              <w:rPr>
                <w:rFonts w:eastAsia="仿宋_GB2312"/>
                <w:color w:val="auto"/>
                <w:szCs w:val="21"/>
              </w:rPr>
            </w:pPr>
          </w:p>
        </w:tc>
        <w:tc>
          <w:tcPr>
            <w:tcW w:w="588" w:type="dxa"/>
            <w:noWrap/>
            <w:vAlign w:val="center"/>
          </w:tcPr>
          <w:p w14:paraId="08E47FCD">
            <w:pPr>
              <w:overflowPunct w:val="0"/>
              <w:jc w:val="center"/>
              <w:rPr>
                <w:rFonts w:eastAsia="仿宋_GB2312"/>
                <w:color w:val="auto"/>
                <w:szCs w:val="21"/>
              </w:rPr>
            </w:pPr>
          </w:p>
        </w:tc>
        <w:tc>
          <w:tcPr>
            <w:tcW w:w="755" w:type="dxa"/>
            <w:noWrap/>
            <w:vAlign w:val="center"/>
          </w:tcPr>
          <w:p w14:paraId="2CC7AF1C">
            <w:pPr>
              <w:overflowPunct w:val="0"/>
              <w:jc w:val="center"/>
              <w:rPr>
                <w:rFonts w:eastAsia="仿宋_GB2312"/>
                <w:color w:val="auto"/>
                <w:szCs w:val="21"/>
              </w:rPr>
            </w:pPr>
          </w:p>
        </w:tc>
        <w:tc>
          <w:tcPr>
            <w:tcW w:w="1437" w:type="dxa"/>
            <w:noWrap/>
            <w:vAlign w:val="center"/>
          </w:tcPr>
          <w:p w14:paraId="0F55830F">
            <w:pPr>
              <w:overflowPunct w:val="0"/>
              <w:rPr>
                <w:rFonts w:eastAsia="仿宋_GB2312"/>
                <w:color w:val="auto"/>
                <w:szCs w:val="21"/>
              </w:rPr>
            </w:pPr>
          </w:p>
        </w:tc>
      </w:tr>
      <w:tr w14:paraId="26C5F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23" w:hRule="atLeast"/>
          <w:jc w:val="center"/>
        </w:trPr>
        <w:tc>
          <w:tcPr>
            <w:tcW w:w="996" w:type="dxa"/>
            <w:vAlign w:val="center"/>
          </w:tcPr>
          <w:p w14:paraId="2DBA3903">
            <w:pPr>
              <w:overflowPunct w:val="0"/>
              <w:jc w:val="center"/>
              <w:textAlignment w:val="center"/>
              <w:rPr>
                <w:rFonts w:eastAsia="仿宋_GB2312"/>
                <w:color w:val="auto"/>
                <w:szCs w:val="21"/>
              </w:rPr>
            </w:pPr>
            <w:r>
              <w:rPr>
                <w:rFonts w:eastAsia="仿宋_GB2312"/>
                <w:color w:val="auto"/>
                <w:kern w:val="0"/>
                <w:szCs w:val="21"/>
                <w:lang w:bidi="ar"/>
              </w:rPr>
              <w:t>016200000350000T</w:t>
            </w:r>
          </w:p>
        </w:tc>
        <w:tc>
          <w:tcPr>
            <w:tcW w:w="1626" w:type="dxa"/>
            <w:vAlign w:val="center"/>
          </w:tcPr>
          <w:p w14:paraId="45F29B64">
            <w:pPr>
              <w:overflowPunct w:val="0"/>
              <w:textAlignment w:val="center"/>
              <w:rPr>
                <w:rFonts w:eastAsia="仿宋_GB2312"/>
                <w:color w:val="auto"/>
                <w:szCs w:val="21"/>
              </w:rPr>
            </w:pPr>
            <w:r>
              <w:rPr>
                <w:rFonts w:eastAsia="仿宋_GB2312"/>
                <w:color w:val="auto"/>
                <w:kern w:val="0"/>
                <w:szCs w:val="21"/>
                <w:lang w:bidi="ar"/>
              </w:rPr>
              <w:t>唇珠整形费</w:t>
            </w:r>
          </w:p>
        </w:tc>
        <w:tc>
          <w:tcPr>
            <w:tcW w:w="2226" w:type="dxa"/>
            <w:vAlign w:val="center"/>
          </w:tcPr>
          <w:p w14:paraId="7D5255EB">
            <w:pPr>
              <w:overflowPunct w:val="0"/>
              <w:textAlignment w:val="center"/>
              <w:rPr>
                <w:rFonts w:eastAsia="仿宋_GB2312"/>
                <w:color w:val="auto"/>
                <w:szCs w:val="21"/>
              </w:rPr>
            </w:pPr>
            <w:r>
              <w:rPr>
                <w:rFonts w:eastAsia="仿宋_GB2312"/>
                <w:color w:val="auto"/>
                <w:kern w:val="0"/>
                <w:szCs w:val="21"/>
                <w:lang w:bidi="ar"/>
              </w:rPr>
              <w:t>通过整形手术方式改善唇珠形态，满足患者需求</w:t>
            </w:r>
          </w:p>
        </w:tc>
        <w:tc>
          <w:tcPr>
            <w:tcW w:w="2757" w:type="dxa"/>
            <w:vAlign w:val="center"/>
          </w:tcPr>
          <w:p w14:paraId="262BE80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1F2434D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9EBC9A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A9F8243">
            <w:pPr>
              <w:overflowPunct w:val="0"/>
              <w:rPr>
                <w:rFonts w:eastAsia="仿宋_GB2312"/>
                <w:color w:val="auto"/>
                <w:szCs w:val="21"/>
              </w:rPr>
            </w:pPr>
          </w:p>
        </w:tc>
        <w:tc>
          <w:tcPr>
            <w:tcW w:w="588" w:type="dxa"/>
            <w:noWrap/>
            <w:vAlign w:val="center"/>
          </w:tcPr>
          <w:p w14:paraId="2E36968E">
            <w:pPr>
              <w:overflowPunct w:val="0"/>
              <w:jc w:val="center"/>
              <w:rPr>
                <w:rFonts w:eastAsia="仿宋_GB2312"/>
                <w:color w:val="auto"/>
                <w:szCs w:val="21"/>
              </w:rPr>
            </w:pPr>
          </w:p>
        </w:tc>
        <w:tc>
          <w:tcPr>
            <w:tcW w:w="755" w:type="dxa"/>
            <w:noWrap/>
            <w:vAlign w:val="center"/>
          </w:tcPr>
          <w:p w14:paraId="25A1ACF9">
            <w:pPr>
              <w:overflowPunct w:val="0"/>
              <w:jc w:val="center"/>
              <w:rPr>
                <w:rFonts w:eastAsia="仿宋_GB2312"/>
                <w:color w:val="auto"/>
                <w:szCs w:val="21"/>
              </w:rPr>
            </w:pPr>
          </w:p>
        </w:tc>
        <w:tc>
          <w:tcPr>
            <w:tcW w:w="1437" w:type="dxa"/>
            <w:noWrap/>
            <w:vAlign w:val="center"/>
          </w:tcPr>
          <w:p w14:paraId="60B4C7EF">
            <w:pPr>
              <w:overflowPunct w:val="0"/>
              <w:rPr>
                <w:rFonts w:eastAsia="仿宋_GB2312"/>
                <w:color w:val="auto"/>
                <w:szCs w:val="21"/>
              </w:rPr>
            </w:pPr>
          </w:p>
        </w:tc>
      </w:tr>
      <w:tr w14:paraId="0F46A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8439903">
            <w:pPr>
              <w:overflowPunct w:val="0"/>
              <w:jc w:val="center"/>
              <w:textAlignment w:val="center"/>
              <w:rPr>
                <w:rFonts w:eastAsia="仿宋_GB2312"/>
                <w:color w:val="auto"/>
                <w:szCs w:val="21"/>
              </w:rPr>
            </w:pPr>
            <w:r>
              <w:rPr>
                <w:rFonts w:eastAsia="仿宋_GB2312"/>
                <w:color w:val="auto"/>
                <w:kern w:val="0"/>
                <w:szCs w:val="21"/>
                <w:lang w:bidi="ar"/>
              </w:rPr>
              <w:t>016200000350001T</w:t>
            </w:r>
          </w:p>
        </w:tc>
        <w:tc>
          <w:tcPr>
            <w:tcW w:w="1626" w:type="dxa"/>
            <w:vAlign w:val="center"/>
          </w:tcPr>
          <w:p w14:paraId="502C55C6">
            <w:pPr>
              <w:overflowPunct w:val="0"/>
              <w:textAlignment w:val="center"/>
              <w:rPr>
                <w:rFonts w:eastAsia="仿宋_GB2312"/>
                <w:color w:val="auto"/>
                <w:szCs w:val="21"/>
              </w:rPr>
            </w:pPr>
            <w:r>
              <w:rPr>
                <w:rFonts w:eastAsia="仿宋_GB2312"/>
                <w:color w:val="auto"/>
                <w:kern w:val="0"/>
                <w:szCs w:val="21"/>
                <w:lang w:bidi="ar"/>
              </w:rPr>
              <w:t>唇珠整形费-再次手术（加收）</w:t>
            </w:r>
          </w:p>
        </w:tc>
        <w:tc>
          <w:tcPr>
            <w:tcW w:w="2226" w:type="dxa"/>
            <w:vAlign w:val="center"/>
          </w:tcPr>
          <w:p w14:paraId="4BD941B7">
            <w:pPr>
              <w:overflowPunct w:val="0"/>
              <w:rPr>
                <w:rFonts w:eastAsia="仿宋_GB2312"/>
                <w:color w:val="auto"/>
                <w:szCs w:val="21"/>
              </w:rPr>
            </w:pPr>
          </w:p>
        </w:tc>
        <w:tc>
          <w:tcPr>
            <w:tcW w:w="2757" w:type="dxa"/>
            <w:vAlign w:val="center"/>
          </w:tcPr>
          <w:p w14:paraId="0132C7A4">
            <w:pPr>
              <w:overflowPunct w:val="0"/>
              <w:rPr>
                <w:rFonts w:eastAsia="仿宋_GB2312"/>
                <w:color w:val="auto"/>
                <w:szCs w:val="21"/>
              </w:rPr>
            </w:pPr>
          </w:p>
        </w:tc>
        <w:tc>
          <w:tcPr>
            <w:tcW w:w="574" w:type="dxa"/>
            <w:vAlign w:val="center"/>
          </w:tcPr>
          <w:p w14:paraId="044B0A96">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9918C2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7F199D4">
            <w:pPr>
              <w:overflowPunct w:val="0"/>
              <w:rPr>
                <w:rFonts w:eastAsia="仿宋_GB2312"/>
                <w:color w:val="auto"/>
                <w:szCs w:val="21"/>
              </w:rPr>
            </w:pPr>
          </w:p>
        </w:tc>
        <w:tc>
          <w:tcPr>
            <w:tcW w:w="588" w:type="dxa"/>
            <w:noWrap/>
            <w:vAlign w:val="center"/>
          </w:tcPr>
          <w:p w14:paraId="1550DCA4">
            <w:pPr>
              <w:overflowPunct w:val="0"/>
              <w:jc w:val="center"/>
              <w:rPr>
                <w:rFonts w:eastAsia="仿宋_GB2312"/>
                <w:color w:val="auto"/>
                <w:szCs w:val="21"/>
              </w:rPr>
            </w:pPr>
          </w:p>
        </w:tc>
        <w:tc>
          <w:tcPr>
            <w:tcW w:w="755" w:type="dxa"/>
            <w:noWrap/>
            <w:vAlign w:val="center"/>
          </w:tcPr>
          <w:p w14:paraId="125C32D7">
            <w:pPr>
              <w:overflowPunct w:val="0"/>
              <w:jc w:val="center"/>
              <w:rPr>
                <w:rFonts w:eastAsia="仿宋_GB2312"/>
                <w:color w:val="auto"/>
                <w:szCs w:val="21"/>
              </w:rPr>
            </w:pPr>
          </w:p>
        </w:tc>
        <w:tc>
          <w:tcPr>
            <w:tcW w:w="1437" w:type="dxa"/>
            <w:noWrap/>
            <w:vAlign w:val="center"/>
          </w:tcPr>
          <w:p w14:paraId="298DE6A4">
            <w:pPr>
              <w:overflowPunct w:val="0"/>
              <w:rPr>
                <w:rFonts w:eastAsia="仿宋_GB2312"/>
                <w:color w:val="auto"/>
                <w:szCs w:val="21"/>
              </w:rPr>
            </w:pPr>
          </w:p>
        </w:tc>
      </w:tr>
      <w:tr w14:paraId="4FD33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08" w:hRule="atLeast"/>
          <w:jc w:val="center"/>
        </w:trPr>
        <w:tc>
          <w:tcPr>
            <w:tcW w:w="996" w:type="dxa"/>
            <w:vAlign w:val="center"/>
          </w:tcPr>
          <w:p w14:paraId="7D24C1E2">
            <w:pPr>
              <w:overflowPunct w:val="0"/>
              <w:jc w:val="center"/>
              <w:textAlignment w:val="center"/>
              <w:rPr>
                <w:rFonts w:eastAsia="仿宋_GB2312"/>
                <w:color w:val="auto"/>
                <w:szCs w:val="21"/>
              </w:rPr>
            </w:pPr>
            <w:r>
              <w:rPr>
                <w:rFonts w:eastAsia="仿宋_GB2312"/>
                <w:color w:val="auto"/>
                <w:kern w:val="0"/>
                <w:szCs w:val="21"/>
                <w:lang w:bidi="ar"/>
              </w:rPr>
              <w:t>016200000360000T</w:t>
            </w:r>
          </w:p>
        </w:tc>
        <w:tc>
          <w:tcPr>
            <w:tcW w:w="1626" w:type="dxa"/>
            <w:vAlign w:val="center"/>
          </w:tcPr>
          <w:p w14:paraId="531C2D7F">
            <w:pPr>
              <w:overflowPunct w:val="0"/>
              <w:textAlignment w:val="center"/>
              <w:rPr>
                <w:rFonts w:eastAsia="仿宋_GB2312"/>
                <w:color w:val="auto"/>
                <w:szCs w:val="21"/>
              </w:rPr>
            </w:pPr>
            <w:r>
              <w:rPr>
                <w:rFonts w:eastAsia="仿宋_GB2312"/>
                <w:color w:val="auto"/>
                <w:kern w:val="0"/>
                <w:szCs w:val="21"/>
                <w:lang w:bidi="ar"/>
              </w:rPr>
              <w:t>人中整形费</w:t>
            </w:r>
          </w:p>
        </w:tc>
        <w:tc>
          <w:tcPr>
            <w:tcW w:w="2226" w:type="dxa"/>
            <w:vAlign w:val="center"/>
          </w:tcPr>
          <w:p w14:paraId="3123D6ED">
            <w:pPr>
              <w:overflowPunct w:val="0"/>
              <w:textAlignment w:val="center"/>
              <w:rPr>
                <w:rFonts w:eastAsia="仿宋_GB2312"/>
                <w:color w:val="auto"/>
                <w:szCs w:val="21"/>
              </w:rPr>
            </w:pPr>
            <w:r>
              <w:rPr>
                <w:rFonts w:eastAsia="仿宋_GB2312"/>
                <w:color w:val="auto"/>
                <w:kern w:val="0"/>
                <w:szCs w:val="21"/>
                <w:lang w:bidi="ar"/>
              </w:rPr>
              <w:t>通过整形手术方式改善人中外观形态，满足患者需求</w:t>
            </w:r>
          </w:p>
        </w:tc>
        <w:tc>
          <w:tcPr>
            <w:tcW w:w="2757" w:type="dxa"/>
            <w:vAlign w:val="center"/>
          </w:tcPr>
          <w:p w14:paraId="020B297F">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413F65E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873235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A6F384F">
            <w:pPr>
              <w:overflowPunct w:val="0"/>
              <w:rPr>
                <w:rFonts w:eastAsia="仿宋_GB2312"/>
                <w:color w:val="auto"/>
                <w:szCs w:val="21"/>
              </w:rPr>
            </w:pPr>
          </w:p>
        </w:tc>
        <w:tc>
          <w:tcPr>
            <w:tcW w:w="588" w:type="dxa"/>
            <w:noWrap/>
            <w:vAlign w:val="center"/>
          </w:tcPr>
          <w:p w14:paraId="61A1611A">
            <w:pPr>
              <w:overflowPunct w:val="0"/>
              <w:jc w:val="center"/>
              <w:rPr>
                <w:rFonts w:eastAsia="仿宋_GB2312"/>
                <w:color w:val="auto"/>
                <w:szCs w:val="21"/>
              </w:rPr>
            </w:pPr>
          </w:p>
        </w:tc>
        <w:tc>
          <w:tcPr>
            <w:tcW w:w="755" w:type="dxa"/>
            <w:noWrap/>
            <w:vAlign w:val="center"/>
          </w:tcPr>
          <w:p w14:paraId="49D204AD">
            <w:pPr>
              <w:overflowPunct w:val="0"/>
              <w:jc w:val="center"/>
              <w:rPr>
                <w:rFonts w:eastAsia="仿宋_GB2312"/>
                <w:color w:val="auto"/>
                <w:szCs w:val="21"/>
              </w:rPr>
            </w:pPr>
          </w:p>
        </w:tc>
        <w:tc>
          <w:tcPr>
            <w:tcW w:w="1437" w:type="dxa"/>
            <w:noWrap/>
            <w:vAlign w:val="center"/>
          </w:tcPr>
          <w:p w14:paraId="7F38D368">
            <w:pPr>
              <w:overflowPunct w:val="0"/>
              <w:rPr>
                <w:rFonts w:eastAsia="仿宋_GB2312"/>
                <w:color w:val="auto"/>
                <w:szCs w:val="21"/>
              </w:rPr>
            </w:pPr>
          </w:p>
        </w:tc>
      </w:tr>
      <w:tr w14:paraId="4F4E7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DB34703">
            <w:pPr>
              <w:overflowPunct w:val="0"/>
              <w:jc w:val="center"/>
              <w:textAlignment w:val="center"/>
              <w:rPr>
                <w:rFonts w:eastAsia="仿宋_GB2312"/>
                <w:color w:val="auto"/>
                <w:szCs w:val="21"/>
              </w:rPr>
            </w:pPr>
            <w:r>
              <w:rPr>
                <w:rFonts w:eastAsia="仿宋_GB2312"/>
                <w:color w:val="auto"/>
                <w:kern w:val="0"/>
                <w:szCs w:val="21"/>
                <w:lang w:bidi="ar"/>
              </w:rPr>
              <w:t>016200000360001T</w:t>
            </w:r>
          </w:p>
        </w:tc>
        <w:tc>
          <w:tcPr>
            <w:tcW w:w="1626" w:type="dxa"/>
            <w:vAlign w:val="center"/>
          </w:tcPr>
          <w:p w14:paraId="4764DECF">
            <w:pPr>
              <w:overflowPunct w:val="0"/>
              <w:textAlignment w:val="center"/>
              <w:rPr>
                <w:rFonts w:eastAsia="仿宋_GB2312"/>
                <w:color w:val="auto"/>
                <w:szCs w:val="21"/>
              </w:rPr>
            </w:pPr>
            <w:r>
              <w:rPr>
                <w:rFonts w:eastAsia="仿宋_GB2312"/>
                <w:color w:val="auto"/>
                <w:kern w:val="0"/>
                <w:szCs w:val="21"/>
                <w:lang w:bidi="ar"/>
              </w:rPr>
              <w:t>人中整形费-再次手术（加收）</w:t>
            </w:r>
          </w:p>
        </w:tc>
        <w:tc>
          <w:tcPr>
            <w:tcW w:w="2226" w:type="dxa"/>
            <w:vAlign w:val="center"/>
          </w:tcPr>
          <w:p w14:paraId="2E3CDEFA">
            <w:pPr>
              <w:overflowPunct w:val="0"/>
              <w:rPr>
                <w:rFonts w:eastAsia="仿宋_GB2312"/>
                <w:color w:val="auto"/>
                <w:szCs w:val="21"/>
              </w:rPr>
            </w:pPr>
          </w:p>
        </w:tc>
        <w:tc>
          <w:tcPr>
            <w:tcW w:w="2757" w:type="dxa"/>
            <w:vAlign w:val="center"/>
          </w:tcPr>
          <w:p w14:paraId="32BFDD50">
            <w:pPr>
              <w:overflowPunct w:val="0"/>
              <w:rPr>
                <w:rFonts w:eastAsia="仿宋_GB2312"/>
                <w:color w:val="auto"/>
                <w:szCs w:val="21"/>
              </w:rPr>
            </w:pPr>
          </w:p>
        </w:tc>
        <w:tc>
          <w:tcPr>
            <w:tcW w:w="574" w:type="dxa"/>
            <w:vAlign w:val="center"/>
          </w:tcPr>
          <w:p w14:paraId="73F5117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0B1CFC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1437193">
            <w:pPr>
              <w:overflowPunct w:val="0"/>
              <w:rPr>
                <w:rFonts w:eastAsia="仿宋_GB2312"/>
                <w:color w:val="auto"/>
                <w:szCs w:val="21"/>
              </w:rPr>
            </w:pPr>
          </w:p>
        </w:tc>
        <w:tc>
          <w:tcPr>
            <w:tcW w:w="588" w:type="dxa"/>
            <w:noWrap/>
            <w:vAlign w:val="center"/>
          </w:tcPr>
          <w:p w14:paraId="65F59D22">
            <w:pPr>
              <w:overflowPunct w:val="0"/>
              <w:jc w:val="center"/>
              <w:rPr>
                <w:rFonts w:eastAsia="仿宋_GB2312"/>
                <w:color w:val="auto"/>
                <w:szCs w:val="21"/>
              </w:rPr>
            </w:pPr>
          </w:p>
        </w:tc>
        <w:tc>
          <w:tcPr>
            <w:tcW w:w="755" w:type="dxa"/>
            <w:noWrap/>
            <w:vAlign w:val="center"/>
          </w:tcPr>
          <w:p w14:paraId="6F4A2A18">
            <w:pPr>
              <w:overflowPunct w:val="0"/>
              <w:jc w:val="center"/>
              <w:rPr>
                <w:rFonts w:eastAsia="仿宋_GB2312"/>
                <w:color w:val="auto"/>
                <w:szCs w:val="21"/>
              </w:rPr>
            </w:pPr>
          </w:p>
        </w:tc>
        <w:tc>
          <w:tcPr>
            <w:tcW w:w="1437" w:type="dxa"/>
            <w:noWrap/>
            <w:vAlign w:val="center"/>
          </w:tcPr>
          <w:p w14:paraId="24C24C9A">
            <w:pPr>
              <w:overflowPunct w:val="0"/>
              <w:rPr>
                <w:rFonts w:eastAsia="仿宋_GB2312"/>
                <w:color w:val="auto"/>
                <w:szCs w:val="21"/>
              </w:rPr>
            </w:pPr>
          </w:p>
        </w:tc>
      </w:tr>
      <w:tr w14:paraId="1AC34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46CCFFF">
            <w:pPr>
              <w:overflowPunct w:val="0"/>
              <w:jc w:val="center"/>
              <w:textAlignment w:val="center"/>
              <w:rPr>
                <w:rFonts w:eastAsia="仿宋_GB2312"/>
                <w:color w:val="auto"/>
                <w:szCs w:val="21"/>
              </w:rPr>
            </w:pPr>
            <w:r>
              <w:rPr>
                <w:rFonts w:eastAsia="仿宋_GB2312"/>
                <w:color w:val="auto"/>
                <w:kern w:val="0"/>
                <w:szCs w:val="21"/>
                <w:lang w:bidi="ar"/>
              </w:rPr>
              <w:t>016200000360011T</w:t>
            </w:r>
          </w:p>
        </w:tc>
        <w:tc>
          <w:tcPr>
            <w:tcW w:w="1626" w:type="dxa"/>
            <w:vAlign w:val="center"/>
          </w:tcPr>
          <w:p w14:paraId="5861BA2B">
            <w:pPr>
              <w:overflowPunct w:val="0"/>
              <w:textAlignment w:val="center"/>
              <w:rPr>
                <w:rFonts w:eastAsia="仿宋_GB2312"/>
                <w:color w:val="auto"/>
                <w:szCs w:val="21"/>
              </w:rPr>
            </w:pPr>
            <w:r>
              <w:rPr>
                <w:rFonts w:eastAsia="仿宋_GB2312"/>
                <w:color w:val="auto"/>
                <w:kern w:val="0"/>
                <w:szCs w:val="21"/>
                <w:lang w:bidi="ar"/>
              </w:rPr>
              <w:t>人中整形费-口轮匝肌重建（加收）</w:t>
            </w:r>
          </w:p>
        </w:tc>
        <w:tc>
          <w:tcPr>
            <w:tcW w:w="2226" w:type="dxa"/>
            <w:vAlign w:val="center"/>
          </w:tcPr>
          <w:p w14:paraId="4DCCDC80">
            <w:pPr>
              <w:overflowPunct w:val="0"/>
              <w:rPr>
                <w:rFonts w:eastAsia="仿宋_GB2312"/>
                <w:color w:val="auto"/>
                <w:szCs w:val="21"/>
              </w:rPr>
            </w:pPr>
          </w:p>
        </w:tc>
        <w:tc>
          <w:tcPr>
            <w:tcW w:w="2757" w:type="dxa"/>
            <w:vAlign w:val="center"/>
          </w:tcPr>
          <w:p w14:paraId="4B80ABDE">
            <w:pPr>
              <w:overflowPunct w:val="0"/>
              <w:rPr>
                <w:rFonts w:eastAsia="仿宋_GB2312"/>
                <w:color w:val="auto"/>
                <w:szCs w:val="21"/>
              </w:rPr>
            </w:pPr>
          </w:p>
        </w:tc>
        <w:tc>
          <w:tcPr>
            <w:tcW w:w="574" w:type="dxa"/>
            <w:vAlign w:val="center"/>
          </w:tcPr>
          <w:p w14:paraId="1AC3A8C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B76557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3D3B3F3">
            <w:pPr>
              <w:overflowPunct w:val="0"/>
              <w:rPr>
                <w:rFonts w:eastAsia="仿宋_GB2312"/>
                <w:color w:val="auto"/>
                <w:szCs w:val="21"/>
              </w:rPr>
            </w:pPr>
          </w:p>
        </w:tc>
        <w:tc>
          <w:tcPr>
            <w:tcW w:w="588" w:type="dxa"/>
            <w:noWrap/>
            <w:vAlign w:val="center"/>
          </w:tcPr>
          <w:p w14:paraId="1C6D83C6">
            <w:pPr>
              <w:overflowPunct w:val="0"/>
              <w:jc w:val="center"/>
              <w:rPr>
                <w:rFonts w:eastAsia="仿宋_GB2312"/>
                <w:color w:val="auto"/>
                <w:szCs w:val="21"/>
              </w:rPr>
            </w:pPr>
          </w:p>
        </w:tc>
        <w:tc>
          <w:tcPr>
            <w:tcW w:w="755" w:type="dxa"/>
            <w:noWrap/>
            <w:vAlign w:val="center"/>
          </w:tcPr>
          <w:p w14:paraId="3B00C3D1">
            <w:pPr>
              <w:overflowPunct w:val="0"/>
              <w:jc w:val="center"/>
              <w:rPr>
                <w:rFonts w:eastAsia="仿宋_GB2312"/>
                <w:color w:val="auto"/>
                <w:szCs w:val="21"/>
              </w:rPr>
            </w:pPr>
          </w:p>
        </w:tc>
        <w:tc>
          <w:tcPr>
            <w:tcW w:w="1437" w:type="dxa"/>
            <w:noWrap/>
            <w:vAlign w:val="center"/>
          </w:tcPr>
          <w:p w14:paraId="16E38EBE">
            <w:pPr>
              <w:overflowPunct w:val="0"/>
              <w:rPr>
                <w:rFonts w:eastAsia="仿宋_GB2312"/>
                <w:color w:val="auto"/>
                <w:szCs w:val="21"/>
              </w:rPr>
            </w:pPr>
          </w:p>
        </w:tc>
      </w:tr>
      <w:tr w14:paraId="6C9B3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78" w:hRule="atLeast"/>
          <w:jc w:val="center"/>
        </w:trPr>
        <w:tc>
          <w:tcPr>
            <w:tcW w:w="996" w:type="dxa"/>
            <w:vAlign w:val="center"/>
          </w:tcPr>
          <w:p w14:paraId="0CA71178">
            <w:pPr>
              <w:overflowPunct w:val="0"/>
              <w:jc w:val="center"/>
              <w:textAlignment w:val="center"/>
              <w:rPr>
                <w:rFonts w:eastAsia="仿宋_GB2312"/>
                <w:color w:val="auto"/>
                <w:szCs w:val="21"/>
              </w:rPr>
            </w:pPr>
            <w:r>
              <w:rPr>
                <w:rFonts w:eastAsia="仿宋_GB2312"/>
                <w:color w:val="auto"/>
                <w:kern w:val="0"/>
                <w:szCs w:val="21"/>
                <w:lang w:bidi="ar"/>
              </w:rPr>
              <w:t>016200000370000T</w:t>
            </w:r>
          </w:p>
        </w:tc>
        <w:tc>
          <w:tcPr>
            <w:tcW w:w="1626" w:type="dxa"/>
            <w:vAlign w:val="center"/>
          </w:tcPr>
          <w:p w14:paraId="68A95F2E">
            <w:pPr>
              <w:overflowPunct w:val="0"/>
              <w:textAlignment w:val="center"/>
              <w:rPr>
                <w:rFonts w:eastAsia="仿宋_GB2312"/>
                <w:color w:val="auto"/>
                <w:szCs w:val="21"/>
              </w:rPr>
            </w:pPr>
            <w:r>
              <w:rPr>
                <w:rFonts w:eastAsia="仿宋_GB2312"/>
                <w:color w:val="auto"/>
                <w:kern w:val="0"/>
                <w:szCs w:val="21"/>
                <w:lang w:bidi="ar"/>
              </w:rPr>
              <w:t>口角整形费</w:t>
            </w:r>
          </w:p>
        </w:tc>
        <w:tc>
          <w:tcPr>
            <w:tcW w:w="2226" w:type="dxa"/>
            <w:vAlign w:val="center"/>
          </w:tcPr>
          <w:p w14:paraId="49861F01">
            <w:pPr>
              <w:overflowPunct w:val="0"/>
              <w:textAlignment w:val="center"/>
              <w:rPr>
                <w:rFonts w:eastAsia="仿宋_GB2312"/>
                <w:color w:val="auto"/>
                <w:szCs w:val="21"/>
              </w:rPr>
            </w:pPr>
            <w:r>
              <w:rPr>
                <w:rFonts w:eastAsia="仿宋_GB2312"/>
                <w:color w:val="auto"/>
                <w:kern w:val="0"/>
                <w:szCs w:val="21"/>
                <w:lang w:bidi="ar"/>
              </w:rPr>
              <w:t>通过整形手术方式改善口角外观形态，满足患者需求</w:t>
            </w:r>
          </w:p>
        </w:tc>
        <w:tc>
          <w:tcPr>
            <w:tcW w:w="2757" w:type="dxa"/>
            <w:vAlign w:val="center"/>
          </w:tcPr>
          <w:p w14:paraId="69EF5B4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378C964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2801D3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627DFE5">
            <w:pPr>
              <w:overflowPunct w:val="0"/>
              <w:rPr>
                <w:rFonts w:eastAsia="仿宋_GB2312"/>
                <w:color w:val="auto"/>
                <w:szCs w:val="21"/>
              </w:rPr>
            </w:pPr>
          </w:p>
        </w:tc>
        <w:tc>
          <w:tcPr>
            <w:tcW w:w="588" w:type="dxa"/>
            <w:noWrap/>
            <w:vAlign w:val="center"/>
          </w:tcPr>
          <w:p w14:paraId="3638F7AB">
            <w:pPr>
              <w:overflowPunct w:val="0"/>
              <w:jc w:val="center"/>
              <w:rPr>
                <w:rFonts w:eastAsia="仿宋_GB2312"/>
                <w:color w:val="auto"/>
                <w:szCs w:val="21"/>
              </w:rPr>
            </w:pPr>
          </w:p>
        </w:tc>
        <w:tc>
          <w:tcPr>
            <w:tcW w:w="755" w:type="dxa"/>
            <w:noWrap/>
            <w:vAlign w:val="center"/>
          </w:tcPr>
          <w:p w14:paraId="4BE676D6">
            <w:pPr>
              <w:overflowPunct w:val="0"/>
              <w:jc w:val="center"/>
              <w:rPr>
                <w:rFonts w:eastAsia="仿宋_GB2312"/>
                <w:color w:val="auto"/>
                <w:szCs w:val="21"/>
              </w:rPr>
            </w:pPr>
          </w:p>
        </w:tc>
        <w:tc>
          <w:tcPr>
            <w:tcW w:w="1437" w:type="dxa"/>
            <w:noWrap/>
            <w:vAlign w:val="center"/>
          </w:tcPr>
          <w:p w14:paraId="33D957E6">
            <w:pPr>
              <w:overflowPunct w:val="0"/>
              <w:rPr>
                <w:rFonts w:eastAsia="仿宋_GB2312"/>
                <w:color w:val="auto"/>
                <w:szCs w:val="21"/>
              </w:rPr>
            </w:pPr>
          </w:p>
        </w:tc>
      </w:tr>
      <w:tr w14:paraId="5E8A1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B66BC7D">
            <w:pPr>
              <w:overflowPunct w:val="0"/>
              <w:jc w:val="center"/>
              <w:textAlignment w:val="center"/>
              <w:rPr>
                <w:rFonts w:eastAsia="仿宋_GB2312"/>
                <w:color w:val="auto"/>
                <w:szCs w:val="21"/>
              </w:rPr>
            </w:pPr>
            <w:r>
              <w:rPr>
                <w:rFonts w:eastAsia="仿宋_GB2312"/>
                <w:color w:val="auto"/>
                <w:kern w:val="0"/>
                <w:szCs w:val="21"/>
                <w:lang w:bidi="ar"/>
              </w:rPr>
              <w:t>016200000370001T</w:t>
            </w:r>
          </w:p>
        </w:tc>
        <w:tc>
          <w:tcPr>
            <w:tcW w:w="1626" w:type="dxa"/>
            <w:vAlign w:val="center"/>
          </w:tcPr>
          <w:p w14:paraId="47C3CA97">
            <w:pPr>
              <w:overflowPunct w:val="0"/>
              <w:textAlignment w:val="center"/>
              <w:rPr>
                <w:rFonts w:eastAsia="仿宋_GB2312"/>
                <w:color w:val="auto"/>
                <w:szCs w:val="21"/>
              </w:rPr>
            </w:pPr>
            <w:r>
              <w:rPr>
                <w:rFonts w:eastAsia="仿宋_GB2312"/>
                <w:color w:val="auto"/>
                <w:kern w:val="0"/>
                <w:szCs w:val="21"/>
                <w:lang w:bidi="ar"/>
              </w:rPr>
              <w:t>口角整形费-再次手术（加收）</w:t>
            </w:r>
          </w:p>
        </w:tc>
        <w:tc>
          <w:tcPr>
            <w:tcW w:w="2226" w:type="dxa"/>
            <w:vAlign w:val="center"/>
          </w:tcPr>
          <w:p w14:paraId="71BCAEC0">
            <w:pPr>
              <w:overflowPunct w:val="0"/>
              <w:rPr>
                <w:rFonts w:eastAsia="仿宋_GB2312"/>
                <w:color w:val="auto"/>
                <w:szCs w:val="21"/>
              </w:rPr>
            </w:pPr>
          </w:p>
        </w:tc>
        <w:tc>
          <w:tcPr>
            <w:tcW w:w="2757" w:type="dxa"/>
            <w:vAlign w:val="center"/>
          </w:tcPr>
          <w:p w14:paraId="79D4D6F7">
            <w:pPr>
              <w:overflowPunct w:val="0"/>
              <w:rPr>
                <w:rFonts w:eastAsia="仿宋_GB2312"/>
                <w:color w:val="auto"/>
                <w:szCs w:val="21"/>
              </w:rPr>
            </w:pPr>
          </w:p>
        </w:tc>
        <w:tc>
          <w:tcPr>
            <w:tcW w:w="574" w:type="dxa"/>
            <w:vAlign w:val="center"/>
          </w:tcPr>
          <w:p w14:paraId="30AB34F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BF34A1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538AB12">
            <w:pPr>
              <w:overflowPunct w:val="0"/>
              <w:rPr>
                <w:rFonts w:eastAsia="仿宋_GB2312"/>
                <w:color w:val="auto"/>
                <w:szCs w:val="21"/>
              </w:rPr>
            </w:pPr>
          </w:p>
        </w:tc>
        <w:tc>
          <w:tcPr>
            <w:tcW w:w="588" w:type="dxa"/>
            <w:noWrap/>
            <w:vAlign w:val="center"/>
          </w:tcPr>
          <w:p w14:paraId="5E977C31">
            <w:pPr>
              <w:overflowPunct w:val="0"/>
              <w:jc w:val="center"/>
              <w:rPr>
                <w:rFonts w:eastAsia="仿宋_GB2312"/>
                <w:color w:val="auto"/>
                <w:szCs w:val="21"/>
              </w:rPr>
            </w:pPr>
          </w:p>
        </w:tc>
        <w:tc>
          <w:tcPr>
            <w:tcW w:w="755" w:type="dxa"/>
            <w:noWrap/>
            <w:vAlign w:val="center"/>
          </w:tcPr>
          <w:p w14:paraId="08DF1462">
            <w:pPr>
              <w:overflowPunct w:val="0"/>
              <w:jc w:val="center"/>
              <w:rPr>
                <w:rFonts w:eastAsia="仿宋_GB2312"/>
                <w:color w:val="auto"/>
                <w:szCs w:val="21"/>
              </w:rPr>
            </w:pPr>
          </w:p>
        </w:tc>
        <w:tc>
          <w:tcPr>
            <w:tcW w:w="1437" w:type="dxa"/>
            <w:noWrap/>
            <w:vAlign w:val="center"/>
          </w:tcPr>
          <w:p w14:paraId="000A1C67">
            <w:pPr>
              <w:overflowPunct w:val="0"/>
              <w:rPr>
                <w:rFonts w:eastAsia="仿宋_GB2312"/>
                <w:color w:val="auto"/>
                <w:szCs w:val="21"/>
              </w:rPr>
            </w:pPr>
          </w:p>
        </w:tc>
      </w:tr>
      <w:tr w14:paraId="37285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3B84A43">
            <w:pPr>
              <w:overflowPunct w:val="0"/>
              <w:jc w:val="center"/>
              <w:textAlignment w:val="center"/>
              <w:rPr>
                <w:rFonts w:eastAsia="仿宋_GB2312"/>
                <w:color w:val="auto"/>
                <w:szCs w:val="21"/>
              </w:rPr>
            </w:pPr>
            <w:r>
              <w:rPr>
                <w:rFonts w:eastAsia="仿宋_GB2312"/>
                <w:color w:val="auto"/>
                <w:kern w:val="0"/>
                <w:szCs w:val="21"/>
                <w:lang w:bidi="ar"/>
              </w:rPr>
              <w:t>016200000370011T</w:t>
            </w:r>
          </w:p>
        </w:tc>
        <w:tc>
          <w:tcPr>
            <w:tcW w:w="1626" w:type="dxa"/>
            <w:vAlign w:val="center"/>
          </w:tcPr>
          <w:p w14:paraId="1980BB3A">
            <w:pPr>
              <w:overflowPunct w:val="0"/>
              <w:textAlignment w:val="center"/>
              <w:rPr>
                <w:rFonts w:eastAsia="仿宋_GB2312"/>
                <w:color w:val="auto"/>
                <w:szCs w:val="21"/>
              </w:rPr>
            </w:pPr>
            <w:r>
              <w:rPr>
                <w:rFonts w:eastAsia="仿宋_GB2312"/>
                <w:color w:val="auto"/>
                <w:kern w:val="0"/>
                <w:szCs w:val="21"/>
                <w:lang w:bidi="ar"/>
              </w:rPr>
              <w:t>口角整形费-口轮匝肌重建（加收）</w:t>
            </w:r>
          </w:p>
        </w:tc>
        <w:tc>
          <w:tcPr>
            <w:tcW w:w="2226" w:type="dxa"/>
            <w:vAlign w:val="center"/>
          </w:tcPr>
          <w:p w14:paraId="2D07F490">
            <w:pPr>
              <w:overflowPunct w:val="0"/>
              <w:rPr>
                <w:rFonts w:eastAsia="仿宋_GB2312"/>
                <w:color w:val="auto"/>
                <w:szCs w:val="21"/>
              </w:rPr>
            </w:pPr>
          </w:p>
        </w:tc>
        <w:tc>
          <w:tcPr>
            <w:tcW w:w="2757" w:type="dxa"/>
            <w:vAlign w:val="center"/>
          </w:tcPr>
          <w:p w14:paraId="03F1BBE7">
            <w:pPr>
              <w:overflowPunct w:val="0"/>
              <w:rPr>
                <w:rFonts w:eastAsia="仿宋_GB2312"/>
                <w:color w:val="auto"/>
                <w:szCs w:val="21"/>
              </w:rPr>
            </w:pPr>
          </w:p>
        </w:tc>
        <w:tc>
          <w:tcPr>
            <w:tcW w:w="574" w:type="dxa"/>
            <w:vAlign w:val="center"/>
          </w:tcPr>
          <w:p w14:paraId="47E1211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E85FDE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E559837">
            <w:pPr>
              <w:overflowPunct w:val="0"/>
              <w:rPr>
                <w:rFonts w:eastAsia="仿宋_GB2312"/>
                <w:color w:val="auto"/>
                <w:szCs w:val="21"/>
              </w:rPr>
            </w:pPr>
          </w:p>
        </w:tc>
        <w:tc>
          <w:tcPr>
            <w:tcW w:w="588" w:type="dxa"/>
            <w:noWrap/>
            <w:vAlign w:val="center"/>
          </w:tcPr>
          <w:p w14:paraId="6324A851">
            <w:pPr>
              <w:overflowPunct w:val="0"/>
              <w:jc w:val="center"/>
              <w:rPr>
                <w:rFonts w:eastAsia="仿宋_GB2312"/>
                <w:color w:val="auto"/>
                <w:szCs w:val="21"/>
              </w:rPr>
            </w:pPr>
          </w:p>
        </w:tc>
        <w:tc>
          <w:tcPr>
            <w:tcW w:w="755" w:type="dxa"/>
            <w:noWrap/>
            <w:vAlign w:val="center"/>
          </w:tcPr>
          <w:p w14:paraId="0A2D8790">
            <w:pPr>
              <w:overflowPunct w:val="0"/>
              <w:jc w:val="center"/>
              <w:rPr>
                <w:rFonts w:eastAsia="仿宋_GB2312"/>
                <w:color w:val="auto"/>
                <w:szCs w:val="21"/>
              </w:rPr>
            </w:pPr>
          </w:p>
        </w:tc>
        <w:tc>
          <w:tcPr>
            <w:tcW w:w="1437" w:type="dxa"/>
            <w:noWrap/>
            <w:vAlign w:val="center"/>
          </w:tcPr>
          <w:p w14:paraId="524B56B7">
            <w:pPr>
              <w:overflowPunct w:val="0"/>
              <w:rPr>
                <w:rFonts w:eastAsia="仿宋_GB2312"/>
                <w:color w:val="auto"/>
                <w:szCs w:val="21"/>
              </w:rPr>
            </w:pPr>
          </w:p>
        </w:tc>
      </w:tr>
      <w:tr w14:paraId="55A7D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39" w:hRule="atLeast"/>
          <w:jc w:val="center"/>
        </w:trPr>
        <w:tc>
          <w:tcPr>
            <w:tcW w:w="996" w:type="dxa"/>
            <w:vAlign w:val="center"/>
          </w:tcPr>
          <w:p w14:paraId="1A5008CC">
            <w:pPr>
              <w:overflowPunct w:val="0"/>
              <w:jc w:val="center"/>
              <w:textAlignment w:val="center"/>
              <w:rPr>
                <w:rFonts w:eastAsia="仿宋_GB2312"/>
                <w:color w:val="auto"/>
                <w:szCs w:val="21"/>
              </w:rPr>
            </w:pPr>
            <w:r>
              <w:rPr>
                <w:rFonts w:eastAsia="仿宋_GB2312"/>
                <w:color w:val="auto"/>
                <w:kern w:val="0"/>
                <w:szCs w:val="21"/>
                <w:lang w:bidi="ar"/>
              </w:rPr>
              <w:t>016200000380000T</w:t>
            </w:r>
          </w:p>
        </w:tc>
        <w:tc>
          <w:tcPr>
            <w:tcW w:w="1626" w:type="dxa"/>
            <w:vAlign w:val="center"/>
          </w:tcPr>
          <w:p w14:paraId="732D2882">
            <w:pPr>
              <w:overflowPunct w:val="0"/>
              <w:textAlignment w:val="center"/>
              <w:rPr>
                <w:rFonts w:eastAsia="仿宋_GB2312"/>
                <w:color w:val="auto"/>
                <w:szCs w:val="21"/>
              </w:rPr>
            </w:pPr>
            <w:r>
              <w:rPr>
                <w:rFonts w:eastAsia="仿宋_GB2312"/>
                <w:color w:val="auto"/>
                <w:kern w:val="0"/>
                <w:szCs w:val="21"/>
                <w:lang w:bidi="ar"/>
              </w:rPr>
              <w:t>唇部继发畸形整形费</w:t>
            </w:r>
          </w:p>
        </w:tc>
        <w:tc>
          <w:tcPr>
            <w:tcW w:w="2226" w:type="dxa"/>
            <w:vAlign w:val="center"/>
          </w:tcPr>
          <w:p w14:paraId="14E64C50">
            <w:pPr>
              <w:overflowPunct w:val="0"/>
              <w:textAlignment w:val="center"/>
              <w:rPr>
                <w:rFonts w:eastAsia="仿宋_GB2312"/>
                <w:color w:val="auto"/>
                <w:szCs w:val="21"/>
              </w:rPr>
            </w:pPr>
            <w:r>
              <w:rPr>
                <w:rFonts w:eastAsia="仿宋_GB2312"/>
                <w:color w:val="auto"/>
                <w:kern w:val="0"/>
                <w:szCs w:val="21"/>
                <w:lang w:bidi="ar"/>
              </w:rPr>
              <w:t>通过整形手术方式进行唇部皮肤形态调整，满足患者需求</w:t>
            </w:r>
          </w:p>
        </w:tc>
        <w:tc>
          <w:tcPr>
            <w:tcW w:w="2757" w:type="dxa"/>
            <w:vAlign w:val="center"/>
          </w:tcPr>
          <w:p w14:paraId="292BA486">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所定价格涵盖手术计划、术区准备、消毒、切开、调整形态、止血、缝合等步骤所需的人力资源和基本物质资源消耗</w:t>
            </w:r>
          </w:p>
        </w:tc>
        <w:tc>
          <w:tcPr>
            <w:tcW w:w="574" w:type="dxa"/>
            <w:vAlign w:val="center"/>
          </w:tcPr>
          <w:p w14:paraId="40F9C77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C28FA0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627412F">
            <w:pPr>
              <w:overflowPunct w:val="0"/>
              <w:rPr>
                <w:rFonts w:eastAsia="仿宋_GB2312"/>
                <w:color w:val="auto"/>
                <w:szCs w:val="21"/>
              </w:rPr>
            </w:pPr>
          </w:p>
        </w:tc>
        <w:tc>
          <w:tcPr>
            <w:tcW w:w="588" w:type="dxa"/>
            <w:noWrap/>
            <w:vAlign w:val="center"/>
          </w:tcPr>
          <w:p w14:paraId="42AF4B1B">
            <w:pPr>
              <w:overflowPunct w:val="0"/>
              <w:jc w:val="center"/>
              <w:rPr>
                <w:rFonts w:eastAsia="仿宋_GB2312"/>
                <w:color w:val="auto"/>
                <w:szCs w:val="21"/>
              </w:rPr>
            </w:pPr>
          </w:p>
        </w:tc>
        <w:tc>
          <w:tcPr>
            <w:tcW w:w="755" w:type="dxa"/>
            <w:noWrap/>
            <w:vAlign w:val="center"/>
          </w:tcPr>
          <w:p w14:paraId="2EB9DFA0">
            <w:pPr>
              <w:overflowPunct w:val="0"/>
              <w:jc w:val="center"/>
              <w:rPr>
                <w:rFonts w:eastAsia="仿宋_GB2312"/>
                <w:color w:val="auto"/>
                <w:szCs w:val="21"/>
              </w:rPr>
            </w:pPr>
          </w:p>
        </w:tc>
        <w:tc>
          <w:tcPr>
            <w:tcW w:w="1437" w:type="dxa"/>
            <w:noWrap/>
            <w:vAlign w:val="center"/>
          </w:tcPr>
          <w:p w14:paraId="133E3E69">
            <w:pPr>
              <w:overflowPunct w:val="0"/>
              <w:rPr>
                <w:rFonts w:eastAsia="仿宋_GB2312"/>
                <w:color w:val="auto"/>
                <w:szCs w:val="21"/>
              </w:rPr>
            </w:pPr>
          </w:p>
        </w:tc>
      </w:tr>
      <w:tr w14:paraId="35368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16" w:hRule="atLeast"/>
          <w:jc w:val="center"/>
        </w:trPr>
        <w:tc>
          <w:tcPr>
            <w:tcW w:w="996" w:type="dxa"/>
            <w:vAlign w:val="center"/>
          </w:tcPr>
          <w:p w14:paraId="19738095">
            <w:pPr>
              <w:overflowPunct w:val="0"/>
              <w:jc w:val="center"/>
              <w:textAlignment w:val="center"/>
              <w:rPr>
                <w:rFonts w:eastAsia="仿宋_GB2312"/>
                <w:color w:val="auto"/>
                <w:szCs w:val="21"/>
              </w:rPr>
            </w:pPr>
            <w:r>
              <w:rPr>
                <w:rFonts w:eastAsia="仿宋_GB2312"/>
                <w:color w:val="auto"/>
                <w:kern w:val="0"/>
                <w:szCs w:val="21"/>
                <w:lang w:bidi="ar"/>
              </w:rPr>
              <w:t>016200000380001T</w:t>
            </w:r>
          </w:p>
        </w:tc>
        <w:tc>
          <w:tcPr>
            <w:tcW w:w="1626" w:type="dxa"/>
            <w:vAlign w:val="center"/>
          </w:tcPr>
          <w:p w14:paraId="34E1D5F3">
            <w:pPr>
              <w:overflowPunct w:val="0"/>
              <w:textAlignment w:val="center"/>
              <w:rPr>
                <w:rFonts w:eastAsia="仿宋_GB2312"/>
                <w:color w:val="auto"/>
                <w:szCs w:val="21"/>
              </w:rPr>
            </w:pPr>
            <w:r>
              <w:rPr>
                <w:rFonts w:eastAsia="仿宋_GB2312"/>
                <w:color w:val="auto"/>
                <w:kern w:val="0"/>
                <w:szCs w:val="21"/>
                <w:lang w:bidi="ar"/>
              </w:rPr>
              <w:t>唇部继发畸形整形费-唇部肌肉形态调整（加收）</w:t>
            </w:r>
          </w:p>
        </w:tc>
        <w:tc>
          <w:tcPr>
            <w:tcW w:w="2226" w:type="dxa"/>
            <w:vAlign w:val="center"/>
          </w:tcPr>
          <w:p w14:paraId="0FE65D8F">
            <w:pPr>
              <w:overflowPunct w:val="0"/>
              <w:rPr>
                <w:rFonts w:eastAsia="仿宋_GB2312"/>
                <w:color w:val="auto"/>
                <w:szCs w:val="21"/>
              </w:rPr>
            </w:pPr>
          </w:p>
        </w:tc>
        <w:tc>
          <w:tcPr>
            <w:tcW w:w="2757" w:type="dxa"/>
            <w:vAlign w:val="center"/>
          </w:tcPr>
          <w:p w14:paraId="15231CDD">
            <w:pPr>
              <w:overflowPunct w:val="0"/>
              <w:rPr>
                <w:rFonts w:eastAsia="仿宋_GB2312"/>
                <w:color w:val="auto"/>
                <w:szCs w:val="21"/>
              </w:rPr>
            </w:pPr>
          </w:p>
        </w:tc>
        <w:tc>
          <w:tcPr>
            <w:tcW w:w="574" w:type="dxa"/>
            <w:vAlign w:val="center"/>
          </w:tcPr>
          <w:p w14:paraId="22BAE3E8">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14D938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6DF9CEC">
            <w:pPr>
              <w:overflowPunct w:val="0"/>
              <w:rPr>
                <w:rFonts w:eastAsia="仿宋_GB2312"/>
                <w:color w:val="auto"/>
                <w:szCs w:val="21"/>
              </w:rPr>
            </w:pPr>
          </w:p>
        </w:tc>
        <w:tc>
          <w:tcPr>
            <w:tcW w:w="588" w:type="dxa"/>
            <w:noWrap/>
            <w:vAlign w:val="center"/>
          </w:tcPr>
          <w:p w14:paraId="5FAB203C">
            <w:pPr>
              <w:overflowPunct w:val="0"/>
              <w:jc w:val="center"/>
              <w:rPr>
                <w:rFonts w:eastAsia="仿宋_GB2312"/>
                <w:color w:val="auto"/>
                <w:szCs w:val="21"/>
              </w:rPr>
            </w:pPr>
          </w:p>
        </w:tc>
        <w:tc>
          <w:tcPr>
            <w:tcW w:w="755" w:type="dxa"/>
            <w:noWrap/>
            <w:vAlign w:val="center"/>
          </w:tcPr>
          <w:p w14:paraId="46734AC6">
            <w:pPr>
              <w:overflowPunct w:val="0"/>
              <w:jc w:val="center"/>
              <w:rPr>
                <w:rFonts w:eastAsia="仿宋_GB2312"/>
                <w:color w:val="auto"/>
                <w:szCs w:val="21"/>
              </w:rPr>
            </w:pPr>
          </w:p>
        </w:tc>
        <w:tc>
          <w:tcPr>
            <w:tcW w:w="1437" w:type="dxa"/>
            <w:noWrap/>
            <w:vAlign w:val="center"/>
          </w:tcPr>
          <w:p w14:paraId="6DCB8B11">
            <w:pPr>
              <w:overflowPunct w:val="0"/>
              <w:rPr>
                <w:rFonts w:eastAsia="仿宋_GB2312"/>
                <w:color w:val="auto"/>
                <w:szCs w:val="21"/>
              </w:rPr>
            </w:pPr>
          </w:p>
        </w:tc>
      </w:tr>
      <w:tr w14:paraId="15D86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05" w:hRule="atLeast"/>
          <w:jc w:val="center"/>
        </w:trPr>
        <w:tc>
          <w:tcPr>
            <w:tcW w:w="996" w:type="dxa"/>
            <w:vAlign w:val="center"/>
          </w:tcPr>
          <w:p w14:paraId="3A1A0682">
            <w:pPr>
              <w:overflowPunct w:val="0"/>
              <w:jc w:val="center"/>
              <w:textAlignment w:val="center"/>
              <w:rPr>
                <w:rFonts w:eastAsia="仿宋_GB2312"/>
                <w:color w:val="auto"/>
                <w:szCs w:val="21"/>
              </w:rPr>
            </w:pPr>
            <w:r>
              <w:rPr>
                <w:rFonts w:eastAsia="仿宋_GB2312"/>
                <w:color w:val="auto"/>
                <w:kern w:val="0"/>
                <w:szCs w:val="21"/>
                <w:lang w:bidi="ar"/>
              </w:rPr>
              <w:t>016200000390000T</w:t>
            </w:r>
          </w:p>
        </w:tc>
        <w:tc>
          <w:tcPr>
            <w:tcW w:w="1626" w:type="dxa"/>
            <w:vAlign w:val="center"/>
          </w:tcPr>
          <w:p w14:paraId="02D228C5">
            <w:pPr>
              <w:overflowPunct w:val="0"/>
              <w:textAlignment w:val="center"/>
              <w:rPr>
                <w:rFonts w:eastAsia="仿宋_GB2312"/>
                <w:color w:val="auto"/>
                <w:szCs w:val="21"/>
              </w:rPr>
            </w:pPr>
            <w:r>
              <w:rPr>
                <w:rFonts w:eastAsia="仿宋_GB2312"/>
                <w:color w:val="auto"/>
                <w:kern w:val="0"/>
                <w:szCs w:val="21"/>
                <w:lang w:bidi="ar"/>
              </w:rPr>
              <w:t>下颌截骨整形费</w:t>
            </w:r>
          </w:p>
        </w:tc>
        <w:tc>
          <w:tcPr>
            <w:tcW w:w="2226" w:type="dxa"/>
            <w:vAlign w:val="center"/>
          </w:tcPr>
          <w:p w14:paraId="5372DA69">
            <w:pPr>
              <w:overflowPunct w:val="0"/>
              <w:textAlignment w:val="center"/>
              <w:rPr>
                <w:rFonts w:eastAsia="仿宋_GB2312"/>
                <w:color w:val="auto"/>
                <w:szCs w:val="21"/>
              </w:rPr>
            </w:pPr>
            <w:r>
              <w:rPr>
                <w:rFonts w:eastAsia="仿宋_GB2312"/>
                <w:color w:val="auto"/>
                <w:kern w:val="0"/>
                <w:szCs w:val="21"/>
                <w:lang w:bidi="ar"/>
              </w:rPr>
              <w:t>通过整形截骨手术方式改善患者下颌骨轮廓形态，满足患者需求</w:t>
            </w:r>
          </w:p>
        </w:tc>
        <w:tc>
          <w:tcPr>
            <w:tcW w:w="2757" w:type="dxa"/>
            <w:vAlign w:val="center"/>
          </w:tcPr>
          <w:p w14:paraId="6DB20DA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30141ED9">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F93C81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2B85BDC">
            <w:pPr>
              <w:overflowPunct w:val="0"/>
              <w:rPr>
                <w:rFonts w:eastAsia="仿宋_GB2312"/>
                <w:color w:val="auto"/>
                <w:szCs w:val="21"/>
              </w:rPr>
            </w:pPr>
          </w:p>
        </w:tc>
        <w:tc>
          <w:tcPr>
            <w:tcW w:w="588" w:type="dxa"/>
            <w:noWrap/>
            <w:vAlign w:val="center"/>
          </w:tcPr>
          <w:p w14:paraId="4321633C">
            <w:pPr>
              <w:overflowPunct w:val="0"/>
              <w:jc w:val="center"/>
              <w:rPr>
                <w:rFonts w:eastAsia="仿宋_GB2312"/>
                <w:color w:val="auto"/>
                <w:szCs w:val="21"/>
              </w:rPr>
            </w:pPr>
          </w:p>
        </w:tc>
        <w:tc>
          <w:tcPr>
            <w:tcW w:w="755" w:type="dxa"/>
            <w:noWrap/>
            <w:vAlign w:val="center"/>
          </w:tcPr>
          <w:p w14:paraId="61D7AD89">
            <w:pPr>
              <w:overflowPunct w:val="0"/>
              <w:jc w:val="center"/>
              <w:rPr>
                <w:rFonts w:eastAsia="仿宋_GB2312"/>
                <w:color w:val="auto"/>
                <w:szCs w:val="21"/>
              </w:rPr>
            </w:pPr>
          </w:p>
        </w:tc>
        <w:tc>
          <w:tcPr>
            <w:tcW w:w="1437" w:type="dxa"/>
            <w:noWrap/>
            <w:vAlign w:val="center"/>
          </w:tcPr>
          <w:p w14:paraId="0E94DFA9">
            <w:pPr>
              <w:overflowPunct w:val="0"/>
              <w:rPr>
                <w:rFonts w:eastAsia="仿宋_GB2312"/>
                <w:color w:val="auto"/>
                <w:szCs w:val="21"/>
              </w:rPr>
            </w:pPr>
          </w:p>
        </w:tc>
      </w:tr>
      <w:tr w14:paraId="49301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3467382">
            <w:pPr>
              <w:overflowPunct w:val="0"/>
              <w:jc w:val="center"/>
              <w:textAlignment w:val="center"/>
              <w:rPr>
                <w:rFonts w:eastAsia="仿宋_GB2312"/>
                <w:color w:val="auto"/>
                <w:szCs w:val="21"/>
              </w:rPr>
            </w:pPr>
            <w:r>
              <w:rPr>
                <w:rFonts w:eastAsia="仿宋_GB2312"/>
                <w:color w:val="auto"/>
                <w:kern w:val="0"/>
                <w:szCs w:val="21"/>
                <w:lang w:bidi="ar"/>
              </w:rPr>
              <w:t>016200000390001T</w:t>
            </w:r>
          </w:p>
        </w:tc>
        <w:tc>
          <w:tcPr>
            <w:tcW w:w="1626" w:type="dxa"/>
            <w:vAlign w:val="center"/>
          </w:tcPr>
          <w:p w14:paraId="627EC0E0">
            <w:pPr>
              <w:overflowPunct w:val="0"/>
              <w:textAlignment w:val="center"/>
              <w:rPr>
                <w:rFonts w:eastAsia="仿宋_GB2312"/>
                <w:color w:val="auto"/>
                <w:szCs w:val="21"/>
              </w:rPr>
            </w:pPr>
            <w:r>
              <w:rPr>
                <w:rFonts w:eastAsia="仿宋_GB2312"/>
                <w:color w:val="auto"/>
                <w:kern w:val="0"/>
                <w:szCs w:val="21"/>
                <w:lang w:bidi="ar"/>
              </w:rPr>
              <w:t>下颌截骨整形费-再次手术（加收）</w:t>
            </w:r>
          </w:p>
        </w:tc>
        <w:tc>
          <w:tcPr>
            <w:tcW w:w="2226" w:type="dxa"/>
            <w:vAlign w:val="center"/>
          </w:tcPr>
          <w:p w14:paraId="66BCCF8C">
            <w:pPr>
              <w:overflowPunct w:val="0"/>
              <w:rPr>
                <w:rFonts w:eastAsia="仿宋_GB2312"/>
                <w:color w:val="auto"/>
                <w:szCs w:val="21"/>
              </w:rPr>
            </w:pPr>
          </w:p>
        </w:tc>
        <w:tc>
          <w:tcPr>
            <w:tcW w:w="2757" w:type="dxa"/>
            <w:vAlign w:val="center"/>
          </w:tcPr>
          <w:p w14:paraId="0CF6BCD1">
            <w:pPr>
              <w:overflowPunct w:val="0"/>
              <w:rPr>
                <w:rFonts w:eastAsia="仿宋_GB2312"/>
                <w:color w:val="auto"/>
                <w:szCs w:val="21"/>
              </w:rPr>
            </w:pPr>
          </w:p>
        </w:tc>
        <w:tc>
          <w:tcPr>
            <w:tcW w:w="574" w:type="dxa"/>
            <w:vAlign w:val="center"/>
          </w:tcPr>
          <w:p w14:paraId="4281E96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0A0731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56775EE">
            <w:pPr>
              <w:overflowPunct w:val="0"/>
              <w:rPr>
                <w:rFonts w:eastAsia="仿宋_GB2312"/>
                <w:color w:val="auto"/>
                <w:szCs w:val="21"/>
              </w:rPr>
            </w:pPr>
          </w:p>
        </w:tc>
        <w:tc>
          <w:tcPr>
            <w:tcW w:w="588" w:type="dxa"/>
            <w:noWrap/>
            <w:vAlign w:val="center"/>
          </w:tcPr>
          <w:p w14:paraId="68F13503">
            <w:pPr>
              <w:overflowPunct w:val="0"/>
              <w:jc w:val="center"/>
              <w:rPr>
                <w:rFonts w:eastAsia="仿宋_GB2312"/>
                <w:color w:val="auto"/>
                <w:szCs w:val="21"/>
              </w:rPr>
            </w:pPr>
          </w:p>
        </w:tc>
        <w:tc>
          <w:tcPr>
            <w:tcW w:w="755" w:type="dxa"/>
            <w:noWrap/>
            <w:vAlign w:val="center"/>
          </w:tcPr>
          <w:p w14:paraId="41AE907D">
            <w:pPr>
              <w:overflowPunct w:val="0"/>
              <w:jc w:val="center"/>
              <w:rPr>
                <w:rFonts w:eastAsia="仿宋_GB2312"/>
                <w:color w:val="auto"/>
                <w:szCs w:val="21"/>
              </w:rPr>
            </w:pPr>
          </w:p>
        </w:tc>
        <w:tc>
          <w:tcPr>
            <w:tcW w:w="1437" w:type="dxa"/>
            <w:noWrap/>
            <w:vAlign w:val="center"/>
          </w:tcPr>
          <w:p w14:paraId="3642468A">
            <w:pPr>
              <w:overflowPunct w:val="0"/>
              <w:rPr>
                <w:rFonts w:eastAsia="仿宋_GB2312"/>
                <w:color w:val="auto"/>
                <w:szCs w:val="21"/>
              </w:rPr>
            </w:pPr>
          </w:p>
        </w:tc>
      </w:tr>
      <w:tr w14:paraId="08682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88842FF">
            <w:pPr>
              <w:overflowPunct w:val="0"/>
              <w:jc w:val="center"/>
              <w:textAlignment w:val="center"/>
              <w:rPr>
                <w:rFonts w:eastAsia="仿宋_GB2312"/>
                <w:color w:val="auto"/>
                <w:szCs w:val="21"/>
              </w:rPr>
            </w:pPr>
            <w:r>
              <w:rPr>
                <w:rFonts w:eastAsia="仿宋_GB2312"/>
                <w:color w:val="auto"/>
                <w:kern w:val="0"/>
                <w:szCs w:val="21"/>
                <w:lang w:bidi="ar"/>
              </w:rPr>
              <w:t>016200000390011T</w:t>
            </w:r>
          </w:p>
        </w:tc>
        <w:tc>
          <w:tcPr>
            <w:tcW w:w="1626" w:type="dxa"/>
            <w:vAlign w:val="center"/>
          </w:tcPr>
          <w:p w14:paraId="1A594DA6">
            <w:pPr>
              <w:overflowPunct w:val="0"/>
              <w:textAlignment w:val="center"/>
              <w:rPr>
                <w:rFonts w:eastAsia="仿宋_GB2312"/>
                <w:color w:val="auto"/>
                <w:szCs w:val="21"/>
              </w:rPr>
            </w:pPr>
            <w:r>
              <w:rPr>
                <w:rFonts w:eastAsia="仿宋_GB2312"/>
                <w:color w:val="auto"/>
                <w:kern w:val="0"/>
                <w:szCs w:val="21"/>
                <w:lang w:bidi="ar"/>
              </w:rPr>
              <w:t>下颌截骨整形费-长弧形截骨（加收）</w:t>
            </w:r>
          </w:p>
        </w:tc>
        <w:tc>
          <w:tcPr>
            <w:tcW w:w="2226" w:type="dxa"/>
            <w:vAlign w:val="center"/>
          </w:tcPr>
          <w:p w14:paraId="22CDA414">
            <w:pPr>
              <w:overflowPunct w:val="0"/>
              <w:rPr>
                <w:rFonts w:eastAsia="仿宋_GB2312"/>
                <w:color w:val="auto"/>
                <w:szCs w:val="21"/>
              </w:rPr>
            </w:pPr>
          </w:p>
        </w:tc>
        <w:tc>
          <w:tcPr>
            <w:tcW w:w="2757" w:type="dxa"/>
            <w:vAlign w:val="center"/>
          </w:tcPr>
          <w:p w14:paraId="4FFEE794">
            <w:pPr>
              <w:overflowPunct w:val="0"/>
              <w:rPr>
                <w:rFonts w:eastAsia="仿宋_GB2312"/>
                <w:color w:val="auto"/>
                <w:szCs w:val="21"/>
              </w:rPr>
            </w:pPr>
          </w:p>
        </w:tc>
        <w:tc>
          <w:tcPr>
            <w:tcW w:w="574" w:type="dxa"/>
            <w:vAlign w:val="center"/>
          </w:tcPr>
          <w:p w14:paraId="39FE312C">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FE1F6B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6F8F0F7">
            <w:pPr>
              <w:overflowPunct w:val="0"/>
              <w:rPr>
                <w:rFonts w:eastAsia="仿宋_GB2312"/>
                <w:color w:val="auto"/>
                <w:szCs w:val="21"/>
              </w:rPr>
            </w:pPr>
          </w:p>
        </w:tc>
        <w:tc>
          <w:tcPr>
            <w:tcW w:w="588" w:type="dxa"/>
            <w:noWrap/>
            <w:vAlign w:val="center"/>
          </w:tcPr>
          <w:p w14:paraId="7C96E2D2">
            <w:pPr>
              <w:overflowPunct w:val="0"/>
              <w:jc w:val="center"/>
              <w:rPr>
                <w:rFonts w:eastAsia="仿宋_GB2312"/>
                <w:color w:val="auto"/>
                <w:szCs w:val="21"/>
              </w:rPr>
            </w:pPr>
          </w:p>
        </w:tc>
        <w:tc>
          <w:tcPr>
            <w:tcW w:w="755" w:type="dxa"/>
            <w:noWrap/>
            <w:vAlign w:val="center"/>
          </w:tcPr>
          <w:p w14:paraId="798176EC">
            <w:pPr>
              <w:overflowPunct w:val="0"/>
              <w:jc w:val="center"/>
              <w:rPr>
                <w:rFonts w:eastAsia="仿宋_GB2312"/>
                <w:color w:val="auto"/>
                <w:szCs w:val="21"/>
              </w:rPr>
            </w:pPr>
          </w:p>
        </w:tc>
        <w:tc>
          <w:tcPr>
            <w:tcW w:w="1437" w:type="dxa"/>
            <w:noWrap/>
            <w:vAlign w:val="center"/>
          </w:tcPr>
          <w:p w14:paraId="4A7303ED">
            <w:pPr>
              <w:overflowPunct w:val="0"/>
              <w:rPr>
                <w:rFonts w:eastAsia="仿宋_GB2312"/>
                <w:color w:val="auto"/>
                <w:szCs w:val="21"/>
              </w:rPr>
            </w:pPr>
          </w:p>
        </w:tc>
      </w:tr>
      <w:tr w14:paraId="1B47D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F693346">
            <w:pPr>
              <w:overflowPunct w:val="0"/>
              <w:jc w:val="center"/>
              <w:textAlignment w:val="center"/>
              <w:rPr>
                <w:rFonts w:eastAsia="仿宋_GB2312"/>
                <w:color w:val="auto"/>
                <w:szCs w:val="21"/>
              </w:rPr>
            </w:pPr>
            <w:r>
              <w:rPr>
                <w:rFonts w:eastAsia="仿宋_GB2312"/>
                <w:color w:val="auto"/>
                <w:kern w:val="0"/>
                <w:szCs w:val="21"/>
                <w:lang w:bidi="ar"/>
              </w:rPr>
              <w:t>016200000390100T</w:t>
            </w:r>
          </w:p>
        </w:tc>
        <w:tc>
          <w:tcPr>
            <w:tcW w:w="1626" w:type="dxa"/>
            <w:vAlign w:val="center"/>
          </w:tcPr>
          <w:p w14:paraId="46386F31">
            <w:pPr>
              <w:overflowPunct w:val="0"/>
              <w:textAlignment w:val="center"/>
              <w:rPr>
                <w:rFonts w:eastAsia="仿宋_GB2312"/>
                <w:color w:val="auto"/>
                <w:szCs w:val="21"/>
              </w:rPr>
            </w:pPr>
            <w:r>
              <w:rPr>
                <w:rFonts w:eastAsia="仿宋_GB2312"/>
                <w:color w:val="auto"/>
                <w:kern w:val="0"/>
                <w:szCs w:val="21"/>
                <w:lang w:bidi="ar"/>
              </w:rPr>
              <w:t>下颌截骨整形费-上颌截骨整形（扩展）</w:t>
            </w:r>
          </w:p>
        </w:tc>
        <w:tc>
          <w:tcPr>
            <w:tcW w:w="2226" w:type="dxa"/>
            <w:vAlign w:val="center"/>
          </w:tcPr>
          <w:p w14:paraId="217416CE">
            <w:pPr>
              <w:overflowPunct w:val="0"/>
              <w:rPr>
                <w:rFonts w:eastAsia="仿宋_GB2312"/>
                <w:color w:val="auto"/>
                <w:szCs w:val="21"/>
              </w:rPr>
            </w:pPr>
          </w:p>
        </w:tc>
        <w:tc>
          <w:tcPr>
            <w:tcW w:w="2757" w:type="dxa"/>
            <w:vAlign w:val="center"/>
          </w:tcPr>
          <w:p w14:paraId="37FBA1EA">
            <w:pPr>
              <w:overflowPunct w:val="0"/>
              <w:rPr>
                <w:rFonts w:eastAsia="仿宋_GB2312"/>
                <w:color w:val="auto"/>
                <w:szCs w:val="21"/>
              </w:rPr>
            </w:pPr>
          </w:p>
        </w:tc>
        <w:tc>
          <w:tcPr>
            <w:tcW w:w="574" w:type="dxa"/>
            <w:vAlign w:val="center"/>
          </w:tcPr>
          <w:p w14:paraId="15D8C67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3A6C6C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14E5B53">
            <w:pPr>
              <w:overflowPunct w:val="0"/>
              <w:rPr>
                <w:rFonts w:eastAsia="仿宋_GB2312"/>
                <w:color w:val="auto"/>
                <w:szCs w:val="21"/>
              </w:rPr>
            </w:pPr>
          </w:p>
        </w:tc>
        <w:tc>
          <w:tcPr>
            <w:tcW w:w="588" w:type="dxa"/>
            <w:noWrap/>
            <w:vAlign w:val="center"/>
          </w:tcPr>
          <w:p w14:paraId="0C3A0CA8">
            <w:pPr>
              <w:overflowPunct w:val="0"/>
              <w:jc w:val="center"/>
              <w:rPr>
                <w:rFonts w:eastAsia="仿宋_GB2312"/>
                <w:color w:val="auto"/>
                <w:szCs w:val="21"/>
              </w:rPr>
            </w:pPr>
          </w:p>
        </w:tc>
        <w:tc>
          <w:tcPr>
            <w:tcW w:w="755" w:type="dxa"/>
            <w:noWrap/>
            <w:vAlign w:val="center"/>
          </w:tcPr>
          <w:p w14:paraId="46E9412D">
            <w:pPr>
              <w:overflowPunct w:val="0"/>
              <w:jc w:val="center"/>
              <w:rPr>
                <w:rFonts w:eastAsia="仿宋_GB2312"/>
                <w:color w:val="auto"/>
                <w:szCs w:val="21"/>
              </w:rPr>
            </w:pPr>
          </w:p>
        </w:tc>
        <w:tc>
          <w:tcPr>
            <w:tcW w:w="1437" w:type="dxa"/>
            <w:noWrap/>
            <w:vAlign w:val="center"/>
          </w:tcPr>
          <w:p w14:paraId="15C7FE6E">
            <w:pPr>
              <w:overflowPunct w:val="0"/>
              <w:rPr>
                <w:rFonts w:eastAsia="仿宋_GB2312"/>
                <w:color w:val="auto"/>
                <w:szCs w:val="21"/>
              </w:rPr>
            </w:pPr>
          </w:p>
        </w:tc>
      </w:tr>
      <w:tr w14:paraId="4418E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28026C7">
            <w:pPr>
              <w:overflowPunct w:val="0"/>
              <w:jc w:val="center"/>
              <w:textAlignment w:val="center"/>
              <w:rPr>
                <w:rFonts w:eastAsia="仿宋_GB2312"/>
                <w:color w:val="auto"/>
                <w:szCs w:val="21"/>
              </w:rPr>
            </w:pPr>
            <w:r>
              <w:rPr>
                <w:rFonts w:eastAsia="仿宋_GB2312"/>
                <w:color w:val="auto"/>
                <w:kern w:val="0"/>
                <w:szCs w:val="21"/>
                <w:lang w:bidi="ar"/>
              </w:rPr>
              <w:t>016200000400000T</w:t>
            </w:r>
          </w:p>
        </w:tc>
        <w:tc>
          <w:tcPr>
            <w:tcW w:w="1626" w:type="dxa"/>
            <w:vAlign w:val="center"/>
          </w:tcPr>
          <w:p w14:paraId="43AA8B54">
            <w:pPr>
              <w:overflowPunct w:val="0"/>
              <w:textAlignment w:val="center"/>
              <w:rPr>
                <w:rFonts w:eastAsia="仿宋_GB2312"/>
                <w:color w:val="auto"/>
                <w:szCs w:val="21"/>
              </w:rPr>
            </w:pPr>
            <w:r>
              <w:rPr>
                <w:rFonts w:eastAsia="仿宋_GB2312"/>
                <w:color w:val="auto"/>
                <w:kern w:val="0"/>
                <w:szCs w:val="21"/>
                <w:lang w:bidi="ar"/>
              </w:rPr>
              <w:t>颏部轮廓整形费</w:t>
            </w:r>
          </w:p>
        </w:tc>
        <w:tc>
          <w:tcPr>
            <w:tcW w:w="2226" w:type="dxa"/>
            <w:vAlign w:val="center"/>
          </w:tcPr>
          <w:p w14:paraId="647D494E">
            <w:pPr>
              <w:overflowPunct w:val="0"/>
              <w:textAlignment w:val="center"/>
              <w:rPr>
                <w:rFonts w:eastAsia="仿宋_GB2312"/>
                <w:color w:val="auto"/>
                <w:szCs w:val="21"/>
              </w:rPr>
            </w:pPr>
            <w:r>
              <w:rPr>
                <w:rFonts w:eastAsia="仿宋_GB2312"/>
                <w:color w:val="auto"/>
                <w:kern w:val="0"/>
                <w:szCs w:val="21"/>
                <w:lang w:bidi="ar"/>
              </w:rPr>
              <w:t>通过整形手术方式修整颏部轮廓，满足患者需求</w:t>
            </w:r>
          </w:p>
        </w:tc>
        <w:tc>
          <w:tcPr>
            <w:tcW w:w="2757" w:type="dxa"/>
            <w:vAlign w:val="center"/>
          </w:tcPr>
          <w:p w14:paraId="5D04B3CF">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5E51FC8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FFCC85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90F6F92">
            <w:pPr>
              <w:overflowPunct w:val="0"/>
              <w:textAlignment w:val="center"/>
              <w:rPr>
                <w:rFonts w:eastAsia="仿宋_GB2312"/>
                <w:color w:val="auto"/>
                <w:szCs w:val="21"/>
              </w:rPr>
            </w:pPr>
            <w:r>
              <w:rPr>
                <w:rFonts w:eastAsia="仿宋_GB2312"/>
                <w:color w:val="auto"/>
                <w:kern w:val="0"/>
                <w:szCs w:val="21"/>
                <w:lang w:bidi="ar"/>
              </w:rPr>
              <w:t>本项目中的“复杂截骨”指：抽屉截骨、阶梯截骨、楔形截骨、U型截骨</w:t>
            </w:r>
          </w:p>
        </w:tc>
        <w:tc>
          <w:tcPr>
            <w:tcW w:w="588" w:type="dxa"/>
            <w:noWrap/>
            <w:vAlign w:val="center"/>
          </w:tcPr>
          <w:p w14:paraId="36784441">
            <w:pPr>
              <w:overflowPunct w:val="0"/>
              <w:jc w:val="center"/>
              <w:rPr>
                <w:rFonts w:eastAsia="仿宋_GB2312"/>
                <w:color w:val="auto"/>
                <w:szCs w:val="21"/>
              </w:rPr>
            </w:pPr>
          </w:p>
        </w:tc>
        <w:tc>
          <w:tcPr>
            <w:tcW w:w="755" w:type="dxa"/>
            <w:noWrap/>
            <w:vAlign w:val="center"/>
          </w:tcPr>
          <w:p w14:paraId="38AB99FA">
            <w:pPr>
              <w:overflowPunct w:val="0"/>
              <w:jc w:val="center"/>
              <w:rPr>
                <w:rFonts w:eastAsia="仿宋_GB2312"/>
                <w:color w:val="auto"/>
                <w:szCs w:val="21"/>
              </w:rPr>
            </w:pPr>
          </w:p>
        </w:tc>
        <w:tc>
          <w:tcPr>
            <w:tcW w:w="1437" w:type="dxa"/>
            <w:noWrap/>
            <w:vAlign w:val="center"/>
          </w:tcPr>
          <w:p w14:paraId="4DA178BE">
            <w:pPr>
              <w:overflowPunct w:val="0"/>
              <w:rPr>
                <w:rFonts w:eastAsia="仿宋_GB2312"/>
                <w:color w:val="auto"/>
                <w:szCs w:val="21"/>
              </w:rPr>
            </w:pPr>
          </w:p>
        </w:tc>
      </w:tr>
      <w:tr w14:paraId="468EE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DA7F1E8">
            <w:pPr>
              <w:overflowPunct w:val="0"/>
              <w:jc w:val="center"/>
              <w:textAlignment w:val="center"/>
              <w:rPr>
                <w:rFonts w:eastAsia="仿宋_GB2312"/>
                <w:color w:val="auto"/>
                <w:szCs w:val="21"/>
              </w:rPr>
            </w:pPr>
            <w:r>
              <w:rPr>
                <w:rFonts w:eastAsia="仿宋_GB2312"/>
                <w:color w:val="auto"/>
                <w:kern w:val="0"/>
                <w:szCs w:val="21"/>
                <w:lang w:bidi="ar"/>
              </w:rPr>
              <w:t>016200000400001T</w:t>
            </w:r>
          </w:p>
        </w:tc>
        <w:tc>
          <w:tcPr>
            <w:tcW w:w="1626" w:type="dxa"/>
            <w:vAlign w:val="center"/>
          </w:tcPr>
          <w:p w14:paraId="084E17FB">
            <w:pPr>
              <w:overflowPunct w:val="0"/>
              <w:textAlignment w:val="center"/>
              <w:rPr>
                <w:rFonts w:eastAsia="仿宋_GB2312"/>
                <w:color w:val="auto"/>
                <w:szCs w:val="21"/>
              </w:rPr>
            </w:pPr>
            <w:r>
              <w:rPr>
                <w:rFonts w:eastAsia="仿宋_GB2312"/>
                <w:color w:val="auto"/>
                <w:kern w:val="0"/>
                <w:szCs w:val="21"/>
                <w:lang w:bidi="ar"/>
              </w:rPr>
              <w:t>颏部轮廓整形费-再次手术（加收）</w:t>
            </w:r>
          </w:p>
        </w:tc>
        <w:tc>
          <w:tcPr>
            <w:tcW w:w="2226" w:type="dxa"/>
            <w:vAlign w:val="center"/>
          </w:tcPr>
          <w:p w14:paraId="32F1CEA9">
            <w:pPr>
              <w:overflowPunct w:val="0"/>
              <w:rPr>
                <w:rFonts w:eastAsia="仿宋_GB2312"/>
                <w:color w:val="auto"/>
                <w:szCs w:val="21"/>
              </w:rPr>
            </w:pPr>
          </w:p>
        </w:tc>
        <w:tc>
          <w:tcPr>
            <w:tcW w:w="2757" w:type="dxa"/>
            <w:vAlign w:val="center"/>
          </w:tcPr>
          <w:p w14:paraId="27019A76">
            <w:pPr>
              <w:overflowPunct w:val="0"/>
              <w:rPr>
                <w:rFonts w:eastAsia="仿宋_GB2312"/>
                <w:color w:val="auto"/>
                <w:szCs w:val="21"/>
              </w:rPr>
            </w:pPr>
          </w:p>
        </w:tc>
        <w:tc>
          <w:tcPr>
            <w:tcW w:w="574" w:type="dxa"/>
            <w:vAlign w:val="center"/>
          </w:tcPr>
          <w:p w14:paraId="14F9AD9F">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26CC00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06E149A">
            <w:pPr>
              <w:overflowPunct w:val="0"/>
              <w:rPr>
                <w:rFonts w:eastAsia="仿宋_GB2312"/>
                <w:color w:val="auto"/>
                <w:szCs w:val="21"/>
              </w:rPr>
            </w:pPr>
          </w:p>
        </w:tc>
        <w:tc>
          <w:tcPr>
            <w:tcW w:w="588" w:type="dxa"/>
            <w:noWrap/>
            <w:vAlign w:val="center"/>
          </w:tcPr>
          <w:p w14:paraId="1971BCE9">
            <w:pPr>
              <w:overflowPunct w:val="0"/>
              <w:jc w:val="center"/>
              <w:rPr>
                <w:rFonts w:eastAsia="仿宋_GB2312"/>
                <w:color w:val="auto"/>
                <w:szCs w:val="21"/>
              </w:rPr>
            </w:pPr>
          </w:p>
        </w:tc>
        <w:tc>
          <w:tcPr>
            <w:tcW w:w="755" w:type="dxa"/>
            <w:noWrap/>
            <w:vAlign w:val="center"/>
          </w:tcPr>
          <w:p w14:paraId="5F1EAFA6">
            <w:pPr>
              <w:overflowPunct w:val="0"/>
              <w:jc w:val="center"/>
              <w:rPr>
                <w:rFonts w:eastAsia="仿宋_GB2312"/>
                <w:color w:val="auto"/>
                <w:szCs w:val="21"/>
              </w:rPr>
            </w:pPr>
          </w:p>
        </w:tc>
        <w:tc>
          <w:tcPr>
            <w:tcW w:w="1437" w:type="dxa"/>
            <w:noWrap/>
            <w:vAlign w:val="center"/>
          </w:tcPr>
          <w:p w14:paraId="5D1EA2B8">
            <w:pPr>
              <w:overflowPunct w:val="0"/>
              <w:rPr>
                <w:rFonts w:eastAsia="仿宋_GB2312"/>
                <w:color w:val="auto"/>
                <w:szCs w:val="21"/>
              </w:rPr>
            </w:pPr>
          </w:p>
        </w:tc>
      </w:tr>
      <w:tr w14:paraId="7149C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2E5A03E">
            <w:pPr>
              <w:overflowPunct w:val="0"/>
              <w:jc w:val="center"/>
              <w:textAlignment w:val="center"/>
              <w:rPr>
                <w:rFonts w:eastAsia="仿宋_GB2312"/>
                <w:color w:val="auto"/>
                <w:szCs w:val="21"/>
              </w:rPr>
            </w:pPr>
            <w:r>
              <w:rPr>
                <w:rFonts w:eastAsia="仿宋_GB2312"/>
                <w:color w:val="auto"/>
                <w:kern w:val="0"/>
                <w:szCs w:val="21"/>
                <w:lang w:bidi="ar"/>
              </w:rPr>
              <w:t>016200000400011T</w:t>
            </w:r>
          </w:p>
        </w:tc>
        <w:tc>
          <w:tcPr>
            <w:tcW w:w="1626" w:type="dxa"/>
            <w:vAlign w:val="center"/>
          </w:tcPr>
          <w:p w14:paraId="7C8602BE">
            <w:pPr>
              <w:overflowPunct w:val="0"/>
              <w:textAlignment w:val="center"/>
              <w:rPr>
                <w:rFonts w:eastAsia="仿宋_GB2312"/>
                <w:color w:val="auto"/>
                <w:szCs w:val="21"/>
              </w:rPr>
            </w:pPr>
            <w:r>
              <w:rPr>
                <w:rFonts w:eastAsia="仿宋_GB2312"/>
                <w:color w:val="auto"/>
                <w:kern w:val="0"/>
                <w:szCs w:val="21"/>
                <w:lang w:bidi="ar"/>
              </w:rPr>
              <w:t>颏部轮廓整形费-自体骨移植（加收）</w:t>
            </w:r>
          </w:p>
        </w:tc>
        <w:tc>
          <w:tcPr>
            <w:tcW w:w="2226" w:type="dxa"/>
            <w:vAlign w:val="center"/>
          </w:tcPr>
          <w:p w14:paraId="181DBAEB">
            <w:pPr>
              <w:overflowPunct w:val="0"/>
              <w:rPr>
                <w:rFonts w:eastAsia="仿宋_GB2312"/>
                <w:color w:val="auto"/>
                <w:szCs w:val="21"/>
              </w:rPr>
            </w:pPr>
          </w:p>
        </w:tc>
        <w:tc>
          <w:tcPr>
            <w:tcW w:w="2757" w:type="dxa"/>
            <w:vAlign w:val="center"/>
          </w:tcPr>
          <w:p w14:paraId="6D0CC71E">
            <w:pPr>
              <w:overflowPunct w:val="0"/>
              <w:rPr>
                <w:rFonts w:eastAsia="仿宋_GB2312"/>
                <w:color w:val="auto"/>
                <w:szCs w:val="21"/>
              </w:rPr>
            </w:pPr>
          </w:p>
        </w:tc>
        <w:tc>
          <w:tcPr>
            <w:tcW w:w="574" w:type="dxa"/>
            <w:vAlign w:val="center"/>
          </w:tcPr>
          <w:p w14:paraId="5EC2760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92455B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0F74985">
            <w:pPr>
              <w:overflowPunct w:val="0"/>
              <w:rPr>
                <w:rFonts w:eastAsia="仿宋_GB2312"/>
                <w:color w:val="auto"/>
                <w:szCs w:val="21"/>
              </w:rPr>
            </w:pPr>
          </w:p>
        </w:tc>
        <w:tc>
          <w:tcPr>
            <w:tcW w:w="588" w:type="dxa"/>
            <w:noWrap/>
            <w:vAlign w:val="center"/>
          </w:tcPr>
          <w:p w14:paraId="5F068B3A">
            <w:pPr>
              <w:overflowPunct w:val="0"/>
              <w:jc w:val="center"/>
              <w:rPr>
                <w:rFonts w:eastAsia="仿宋_GB2312"/>
                <w:color w:val="auto"/>
                <w:szCs w:val="21"/>
              </w:rPr>
            </w:pPr>
          </w:p>
        </w:tc>
        <w:tc>
          <w:tcPr>
            <w:tcW w:w="755" w:type="dxa"/>
            <w:noWrap/>
            <w:vAlign w:val="center"/>
          </w:tcPr>
          <w:p w14:paraId="0BF8420C">
            <w:pPr>
              <w:overflowPunct w:val="0"/>
              <w:jc w:val="center"/>
              <w:rPr>
                <w:rFonts w:eastAsia="仿宋_GB2312"/>
                <w:color w:val="auto"/>
                <w:szCs w:val="21"/>
              </w:rPr>
            </w:pPr>
          </w:p>
        </w:tc>
        <w:tc>
          <w:tcPr>
            <w:tcW w:w="1437" w:type="dxa"/>
            <w:noWrap/>
            <w:vAlign w:val="center"/>
          </w:tcPr>
          <w:p w14:paraId="094A2C5E">
            <w:pPr>
              <w:overflowPunct w:val="0"/>
              <w:rPr>
                <w:rFonts w:eastAsia="仿宋_GB2312"/>
                <w:color w:val="auto"/>
                <w:szCs w:val="21"/>
              </w:rPr>
            </w:pPr>
          </w:p>
        </w:tc>
      </w:tr>
      <w:tr w14:paraId="6C383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E9E5B13">
            <w:pPr>
              <w:overflowPunct w:val="0"/>
              <w:jc w:val="center"/>
              <w:textAlignment w:val="center"/>
              <w:rPr>
                <w:rFonts w:eastAsia="仿宋_GB2312"/>
                <w:color w:val="auto"/>
                <w:szCs w:val="21"/>
              </w:rPr>
            </w:pPr>
            <w:r>
              <w:rPr>
                <w:rFonts w:eastAsia="仿宋_GB2312"/>
                <w:color w:val="auto"/>
                <w:kern w:val="0"/>
                <w:szCs w:val="21"/>
                <w:lang w:bidi="ar"/>
              </w:rPr>
              <w:t>016200000400021T</w:t>
            </w:r>
          </w:p>
        </w:tc>
        <w:tc>
          <w:tcPr>
            <w:tcW w:w="1626" w:type="dxa"/>
            <w:vAlign w:val="center"/>
          </w:tcPr>
          <w:p w14:paraId="1C9C5E08">
            <w:pPr>
              <w:overflowPunct w:val="0"/>
              <w:textAlignment w:val="center"/>
              <w:rPr>
                <w:rFonts w:eastAsia="仿宋_GB2312"/>
                <w:color w:val="auto"/>
                <w:szCs w:val="21"/>
              </w:rPr>
            </w:pPr>
            <w:r>
              <w:rPr>
                <w:rFonts w:eastAsia="仿宋_GB2312"/>
                <w:color w:val="auto"/>
                <w:kern w:val="0"/>
                <w:szCs w:val="21"/>
                <w:lang w:bidi="ar"/>
              </w:rPr>
              <w:t>颏部轮廓整形费-复杂截骨（加收）</w:t>
            </w:r>
          </w:p>
        </w:tc>
        <w:tc>
          <w:tcPr>
            <w:tcW w:w="2226" w:type="dxa"/>
            <w:vAlign w:val="center"/>
          </w:tcPr>
          <w:p w14:paraId="2B6F59A5">
            <w:pPr>
              <w:overflowPunct w:val="0"/>
              <w:rPr>
                <w:rFonts w:eastAsia="仿宋_GB2312"/>
                <w:color w:val="auto"/>
                <w:szCs w:val="21"/>
              </w:rPr>
            </w:pPr>
          </w:p>
        </w:tc>
        <w:tc>
          <w:tcPr>
            <w:tcW w:w="2757" w:type="dxa"/>
            <w:vAlign w:val="center"/>
          </w:tcPr>
          <w:p w14:paraId="46161DE5">
            <w:pPr>
              <w:overflowPunct w:val="0"/>
              <w:rPr>
                <w:rFonts w:eastAsia="仿宋_GB2312"/>
                <w:color w:val="auto"/>
                <w:szCs w:val="21"/>
              </w:rPr>
            </w:pPr>
          </w:p>
        </w:tc>
        <w:tc>
          <w:tcPr>
            <w:tcW w:w="574" w:type="dxa"/>
            <w:vAlign w:val="center"/>
          </w:tcPr>
          <w:p w14:paraId="0F8D0A8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658E4C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EC56AAD">
            <w:pPr>
              <w:overflowPunct w:val="0"/>
              <w:rPr>
                <w:rFonts w:eastAsia="仿宋_GB2312"/>
                <w:color w:val="auto"/>
                <w:szCs w:val="21"/>
              </w:rPr>
            </w:pPr>
          </w:p>
        </w:tc>
        <w:tc>
          <w:tcPr>
            <w:tcW w:w="588" w:type="dxa"/>
            <w:noWrap/>
            <w:vAlign w:val="center"/>
          </w:tcPr>
          <w:p w14:paraId="11443EBB">
            <w:pPr>
              <w:overflowPunct w:val="0"/>
              <w:jc w:val="center"/>
              <w:rPr>
                <w:rFonts w:eastAsia="仿宋_GB2312"/>
                <w:color w:val="auto"/>
                <w:szCs w:val="21"/>
              </w:rPr>
            </w:pPr>
          </w:p>
        </w:tc>
        <w:tc>
          <w:tcPr>
            <w:tcW w:w="755" w:type="dxa"/>
            <w:noWrap/>
            <w:vAlign w:val="center"/>
          </w:tcPr>
          <w:p w14:paraId="6DC8B4E3">
            <w:pPr>
              <w:overflowPunct w:val="0"/>
              <w:jc w:val="center"/>
              <w:rPr>
                <w:rFonts w:eastAsia="仿宋_GB2312"/>
                <w:color w:val="auto"/>
                <w:szCs w:val="21"/>
              </w:rPr>
            </w:pPr>
          </w:p>
        </w:tc>
        <w:tc>
          <w:tcPr>
            <w:tcW w:w="1437" w:type="dxa"/>
            <w:noWrap/>
            <w:vAlign w:val="center"/>
          </w:tcPr>
          <w:p w14:paraId="5A980AEE">
            <w:pPr>
              <w:overflowPunct w:val="0"/>
              <w:rPr>
                <w:rFonts w:eastAsia="仿宋_GB2312"/>
                <w:color w:val="auto"/>
                <w:szCs w:val="21"/>
              </w:rPr>
            </w:pPr>
          </w:p>
        </w:tc>
      </w:tr>
      <w:tr w14:paraId="6963D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38" w:hRule="atLeast"/>
          <w:jc w:val="center"/>
        </w:trPr>
        <w:tc>
          <w:tcPr>
            <w:tcW w:w="996" w:type="dxa"/>
            <w:vAlign w:val="center"/>
          </w:tcPr>
          <w:p w14:paraId="51498AA2">
            <w:pPr>
              <w:overflowPunct w:val="0"/>
              <w:jc w:val="center"/>
              <w:textAlignment w:val="center"/>
              <w:rPr>
                <w:rFonts w:eastAsia="仿宋_GB2312"/>
                <w:color w:val="auto"/>
                <w:szCs w:val="21"/>
              </w:rPr>
            </w:pPr>
            <w:r>
              <w:rPr>
                <w:rFonts w:eastAsia="仿宋_GB2312"/>
                <w:color w:val="auto"/>
                <w:kern w:val="0"/>
                <w:szCs w:val="21"/>
                <w:lang w:bidi="ar"/>
              </w:rPr>
              <w:t>016200000410000T</w:t>
            </w:r>
          </w:p>
        </w:tc>
        <w:tc>
          <w:tcPr>
            <w:tcW w:w="1626" w:type="dxa"/>
            <w:vAlign w:val="center"/>
          </w:tcPr>
          <w:p w14:paraId="7DBD275B">
            <w:pPr>
              <w:overflowPunct w:val="0"/>
              <w:textAlignment w:val="center"/>
              <w:rPr>
                <w:rFonts w:eastAsia="仿宋_GB2312"/>
                <w:color w:val="auto"/>
                <w:szCs w:val="21"/>
              </w:rPr>
            </w:pPr>
            <w:r>
              <w:rPr>
                <w:rFonts w:eastAsia="仿宋_GB2312"/>
                <w:color w:val="auto"/>
                <w:kern w:val="0"/>
                <w:szCs w:val="21"/>
                <w:lang w:bidi="ar"/>
              </w:rPr>
              <w:t>颌下腺摘除整形费</w:t>
            </w:r>
          </w:p>
        </w:tc>
        <w:tc>
          <w:tcPr>
            <w:tcW w:w="2226" w:type="dxa"/>
            <w:vAlign w:val="center"/>
          </w:tcPr>
          <w:p w14:paraId="559EF077">
            <w:pPr>
              <w:overflowPunct w:val="0"/>
              <w:textAlignment w:val="center"/>
              <w:rPr>
                <w:rFonts w:eastAsia="仿宋_GB2312"/>
                <w:color w:val="auto"/>
                <w:szCs w:val="21"/>
              </w:rPr>
            </w:pPr>
            <w:r>
              <w:rPr>
                <w:rFonts w:eastAsia="仿宋_GB2312"/>
                <w:color w:val="auto"/>
                <w:kern w:val="0"/>
                <w:szCs w:val="21"/>
                <w:lang w:bidi="ar"/>
              </w:rPr>
              <w:t>通过整形手术方式改善患者颌下腺处外观形态，满足患者需求</w:t>
            </w:r>
          </w:p>
        </w:tc>
        <w:tc>
          <w:tcPr>
            <w:tcW w:w="2757" w:type="dxa"/>
            <w:vAlign w:val="center"/>
          </w:tcPr>
          <w:p w14:paraId="71E83D8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所定价格涵盖手术计划、术区准备、消毒、切开、摘除、止血、缝合等步骤所需人力资源和基本物质资源消耗</w:t>
            </w:r>
          </w:p>
        </w:tc>
        <w:tc>
          <w:tcPr>
            <w:tcW w:w="574" w:type="dxa"/>
            <w:vAlign w:val="center"/>
          </w:tcPr>
          <w:p w14:paraId="16109223">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267ECBE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E069C8B">
            <w:pPr>
              <w:overflowPunct w:val="0"/>
              <w:rPr>
                <w:rFonts w:eastAsia="仿宋_GB2312"/>
                <w:color w:val="auto"/>
                <w:szCs w:val="21"/>
              </w:rPr>
            </w:pPr>
          </w:p>
        </w:tc>
        <w:tc>
          <w:tcPr>
            <w:tcW w:w="588" w:type="dxa"/>
            <w:noWrap/>
            <w:vAlign w:val="center"/>
          </w:tcPr>
          <w:p w14:paraId="52E7E30F">
            <w:pPr>
              <w:overflowPunct w:val="0"/>
              <w:jc w:val="center"/>
              <w:rPr>
                <w:rFonts w:eastAsia="仿宋_GB2312"/>
                <w:color w:val="auto"/>
                <w:szCs w:val="21"/>
              </w:rPr>
            </w:pPr>
          </w:p>
        </w:tc>
        <w:tc>
          <w:tcPr>
            <w:tcW w:w="755" w:type="dxa"/>
            <w:noWrap/>
            <w:vAlign w:val="center"/>
          </w:tcPr>
          <w:p w14:paraId="33DD124D">
            <w:pPr>
              <w:overflowPunct w:val="0"/>
              <w:jc w:val="center"/>
              <w:rPr>
                <w:rFonts w:eastAsia="仿宋_GB2312"/>
                <w:color w:val="auto"/>
                <w:szCs w:val="21"/>
              </w:rPr>
            </w:pPr>
          </w:p>
        </w:tc>
        <w:tc>
          <w:tcPr>
            <w:tcW w:w="1437" w:type="dxa"/>
            <w:noWrap/>
            <w:vAlign w:val="center"/>
          </w:tcPr>
          <w:p w14:paraId="173713D7">
            <w:pPr>
              <w:overflowPunct w:val="0"/>
              <w:rPr>
                <w:rFonts w:eastAsia="仿宋_GB2312"/>
                <w:color w:val="auto"/>
                <w:szCs w:val="21"/>
              </w:rPr>
            </w:pPr>
          </w:p>
        </w:tc>
      </w:tr>
      <w:tr w14:paraId="7CE41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89" w:hRule="atLeast"/>
          <w:jc w:val="center"/>
        </w:trPr>
        <w:tc>
          <w:tcPr>
            <w:tcW w:w="996" w:type="dxa"/>
            <w:vAlign w:val="center"/>
          </w:tcPr>
          <w:p w14:paraId="4712F80F">
            <w:pPr>
              <w:overflowPunct w:val="0"/>
              <w:jc w:val="center"/>
              <w:textAlignment w:val="center"/>
              <w:rPr>
                <w:rFonts w:eastAsia="仿宋_GB2312"/>
                <w:color w:val="auto"/>
                <w:szCs w:val="21"/>
              </w:rPr>
            </w:pPr>
            <w:r>
              <w:rPr>
                <w:rFonts w:eastAsia="仿宋_GB2312"/>
                <w:color w:val="auto"/>
                <w:kern w:val="0"/>
                <w:szCs w:val="21"/>
                <w:lang w:bidi="ar"/>
              </w:rPr>
              <w:t>016200000420000T</w:t>
            </w:r>
          </w:p>
        </w:tc>
        <w:tc>
          <w:tcPr>
            <w:tcW w:w="1626" w:type="dxa"/>
            <w:vAlign w:val="center"/>
          </w:tcPr>
          <w:p w14:paraId="23FEB53E">
            <w:pPr>
              <w:overflowPunct w:val="0"/>
              <w:textAlignment w:val="center"/>
              <w:rPr>
                <w:rFonts w:eastAsia="仿宋_GB2312"/>
                <w:color w:val="auto"/>
                <w:szCs w:val="21"/>
              </w:rPr>
            </w:pPr>
            <w:r>
              <w:rPr>
                <w:rFonts w:eastAsia="仿宋_GB2312"/>
                <w:color w:val="auto"/>
                <w:kern w:val="0"/>
                <w:szCs w:val="21"/>
                <w:lang w:bidi="ar"/>
              </w:rPr>
              <w:t>颊脂肪垫整形费</w:t>
            </w:r>
          </w:p>
        </w:tc>
        <w:tc>
          <w:tcPr>
            <w:tcW w:w="2226" w:type="dxa"/>
            <w:vAlign w:val="center"/>
          </w:tcPr>
          <w:p w14:paraId="0D7C750E">
            <w:pPr>
              <w:overflowPunct w:val="0"/>
              <w:textAlignment w:val="center"/>
              <w:rPr>
                <w:rFonts w:eastAsia="仿宋_GB2312"/>
                <w:color w:val="auto"/>
                <w:szCs w:val="21"/>
              </w:rPr>
            </w:pPr>
            <w:r>
              <w:rPr>
                <w:rFonts w:eastAsia="仿宋_GB2312"/>
                <w:color w:val="auto"/>
                <w:kern w:val="0"/>
                <w:szCs w:val="21"/>
                <w:lang w:bidi="ar"/>
              </w:rPr>
              <w:t>通过整形手术方式改善患者颊部体积形态，满足患者需求</w:t>
            </w:r>
          </w:p>
        </w:tc>
        <w:tc>
          <w:tcPr>
            <w:tcW w:w="2757" w:type="dxa"/>
            <w:vAlign w:val="center"/>
          </w:tcPr>
          <w:p w14:paraId="7C95319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所定价格涵盖手术计划、术区准备、消毒、切开、修整、创面覆盖、止血、缝合等步骤所需的人力资源和基本物质资源消耗</w:t>
            </w:r>
          </w:p>
        </w:tc>
        <w:tc>
          <w:tcPr>
            <w:tcW w:w="574" w:type="dxa"/>
            <w:vAlign w:val="center"/>
          </w:tcPr>
          <w:p w14:paraId="52BBEC6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033477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CDA8954">
            <w:pPr>
              <w:overflowPunct w:val="0"/>
              <w:rPr>
                <w:rFonts w:eastAsia="仿宋_GB2312"/>
                <w:color w:val="auto"/>
                <w:szCs w:val="21"/>
              </w:rPr>
            </w:pPr>
          </w:p>
        </w:tc>
        <w:tc>
          <w:tcPr>
            <w:tcW w:w="588" w:type="dxa"/>
            <w:noWrap/>
            <w:vAlign w:val="center"/>
          </w:tcPr>
          <w:p w14:paraId="28DDFF59">
            <w:pPr>
              <w:overflowPunct w:val="0"/>
              <w:jc w:val="center"/>
              <w:rPr>
                <w:rFonts w:eastAsia="仿宋_GB2312"/>
                <w:color w:val="auto"/>
                <w:szCs w:val="21"/>
              </w:rPr>
            </w:pPr>
          </w:p>
        </w:tc>
        <w:tc>
          <w:tcPr>
            <w:tcW w:w="755" w:type="dxa"/>
            <w:noWrap/>
            <w:vAlign w:val="center"/>
          </w:tcPr>
          <w:p w14:paraId="46B9DB7B">
            <w:pPr>
              <w:overflowPunct w:val="0"/>
              <w:jc w:val="center"/>
              <w:rPr>
                <w:rFonts w:eastAsia="仿宋_GB2312"/>
                <w:color w:val="auto"/>
                <w:szCs w:val="21"/>
              </w:rPr>
            </w:pPr>
          </w:p>
        </w:tc>
        <w:tc>
          <w:tcPr>
            <w:tcW w:w="1437" w:type="dxa"/>
            <w:noWrap/>
            <w:vAlign w:val="center"/>
          </w:tcPr>
          <w:p w14:paraId="4253BE32">
            <w:pPr>
              <w:overflowPunct w:val="0"/>
              <w:rPr>
                <w:rFonts w:eastAsia="仿宋_GB2312"/>
                <w:color w:val="auto"/>
                <w:szCs w:val="21"/>
              </w:rPr>
            </w:pPr>
          </w:p>
        </w:tc>
      </w:tr>
      <w:tr w14:paraId="63EFB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98" w:hRule="atLeast"/>
          <w:jc w:val="center"/>
        </w:trPr>
        <w:tc>
          <w:tcPr>
            <w:tcW w:w="996" w:type="dxa"/>
            <w:vAlign w:val="center"/>
          </w:tcPr>
          <w:p w14:paraId="3149D1F9">
            <w:pPr>
              <w:overflowPunct w:val="0"/>
              <w:jc w:val="center"/>
              <w:textAlignment w:val="center"/>
              <w:rPr>
                <w:rFonts w:eastAsia="仿宋_GB2312"/>
                <w:color w:val="auto"/>
                <w:szCs w:val="21"/>
              </w:rPr>
            </w:pPr>
            <w:r>
              <w:rPr>
                <w:rFonts w:eastAsia="仿宋_GB2312"/>
                <w:color w:val="auto"/>
                <w:kern w:val="0"/>
                <w:szCs w:val="21"/>
                <w:lang w:bidi="ar"/>
              </w:rPr>
              <w:t>016200000430000T</w:t>
            </w:r>
          </w:p>
        </w:tc>
        <w:tc>
          <w:tcPr>
            <w:tcW w:w="1626" w:type="dxa"/>
            <w:vAlign w:val="center"/>
          </w:tcPr>
          <w:p w14:paraId="398D806C">
            <w:pPr>
              <w:overflowPunct w:val="0"/>
              <w:textAlignment w:val="center"/>
              <w:rPr>
                <w:rFonts w:eastAsia="仿宋_GB2312"/>
                <w:color w:val="auto"/>
                <w:szCs w:val="21"/>
              </w:rPr>
            </w:pPr>
            <w:r>
              <w:rPr>
                <w:rFonts w:eastAsia="仿宋_GB2312"/>
                <w:color w:val="auto"/>
                <w:kern w:val="0"/>
                <w:szCs w:val="21"/>
                <w:lang w:bidi="ar"/>
              </w:rPr>
              <w:t>颅颌面骨延长器植入费</w:t>
            </w:r>
          </w:p>
        </w:tc>
        <w:tc>
          <w:tcPr>
            <w:tcW w:w="2226" w:type="dxa"/>
            <w:vAlign w:val="center"/>
          </w:tcPr>
          <w:p w14:paraId="5508C62C">
            <w:pPr>
              <w:overflowPunct w:val="0"/>
              <w:textAlignment w:val="center"/>
              <w:rPr>
                <w:rFonts w:eastAsia="仿宋_GB2312"/>
                <w:color w:val="auto"/>
                <w:szCs w:val="21"/>
              </w:rPr>
            </w:pPr>
            <w:r>
              <w:rPr>
                <w:rFonts w:eastAsia="仿宋_GB2312"/>
                <w:color w:val="auto"/>
                <w:kern w:val="0"/>
                <w:szCs w:val="21"/>
                <w:lang w:bidi="ar"/>
              </w:rPr>
              <w:t>通过整形手术方式植入颅颌面骨延长器，改善面部不对称</w:t>
            </w:r>
          </w:p>
        </w:tc>
        <w:tc>
          <w:tcPr>
            <w:tcW w:w="2757" w:type="dxa"/>
            <w:vAlign w:val="center"/>
          </w:tcPr>
          <w:p w14:paraId="38D04D5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所定价格涵盖手术计划、术区准备、消毒、切开、植入、缝合、处理用物等步骤所需的人力资源和基本物资消耗</w:t>
            </w:r>
          </w:p>
        </w:tc>
        <w:tc>
          <w:tcPr>
            <w:tcW w:w="574" w:type="dxa"/>
            <w:vAlign w:val="center"/>
          </w:tcPr>
          <w:p w14:paraId="1987F311">
            <w:pPr>
              <w:overflowPunct w:val="0"/>
              <w:jc w:val="center"/>
              <w:textAlignment w:val="center"/>
              <w:rPr>
                <w:rFonts w:eastAsia="仿宋_GB2312"/>
                <w:color w:val="auto"/>
                <w:szCs w:val="21"/>
              </w:rPr>
            </w:pPr>
            <w:r>
              <w:rPr>
                <w:rFonts w:eastAsia="仿宋_GB2312"/>
                <w:color w:val="auto"/>
                <w:kern w:val="0"/>
                <w:szCs w:val="21"/>
                <w:lang w:bidi="ar"/>
              </w:rPr>
              <w:t>个</w:t>
            </w:r>
          </w:p>
        </w:tc>
        <w:tc>
          <w:tcPr>
            <w:tcW w:w="756" w:type="dxa"/>
            <w:noWrap/>
            <w:vAlign w:val="center"/>
          </w:tcPr>
          <w:p w14:paraId="3E8A9D8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92D19D6">
            <w:pPr>
              <w:overflowPunct w:val="0"/>
              <w:rPr>
                <w:rFonts w:eastAsia="仿宋_GB2312"/>
                <w:color w:val="auto"/>
                <w:szCs w:val="21"/>
              </w:rPr>
            </w:pPr>
          </w:p>
        </w:tc>
        <w:tc>
          <w:tcPr>
            <w:tcW w:w="588" w:type="dxa"/>
            <w:noWrap/>
            <w:vAlign w:val="center"/>
          </w:tcPr>
          <w:p w14:paraId="63CE683F">
            <w:pPr>
              <w:overflowPunct w:val="0"/>
              <w:jc w:val="center"/>
              <w:rPr>
                <w:rFonts w:eastAsia="仿宋_GB2312"/>
                <w:color w:val="auto"/>
                <w:szCs w:val="21"/>
              </w:rPr>
            </w:pPr>
          </w:p>
        </w:tc>
        <w:tc>
          <w:tcPr>
            <w:tcW w:w="755" w:type="dxa"/>
            <w:noWrap/>
            <w:vAlign w:val="center"/>
          </w:tcPr>
          <w:p w14:paraId="4D8594A8">
            <w:pPr>
              <w:overflowPunct w:val="0"/>
              <w:jc w:val="center"/>
              <w:rPr>
                <w:rFonts w:eastAsia="仿宋_GB2312"/>
                <w:color w:val="auto"/>
                <w:szCs w:val="21"/>
              </w:rPr>
            </w:pPr>
          </w:p>
        </w:tc>
        <w:tc>
          <w:tcPr>
            <w:tcW w:w="1437" w:type="dxa"/>
            <w:noWrap/>
            <w:vAlign w:val="center"/>
          </w:tcPr>
          <w:p w14:paraId="4EADBF0C">
            <w:pPr>
              <w:overflowPunct w:val="0"/>
              <w:rPr>
                <w:rFonts w:eastAsia="仿宋_GB2312"/>
                <w:color w:val="auto"/>
                <w:szCs w:val="21"/>
              </w:rPr>
            </w:pPr>
          </w:p>
        </w:tc>
      </w:tr>
      <w:tr w14:paraId="793CD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B5218A8">
            <w:pPr>
              <w:overflowPunct w:val="0"/>
              <w:jc w:val="center"/>
              <w:textAlignment w:val="center"/>
              <w:rPr>
                <w:rFonts w:eastAsia="仿宋_GB2312"/>
                <w:color w:val="auto"/>
                <w:szCs w:val="21"/>
              </w:rPr>
            </w:pPr>
            <w:r>
              <w:rPr>
                <w:rFonts w:eastAsia="仿宋_GB2312"/>
                <w:color w:val="auto"/>
                <w:kern w:val="0"/>
                <w:szCs w:val="21"/>
                <w:lang w:bidi="ar"/>
              </w:rPr>
              <w:t>016200000430100T</w:t>
            </w:r>
          </w:p>
        </w:tc>
        <w:tc>
          <w:tcPr>
            <w:tcW w:w="1626" w:type="dxa"/>
            <w:vAlign w:val="center"/>
          </w:tcPr>
          <w:p w14:paraId="3C96BC5A">
            <w:pPr>
              <w:overflowPunct w:val="0"/>
              <w:textAlignment w:val="center"/>
              <w:rPr>
                <w:rFonts w:eastAsia="仿宋_GB2312"/>
                <w:color w:val="auto"/>
                <w:szCs w:val="21"/>
              </w:rPr>
            </w:pPr>
            <w:r>
              <w:rPr>
                <w:rFonts w:eastAsia="仿宋_GB2312"/>
                <w:color w:val="auto"/>
                <w:kern w:val="0"/>
                <w:szCs w:val="21"/>
                <w:lang w:bidi="ar"/>
              </w:rPr>
              <w:t>颅颌面骨延长器植入费-颅颌面骨延长器取出（扩展）</w:t>
            </w:r>
          </w:p>
        </w:tc>
        <w:tc>
          <w:tcPr>
            <w:tcW w:w="2226" w:type="dxa"/>
            <w:vAlign w:val="center"/>
          </w:tcPr>
          <w:p w14:paraId="250FD4A7">
            <w:pPr>
              <w:overflowPunct w:val="0"/>
              <w:rPr>
                <w:rFonts w:eastAsia="仿宋_GB2312"/>
                <w:color w:val="auto"/>
                <w:szCs w:val="21"/>
              </w:rPr>
            </w:pPr>
          </w:p>
        </w:tc>
        <w:tc>
          <w:tcPr>
            <w:tcW w:w="2757" w:type="dxa"/>
            <w:vAlign w:val="center"/>
          </w:tcPr>
          <w:p w14:paraId="17D4BA86">
            <w:pPr>
              <w:overflowPunct w:val="0"/>
              <w:rPr>
                <w:rFonts w:eastAsia="仿宋_GB2312"/>
                <w:color w:val="auto"/>
                <w:szCs w:val="21"/>
              </w:rPr>
            </w:pPr>
          </w:p>
        </w:tc>
        <w:tc>
          <w:tcPr>
            <w:tcW w:w="574" w:type="dxa"/>
            <w:vAlign w:val="center"/>
          </w:tcPr>
          <w:p w14:paraId="03E2F3E8">
            <w:pPr>
              <w:overflowPunct w:val="0"/>
              <w:jc w:val="center"/>
              <w:textAlignment w:val="center"/>
              <w:rPr>
                <w:rFonts w:eastAsia="仿宋_GB2312"/>
                <w:color w:val="auto"/>
                <w:szCs w:val="21"/>
              </w:rPr>
            </w:pPr>
            <w:r>
              <w:rPr>
                <w:rFonts w:eastAsia="仿宋_GB2312"/>
                <w:color w:val="auto"/>
                <w:kern w:val="0"/>
                <w:szCs w:val="21"/>
                <w:lang w:bidi="ar"/>
              </w:rPr>
              <w:t>个</w:t>
            </w:r>
          </w:p>
        </w:tc>
        <w:tc>
          <w:tcPr>
            <w:tcW w:w="756" w:type="dxa"/>
            <w:noWrap/>
            <w:vAlign w:val="center"/>
          </w:tcPr>
          <w:p w14:paraId="07FDFC3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6CCC956">
            <w:pPr>
              <w:overflowPunct w:val="0"/>
              <w:rPr>
                <w:rFonts w:eastAsia="仿宋_GB2312"/>
                <w:color w:val="auto"/>
                <w:szCs w:val="21"/>
              </w:rPr>
            </w:pPr>
          </w:p>
        </w:tc>
        <w:tc>
          <w:tcPr>
            <w:tcW w:w="588" w:type="dxa"/>
            <w:noWrap/>
            <w:vAlign w:val="center"/>
          </w:tcPr>
          <w:p w14:paraId="52D6596B">
            <w:pPr>
              <w:overflowPunct w:val="0"/>
              <w:jc w:val="center"/>
              <w:rPr>
                <w:rFonts w:eastAsia="仿宋_GB2312"/>
                <w:color w:val="auto"/>
                <w:szCs w:val="21"/>
              </w:rPr>
            </w:pPr>
          </w:p>
        </w:tc>
        <w:tc>
          <w:tcPr>
            <w:tcW w:w="755" w:type="dxa"/>
            <w:noWrap/>
            <w:vAlign w:val="center"/>
          </w:tcPr>
          <w:p w14:paraId="62305635">
            <w:pPr>
              <w:overflowPunct w:val="0"/>
              <w:jc w:val="center"/>
              <w:rPr>
                <w:rFonts w:eastAsia="仿宋_GB2312"/>
                <w:color w:val="auto"/>
                <w:szCs w:val="21"/>
              </w:rPr>
            </w:pPr>
          </w:p>
        </w:tc>
        <w:tc>
          <w:tcPr>
            <w:tcW w:w="1437" w:type="dxa"/>
            <w:noWrap/>
            <w:vAlign w:val="center"/>
          </w:tcPr>
          <w:p w14:paraId="50ECD960">
            <w:pPr>
              <w:overflowPunct w:val="0"/>
              <w:rPr>
                <w:rFonts w:eastAsia="仿宋_GB2312"/>
                <w:color w:val="auto"/>
                <w:szCs w:val="21"/>
              </w:rPr>
            </w:pPr>
          </w:p>
        </w:tc>
      </w:tr>
      <w:tr w14:paraId="001E9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93" w:hRule="atLeast"/>
          <w:jc w:val="center"/>
        </w:trPr>
        <w:tc>
          <w:tcPr>
            <w:tcW w:w="996" w:type="dxa"/>
            <w:vAlign w:val="center"/>
          </w:tcPr>
          <w:p w14:paraId="71C0E41A">
            <w:pPr>
              <w:overflowPunct w:val="0"/>
              <w:jc w:val="center"/>
              <w:textAlignment w:val="center"/>
              <w:rPr>
                <w:rFonts w:eastAsia="仿宋_GB2312"/>
                <w:color w:val="auto"/>
                <w:szCs w:val="21"/>
              </w:rPr>
            </w:pPr>
            <w:r>
              <w:rPr>
                <w:rFonts w:eastAsia="仿宋_GB2312"/>
                <w:color w:val="auto"/>
                <w:kern w:val="0"/>
                <w:szCs w:val="21"/>
                <w:lang w:bidi="ar"/>
              </w:rPr>
              <w:t>016200000440000T</w:t>
            </w:r>
          </w:p>
        </w:tc>
        <w:tc>
          <w:tcPr>
            <w:tcW w:w="1626" w:type="dxa"/>
            <w:vAlign w:val="center"/>
          </w:tcPr>
          <w:p w14:paraId="3DBCC334">
            <w:pPr>
              <w:overflowPunct w:val="0"/>
              <w:textAlignment w:val="center"/>
              <w:rPr>
                <w:rFonts w:eastAsia="仿宋_GB2312"/>
                <w:color w:val="auto"/>
                <w:szCs w:val="21"/>
              </w:rPr>
            </w:pPr>
            <w:r>
              <w:rPr>
                <w:rFonts w:eastAsia="仿宋_GB2312"/>
                <w:color w:val="auto"/>
                <w:kern w:val="0"/>
                <w:szCs w:val="21"/>
                <w:lang w:bidi="ar"/>
              </w:rPr>
              <w:t>颧骨轮廓整形费</w:t>
            </w:r>
          </w:p>
        </w:tc>
        <w:tc>
          <w:tcPr>
            <w:tcW w:w="2226" w:type="dxa"/>
            <w:vAlign w:val="center"/>
          </w:tcPr>
          <w:p w14:paraId="247A78BD">
            <w:pPr>
              <w:overflowPunct w:val="0"/>
              <w:textAlignment w:val="center"/>
              <w:rPr>
                <w:rFonts w:eastAsia="仿宋_GB2312"/>
                <w:color w:val="auto"/>
                <w:szCs w:val="21"/>
              </w:rPr>
            </w:pPr>
            <w:r>
              <w:rPr>
                <w:rFonts w:eastAsia="仿宋_GB2312"/>
                <w:color w:val="auto"/>
                <w:kern w:val="0"/>
                <w:szCs w:val="21"/>
                <w:lang w:bidi="ar"/>
              </w:rPr>
              <w:t>通过整形手术方式改善颧骨轮廓形态，满足患者需求</w:t>
            </w:r>
          </w:p>
        </w:tc>
        <w:tc>
          <w:tcPr>
            <w:tcW w:w="2757" w:type="dxa"/>
            <w:vAlign w:val="center"/>
          </w:tcPr>
          <w:p w14:paraId="42DF8B5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所定价格涵盖手术计划、术区准备、消毒、切开、修整、缝合、止血、处理用物等步骤所需的人力资源和基本物资消耗</w:t>
            </w:r>
          </w:p>
        </w:tc>
        <w:tc>
          <w:tcPr>
            <w:tcW w:w="574" w:type="dxa"/>
            <w:vAlign w:val="center"/>
          </w:tcPr>
          <w:p w14:paraId="38DDDC88">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6890B2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8E1D020">
            <w:pPr>
              <w:overflowPunct w:val="0"/>
              <w:rPr>
                <w:rFonts w:eastAsia="仿宋_GB2312"/>
                <w:color w:val="auto"/>
                <w:szCs w:val="21"/>
              </w:rPr>
            </w:pPr>
          </w:p>
        </w:tc>
        <w:tc>
          <w:tcPr>
            <w:tcW w:w="588" w:type="dxa"/>
            <w:noWrap/>
            <w:vAlign w:val="center"/>
          </w:tcPr>
          <w:p w14:paraId="2F56E60E">
            <w:pPr>
              <w:overflowPunct w:val="0"/>
              <w:jc w:val="center"/>
              <w:rPr>
                <w:rFonts w:eastAsia="仿宋_GB2312"/>
                <w:color w:val="auto"/>
                <w:szCs w:val="21"/>
              </w:rPr>
            </w:pPr>
          </w:p>
        </w:tc>
        <w:tc>
          <w:tcPr>
            <w:tcW w:w="755" w:type="dxa"/>
            <w:noWrap/>
            <w:vAlign w:val="center"/>
          </w:tcPr>
          <w:p w14:paraId="485A8E9A">
            <w:pPr>
              <w:overflowPunct w:val="0"/>
              <w:jc w:val="center"/>
              <w:rPr>
                <w:rFonts w:eastAsia="仿宋_GB2312"/>
                <w:color w:val="auto"/>
                <w:szCs w:val="21"/>
              </w:rPr>
            </w:pPr>
          </w:p>
        </w:tc>
        <w:tc>
          <w:tcPr>
            <w:tcW w:w="1437" w:type="dxa"/>
            <w:noWrap/>
            <w:vAlign w:val="center"/>
          </w:tcPr>
          <w:p w14:paraId="33A242DB">
            <w:pPr>
              <w:overflowPunct w:val="0"/>
              <w:rPr>
                <w:rFonts w:eastAsia="仿宋_GB2312"/>
                <w:color w:val="auto"/>
                <w:szCs w:val="21"/>
              </w:rPr>
            </w:pPr>
          </w:p>
        </w:tc>
      </w:tr>
      <w:tr w14:paraId="57CF8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35AC9BB">
            <w:pPr>
              <w:overflowPunct w:val="0"/>
              <w:jc w:val="center"/>
              <w:textAlignment w:val="center"/>
              <w:rPr>
                <w:rFonts w:eastAsia="仿宋_GB2312"/>
                <w:color w:val="auto"/>
                <w:szCs w:val="21"/>
              </w:rPr>
            </w:pPr>
            <w:r>
              <w:rPr>
                <w:rFonts w:eastAsia="仿宋_GB2312"/>
                <w:color w:val="auto"/>
                <w:kern w:val="0"/>
                <w:szCs w:val="21"/>
                <w:lang w:bidi="ar"/>
              </w:rPr>
              <w:t>016200000440001T</w:t>
            </w:r>
          </w:p>
        </w:tc>
        <w:tc>
          <w:tcPr>
            <w:tcW w:w="1626" w:type="dxa"/>
            <w:vAlign w:val="center"/>
          </w:tcPr>
          <w:p w14:paraId="7162A71C">
            <w:pPr>
              <w:overflowPunct w:val="0"/>
              <w:textAlignment w:val="center"/>
              <w:rPr>
                <w:rFonts w:eastAsia="仿宋_GB2312"/>
                <w:color w:val="auto"/>
                <w:szCs w:val="21"/>
              </w:rPr>
            </w:pPr>
            <w:r>
              <w:rPr>
                <w:rFonts w:eastAsia="仿宋_GB2312"/>
                <w:color w:val="auto"/>
                <w:kern w:val="0"/>
                <w:szCs w:val="21"/>
                <w:lang w:bidi="ar"/>
              </w:rPr>
              <w:t>颧骨轮廓整形费-再次手术（加收）</w:t>
            </w:r>
          </w:p>
        </w:tc>
        <w:tc>
          <w:tcPr>
            <w:tcW w:w="2226" w:type="dxa"/>
            <w:vAlign w:val="center"/>
          </w:tcPr>
          <w:p w14:paraId="6EBF03F7">
            <w:pPr>
              <w:overflowPunct w:val="0"/>
              <w:rPr>
                <w:rFonts w:eastAsia="仿宋_GB2312"/>
                <w:color w:val="auto"/>
                <w:szCs w:val="21"/>
              </w:rPr>
            </w:pPr>
          </w:p>
        </w:tc>
        <w:tc>
          <w:tcPr>
            <w:tcW w:w="2757" w:type="dxa"/>
            <w:vAlign w:val="center"/>
          </w:tcPr>
          <w:p w14:paraId="0DBCA4B9">
            <w:pPr>
              <w:overflowPunct w:val="0"/>
              <w:rPr>
                <w:rFonts w:eastAsia="仿宋_GB2312"/>
                <w:color w:val="auto"/>
                <w:szCs w:val="21"/>
              </w:rPr>
            </w:pPr>
          </w:p>
        </w:tc>
        <w:tc>
          <w:tcPr>
            <w:tcW w:w="574" w:type="dxa"/>
            <w:vAlign w:val="center"/>
          </w:tcPr>
          <w:p w14:paraId="4913FCD5">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7AA9BE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3D151B4">
            <w:pPr>
              <w:overflowPunct w:val="0"/>
              <w:rPr>
                <w:rFonts w:eastAsia="仿宋_GB2312"/>
                <w:color w:val="auto"/>
                <w:szCs w:val="21"/>
              </w:rPr>
            </w:pPr>
          </w:p>
        </w:tc>
        <w:tc>
          <w:tcPr>
            <w:tcW w:w="588" w:type="dxa"/>
            <w:noWrap/>
            <w:vAlign w:val="center"/>
          </w:tcPr>
          <w:p w14:paraId="7DD01AF1">
            <w:pPr>
              <w:overflowPunct w:val="0"/>
              <w:jc w:val="center"/>
              <w:rPr>
                <w:rFonts w:eastAsia="仿宋_GB2312"/>
                <w:color w:val="auto"/>
                <w:szCs w:val="21"/>
              </w:rPr>
            </w:pPr>
          </w:p>
        </w:tc>
        <w:tc>
          <w:tcPr>
            <w:tcW w:w="755" w:type="dxa"/>
            <w:noWrap/>
            <w:vAlign w:val="center"/>
          </w:tcPr>
          <w:p w14:paraId="677084CB">
            <w:pPr>
              <w:overflowPunct w:val="0"/>
              <w:jc w:val="center"/>
              <w:rPr>
                <w:rFonts w:eastAsia="仿宋_GB2312"/>
                <w:color w:val="auto"/>
                <w:szCs w:val="21"/>
              </w:rPr>
            </w:pPr>
          </w:p>
        </w:tc>
        <w:tc>
          <w:tcPr>
            <w:tcW w:w="1437" w:type="dxa"/>
            <w:noWrap/>
            <w:vAlign w:val="center"/>
          </w:tcPr>
          <w:p w14:paraId="686B4824">
            <w:pPr>
              <w:overflowPunct w:val="0"/>
              <w:rPr>
                <w:rFonts w:eastAsia="仿宋_GB2312"/>
                <w:color w:val="auto"/>
                <w:szCs w:val="21"/>
              </w:rPr>
            </w:pPr>
          </w:p>
        </w:tc>
      </w:tr>
      <w:tr w14:paraId="42EAF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32571B5">
            <w:pPr>
              <w:overflowPunct w:val="0"/>
              <w:jc w:val="center"/>
              <w:textAlignment w:val="center"/>
              <w:rPr>
                <w:rFonts w:eastAsia="仿宋_GB2312"/>
                <w:color w:val="auto"/>
                <w:szCs w:val="21"/>
              </w:rPr>
            </w:pPr>
            <w:r>
              <w:rPr>
                <w:rFonts w:eastAsia="仿宋_GB2312"/>
                <w:color w:val="auto"/>
                <w:kern w:val="0"/>
                <w:szCs w:val="21"/>
                <w:lang w:bidi="ar"/>
              </w:rPr>
              <w:t>016200000440100T</w:t>
            </w:r>
          </w:p>
        </w:tc>
        <w:tc>
          <w:tcPr>
            <w:tcW w:w="1626" w:type="dxa"/>
            <w:vAlign w:val="center"/>
          </w:tcPr>
          <w:p w14:paraId="5CD99A6F">
            <w:pPr>
              <w:overflowPunct w:val="0"/>
              <w:textAlignment w:val="center"/>
              <w:rPr>
                <w:rFonts w:eastAsia="仿宋_GB2312"/>
                <w:color w:val="auto"/>
                <w:szCs w:val="21"/>
              </w:rPr>
            </w:pPr>
            <w:r>
              <w:rPr>
                <w:rFonts w:eastAsia="仿宋_GB2312"/>
                <w:color w:val="auto"/>
                <w:kern w:val="0"/>
                <w:szCs w:val="21"/>
                <w:lang w:bidi="ar"/>
              </w:rPr>
              <w:t>颧骨轮廓整形费-颧弓轮廓整形（扩展）</w:t>
            </w:r>
          </w:p>
        </w:tc>
        <w:tc>
          <w:tcPr>
            <w:tcW w:w="2226" w:type="dxa"/>
            <w:vAlign w:val="center"/>
          </w:tcPr>
          <w:p w14:paraId="3EC6C641">
            <w:pPr>
              <w:overflowPunct w:val="0"/>
              <w:rPr>
                <w:rFonts w:eastAsia="仿宋_GB2312"/>
                <w:color w:val="auto"/>
                <w:szCs w:val="21"/>
              </w:rPr>
            </w:pPr>
          </w:p>
        </w:tc>
        <w:tc>
          <w:tcPr>
            <w:tcW w:w="2757" w:type="dxa"/>
            <w:vAlign w:val="center"/>
          </w:tcPr>
          <w:p w14:paraId="7DE240F7">
            <w:pPr>
              <w:overflowPunct w:val="0"/>
              <w:rPr>
                <w:rFonts w:eastAsia="仿宋_GB2312"/>
                <w:color w:val="auto"/>
                <w:szCs w:val="21"/>
              </w:rPr>
            </w:pPr>
          </w:p>
        </w:tc>
        <w:tc>
          <w:tcPr>
            <w:tcW w:w="574" w:type="dxa"/>
            <w:vAlign w:val="center"/>
          </w:tcPr>
          <w:p w14:paraId="7931779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75F2B0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14E608A">
            <w:pPr>
              <w:overflowPunct w:val="0"/>
              <w:rPr>
                <w:rFonts w:eastAsia="仿宋_GB2312"/>
                <w:color w:val="auto"/>
                <w:szCs w:val="21"/>
              </w:rPr>
            </w:pPr>
          </w:p>
        </w:tc>
        <w:tc>
          <w:tcPr>
            <w:tcW w:w="588" w:type="dxa"/>
            <w:noWrap/>
            <w:vAlign w:val="center"/>
          </w:tcPr>
          <w:p w14:paraId="60437368">
            <w:pPr>
              <w:overflowPunct w:val="0"/>
              <w:jc w:val="center"/>
              <w:rPr>
                <w:rFonts w:eastAsia="仿宋_GB2312"/>
                <w:color w:val="auto"/>
                <w:szCs w:val="21"/>
              </w:rPr>
            </w:pPr>
          </w:p>
        </w:tc>
        <w:tc>
          <w:tcPr>
            <w:tcW w:w="755" w:type="dxa"/>
            <w:noWrap/>
            <w:vAlign w:val="center"/>
          </w:tcPr>
          <w:p w14:paraId="4EDCEBFD">
            <w:pPr>
              <w:overflowPunct w:val="0"/>
              <w:jc w:val="center"/>
              <w:rPr>
                <w:rFonts w:eastAsia="仿宋_GB2312"/>
                <w:color w:val="auto"/>
                <w:szCs w:val="21"/>
              </w:rPr>
            </w:pPr>
          </w:p>
        </w:tc>
        <w:tc>
          <w:tcPr>
            <w:tcW w:w="1437" w:type="dxa"/>
            <w:noWrap/>
            <w:vAlign w:val="center"/>
          </w:tcPr>
          <w:p w14:paraId="103EA260">
            <w:pPr>
              <w:overflowPunct w:val="0"/>
              <w:rPr>
                <w:rFonts w:eastAsia="仿宋_GB2312"/>
                <w:color w:val="auto"/>
                <w:szCs w:val="21"/>
              </w:rPr>
            </w:pPr>
          </w:p>
        </w:tc>
      </w:tr>
      <w:tr w14:paraId="5AA40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69B2815">
            <w:pPr>
              <w:overflowPunct w:val="0"/>
              <w:jc w:val="center"/>
              <w:textAlignment w:val="center"/>
              <w:rPr>
                <w:rFonts w:eastAsia="仿宋_GB2312"/>
                <w:color w:val="auto"/>
                <w:szCs w:val="21"/>
              </w:rPr>
            </w:pPr>
            <w:r>
              <w:rPr>
                <w:rFonts w:eastAsia="仿宋_GB2312"/>
                <w:color w:val="auto"/>
                <w:kern w:val="0"/>
                <w:szCs w:val="21"/>
                <w:lang w:bidi="ar"/>
              </w:rPr>
              <w:t>016200000441100T</w:t>
            </w:r>
          </w:p>
        </w:tc>
        <w:tc>
          <w:tcPr>
            <w:tcW w:w="1626" w:type="dxa"/>
            <w:vAlign w:val="center"/>
          </w:tcPr>
          <w:p w14:paraId="5D05719F">
            <w:pPr>
              <w:overflowPunct w:val="0"/>
              <w:textAlignment w:val="center"/>
              <w:rPr>
                <w:rFonts w:eastAsia="仿宋_GB2312"/>
                <w:color w:val="auto"/>
                <w:szCs w:val="21"/>
              </w:rPr>
            </w:pPr>
            <w:r>
              <w:rPr>
                <w:rFonts w:eastAsia="仿宋_GB2312"/>
                <w:color w:val="auto"/>
                <w:kern w:val="0"/>
                <w:szCs w:val="21"/>
                <w:lang w:bidi="ar"/>
              </w:rPr>
              <w:t>颧骨轮廓整形费-上颌轮廓整形（扩展）</w:t>
            </w:r>
          </w:p>
        </w:tc>
        <w:tc>
          <w:tcPr>
            <w:tcW w:w="2226" w:type="dxa"/>
            <w:vAlign w:val="center"/>
          </w:tcPr>
          <w:p w14:paraId="4F25926B">
            <w:pPr>
              <w:overflowPunct w:val="0"/>
              <w:rPr>
                <w:rFonts w:eastAsia="仿宋_GB2312"/>
                <w:color w:val="auto"/>
                <w:szCs w:val="21"/>
              </w:rPr>
            </w:pPr>
          </w:p>
        </w:tc>
        <w:tc>
          <w:tcPr>
            <w:tcW w:w="2757" w:type="dxa"/>
            <w:vAlign w:val="center"/>
          </w:tcPr>
          <w:p w14:paraId="58361958">
            <w:pPr>
              <w:overflowPunct w:val="0"/>
              <w:rPr>
                <w:rFonts w:eastAsia="仿宋_GB2312"/>
                <w:color w:val="auto"/>
                <w:szCs w:val="21"/>
              </w:rPr>
            </w:pPr>
          </w:p>
        </w:tc>
        <w:tc>
          <w:tcPr>
            <w:tcW w:w="574" w:type="dxa"/>
            <w:vAlign w:val="center"/>
          </w:tcPr>
          <w:p w14:paraId="5A15AC39">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4B3150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ADE6335">
            <w:pPr>
              <w:overflowPunct w:val="0"/>
              <w:rPr>
                <w:rFonts w:eastAsia="仿宋_GB2312"/>
                <w:color w:val="auto"/>
                <w:szCs w:val="21"/>
              </w:rPr>
            </w:pPr>
          </w:p>
        </w:tc>
        <w:tc>
          <w:tcPr>
            <w:tcW w:w="588" w:type="dxa"/>
            <w:noWrap/>
            <w:vAlign w:val="center"/>
          </w:tcPr>
          <w:p w14:paraId="6BE341DE">
            <w:pPr>
              <w:overflowPunct w:val="0"/>
              <w:jc w:val="center"/>
              <w:rPr>
                <w:rFonts w:eastAsia="仿宋_GB2312"/>
                <w:color w:val="auto"/>
                <w:szCs w:val="21"/>
              </w:rPr>
            </w:pPr>
          </w:p>
        </w:tc>
        <w:tc>
          <w:tcPr>
            <w:tcW w:w="755" w:type="dxa"/>
            <w:noWrap/>
            <w:vAlign w:val="center"/>
          </w:tcPr>
          <w:p w14:paraId="0DC00B90">
            <w:pPr>
              <w:overflowPunct w:val="0"/>
              <w:jc w:val="center"/>
              <w:rPr>
                <w:rFonts w:eastAsia="仿宋_GB2312"/>
                <w:color w:val="auto"/>
                <w:szCs w:val="21"/>
              </w:rPr>
            </w:pPr>
          </w:p>
        </w:tc>
        <w:tc>
          <w:tcPr>
            <w:tcW w:w="1437" w:type="dxa"/>
            <w:noWrap/>
            <w:vAlign w:val="center"/>
          </w:tcPr>
          <w:p w14:paraId="18B0B860">
            <w:pPr>
              <w:overflowPunct w:val="0"/>
              <w:rPr>
                <w:rFonts w:eastAsia="仿宋_GB2312"/>
                <w:color w:val="auto"/>
                <w:szCs w:val="21"/>
              </w:rPr>
            </w:pPr>
          </w:p>
        </w:tc>
      </w:tr>
      <w:tr w14:paraId="0A8CE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799" w:hRule="atLeast"/>
          <w:jc w:val="center"/>
        </w:trPr>
        <w:tc>
          <w:tcPr>
            <w:tcW w:w="996" w:type="dxa"/>
            <w:vAlign w:val="center"/>
          </w:tcPr>
          <w:p w14:paraId="1E7DCC7D">
            <w:pPr>
              <w:overflowPunct w:val="0"/>
              <w:jc w:val="center"/>
              <w:textAlignment w:val="center"/>
              <w:rPr>
                <w:rFonts w:eastAsia="仿宋_GB2312"/>
                <w:color w:val="auto"/>
                <w:szCs w:val="21"/>
              </w:rPr>
            </w:pPr>
            <w:r>
              <w:rPr>
                <w:rFonts w:eastAsia="仿宋_GB2312"/>
                <w:color w:val="auto"/>
                <w:kern w:val="0"/>
                <w:szCs w:val="21"/>
                <w:lang w:bidi="ar"/>
              </w:rPr>
              <w:t>016200000450000T</w:t>
            </w:r>
          </w:p>
        </w:tc>
        <w:tc>
          <w:tcPr>
            <w:tcW w:w="1626" w:type="dxa"/>
            <w:vAlign w:val="center"/>
          </w:tcPr>
          <w:p w14:paraId="76D0E037">
            <w:pPr>
              <w:overflowPunct w:val="0"/>
              <w:textAlignment w:val="center"/>
              <w:rPr>
                <w:rFonts w:eastAsia="仿宋_GB2312"/>
                <w:color w:val="auto"/>
                <w:szCs w:val="21"/>
              </w:rPr>
            </w:pPr>
            <w:r>
              <w:rPr>
                <w:rFonts w:eastAsia="仿宋_GB2312"/>
                <w:color w:val="auto"/>
                <w:kern w:val="0"/>
                <w:szCs w:val="21"/>
                <w:lang w:bidi="ar"/>
              </w:rPr>
              <w:t>面突截骨整形费</w:t>
            </w:r>
          </w:p>
        </w:tc>
        <w:tc>
          <w:tcPr>
            <w:tcW w:w="2226" w:type="dxa"/>
            <w:vAlign w:val="center"/>
          </w:tcPr>
          <w:p w14:paraId="21E2AF15">
            <w:pPr>
              <w:overflowPunct w:val="0"/>
              <w:textAlignment w:val="center"/>
              <w:rPr>
                <w:rFonts w:eastAsia="仿宋_GB2312"/>
                <w:color w:val="auto"/>
                <w:szCs w:val="21"/>
              </w:rPr>
            </w:pPr>
            <w:r>
              <w:rPr>
                <w:rFonts w:eastAsia="仿宋_GB2312"/>
                <w:color w:val="auto"/>
                <w:kern w:val="0"/>
                <w:szCs w:val="21"/>
                <w:lang w:bidi="ar"/>
              </w:rPr>
              <w:t>通过整形手术方式修正患者咬合关系并改善外观形态，满足患者需求</w:t>
            </w:r>
          </w:p>
        </w:tc>
        <w:tc>
          <w:tcPr>
            <w:tcW w:w="2757" w:type="dxa"/>
            <w:vAlign w:val="center"/>
          </w:tcPr>
          <w:p w14:paraId="3379C35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所定价格涵盖手术计划、术区准备、消毒、切开、修整、缝合、处理用物等步骤所需的人力资源和基本物资消耗</w:t>
            </w:r>
          </w:p>
        </w:tc>
        <w:tc>
          <w:tcPr>
            <w:tcW w:w="574" w:type="dxa"/>
            <w:vAlign w:val="center"/>
          </w:tcPr>
          <w:p w14:paraId="7228AB28">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12582D5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5A46084">
            <w:pPr>
              <w:overflowPunct w:val="0"/>
              <w:textAlignment w:val="center"/>
              <w:rPr>
                <w:rFonts w:eastAsia="仿宋_GB2312"/>
                <w:color w:val="auto"/>
                <w:szCs w:val="21"/>
              </w:rPr>
            </w:pPr>
            <w:r>
              <w:rPr>
                <w:rFonts w:eastAsia="仿宋_GB2312"/>
                <w:color w:val="auto"/>
                <w:kern w:val="0"/>
                <w:szCs w:val="21"/>
                <w:lang w:bidi="ar"/>
              </w:rPr>
              <w:t>本项目中的“部位”指左侧上颌骨、右侧上颌骨、左侧下颌骨、右侧下颌骨，不同部位可分别计费</w:t>
            </w:r>
          </w:p>
        </w:tc>
        <w:tc>
          <w:tcPr>
            <w:tcW w:w="588" w:type="dxa"/>
            <w:noWrap/>
            <w:vAlign w:val="center"/>
          </w:tcPr>
          <w:p w14:paraId="0A2082B0">
            <w:pPr>
              <w:overflowPunct w:val="0"/>
              <w:jc w:val="center"/>
              <w:rPr>
                <w:rFonts w:eastAsia="仿宋_GB2312"/>
                <w:color w:val="auto"/>
                <w:szCs w:val="21"/>
              </w:rPr>
            </w:pPr>
          </w:p>
        </w:tc>
        <w:tc>
          <w:tcPr>
            <w:tcW w:w="755" w:type="dxa"/>
            <w:noWrap/>
            <w:vAlign w:val="center"/>
          </w:tcPr>
          <w:p w14:paraId="7A4102E7">
            <w:pPr>
              <w:overflowPunct w:val="0"/>
              <w:jc w:val="center"/>
              <w:rPr>
                <w:rFonts w:eastAsia="仿宋_GB2312"/>
                <w:color w:val="auto"/>
                <w:szCs w:val="21"/>
              </w:rPr>
            </w:pPr>
          </w:p>
        </w:tc>
        <w:tc>
          <w:tcPr>
            <w:tcW w:w="1437" w:type="dxa"/>
            <w:noWrap/>
            <w:vAlign w:val="center"/>
          </w:tcPr>
          <w:p w14:paraId="475545A7">
            <w:pPr>
              <w:overflowPunct w:val="0"/>
              <w:rPr>
                <w:rFonts w:eastAsia="仿宋_GB2312"/>
                <w:color w:val="auto"/>
                <w:szCs w:val="21"/>
              </w:rPr>
            </w:pPr>
          </w:p>
        </w:tc>
      </w:tr>
      <w:tr w14:paraId="7EB16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45671C3">
            <w:pPr>
              <w:overflowPunct w:val="0"/>
              <w:jc w:val="center"/>
              <w:textAlignment w:val="center"/>
              <w:rPr>
                <w:rFonts w:eastAsia="仿宋_GB2312"/>
                <w:color w:val="auto"/>
                <w:szCs w:val="21"/>
              </w:rPr>
            </w:pPr>
            <w:r>
              <w:rPr>
                <w:rFonts w:eastAsia="仿宋_GB2312"/>
                <w:color w:val="auto"/>
                <w:kern w:val="0"/>
                <w:szCs w:val="21"/>
                <w:lang w:bidi="ar"/>
              </w:rPr>
              <w:t>016200000450001T</w:t>
            </w:r>
          </w:p>
        </w:tc>
        <w:tc>
          <w:tcPr>
            <w:tcW w:w="1626" w:type="dxa"/>
            <w:vAlign w:val="center"/>
          </w:tcPr>
          <w:p w14:paraId="0CE0C822">
            <w:pPr>
              <w:overflowPunct w:val="0"/>
              <w:textAlignment w:val="center"/>
              <w:rPr>
                <w:rFonts w:eastAsia="仿宋_GB2312"/>
                <w:color w:val="auto"/>
                <w:szCs w:val="21"/>
              </w:rPr>
            </w:pPr>
            <w:r>
              <w:rPr>
                <w:rFonts w:eastAsia="仿宋_GB2312"/>
                <w:color w:val="auto"/>
                <w:kern w:val="0"/>
                <w:szCs w:val="21"/>
                <w:lang w:bidi="ar"/>
              </w:rPr>
              <w:t>面突截骨整形费-根尖下截骨（加收）</w:t>
            </w:r>
          </w:p>
        </w:tc>
        <w:tc>
          <w:tcPr>
            <w:tcW w:w="2226" w:type="dxa"/>
            <w:vAlign w:val="center"/>
          </w:tcPr>
          <w:p w14:paraId="3BAA8FA1">
            <w:pPr>
              <w:overflowPunct w:val="0"/>
              <w:rPr>
                <w:rFonts w:eastAsia="仿宋_GB2312"/>
                <w:color w:val="auto"/>
                <w:szCs w:val="21"/>
              </w:rPr>
            </w:pPr>
          </w:p>
        </w:tc>
        <w:tc>
          <w:tcPr>
            <w:tcW w:w="2757" w:type="dxa"/>
            <w:vAlign w:val="center"/>
          </w:tcPr>
          <w:p w14:paraId="750D0B28">
            <w:pPr>
              <w:overflowPunct w:val="0"/>
              <w:rPr>
                <w:rFonts w:eastAsia="仿宋_GB2312"/>
                <w:color w:val="auto"/>
                <w:szCs w:val="21"/>
              </w:rPr>
            </w:pPr>
          </w:p>
        </w:tc>
        <w:tc>
          <w:tcPr>
            <w:tcW w:w="574" w:type="dxa"/>
            <w:vAlign w:val="center"/>
          </w:tcPr>
          <w:p w14:paraId="6B3CB79C">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1E8CAAC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2508C24">
            <w:pPr>
              <w:overflowPunct w:val="0"/>
              <w:rPr>
                <w:rFonts w:eastAsia="仿宋_GB2312"/>
                <w:color w:val="auto"/>
                <w:szCs w:val="21"/>
              </w:rPr>
            </w:pPr>
          </w:p>
        </w:tc>
        <w:tc>
          <w:tcPr>
            <w:tcW w:w="588" w:type="dxa"/>
            <w:noWrap/>
            <w:vAlign w:val="center"/>
          </w:tcPr>
          <w:p w14:paraId="05A17FBA">
            <w:pPr>
              <w:overflowPunct w:val="0"/>
              <w:jc w:val="center"/>
              <w:rPr>
                <w:rFonts w:eastAsia="仿宋_GB2312"/>
                <w:color w:val="auto"/>
                <w:szCs w:val="21"/>
              </w:rPr>
            </w:pPr>
          </w:p>
        </w:tc>
        <w:tc>
          <w:tcPr>
            <w:tcW w:w="755" w:type="dxa"/>
            <w:noWrap/>
            <w:vAlign w:val="center"/>
          </w:tcPr>
          <w:p w14:paraId="298A7989">
            <w:pPr>
              <w:overflowPunct w:val="0"/>
              <w:jc w:val="center"/>
              <w:rPr>
                <w:rFonts w:eastAsia="仿宋_GB2312"/>
                <w:color w:val="auto"/>
                <w:szCs w:val="21"/>
              </w:rPr>
            </w:pPr>
          </w:p>
        </w:tc>
        <w:tc>
          <w:tcPr>
            <w:tcW w:w="1437" w:type="dxa"/>
            <w:noWrap/>
            <w:vAlign w:val="center"/>
          </w:tcPr>
          <w:p w14:paraId="7F964CD3">
            <w:pPr>
              <w:overflowPunct w:val="0"/>
              <w:rPr>
                <w:rFonts w:eastAsia="仿宋_GB2312"/>
                <w:color w:val="auto"/>
                <w:szCs w:val="21"/>
              </w:rPr>
            </w:pPr>
          </w:p>
        </w:tc>
      </w:tr>
      <w:tr w14:paraId="37B47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3B1703C">
            <w:pPr>
              <w:overflowPunct w:val="0"/>
              <w:jc w:val="center"/>
              <w:textAlignment w:val="center"/>
              <w:rPr>
                <w:rFonts w:eastAsia="仿宋_GB2312"/>
                <w:color w:val="auto"/>
                <w:szCs w:val="21"/>
              </w:rPr>
            </w:pPr>
            <w:r>
              <w:rPr>
                <w:rFonts w:eastAsia="仿宋_GB2312"/>
                <w:color w:val="auto"/>
                <w:kern w:val="0"/>
                <w:szCs w:val="21"/>
                <w:lang w:bidi="ar"/>
              </w:rPr>
              <w:t>016200000460000T</w:t>
            </w:r>
          </w:p>
        </w:tc>
        <w:tc>
          <w:tcPr>
            <w:tcW w:w="1626" w:type="dxa"/>
            <w:vAlign w:val="center"/>
          </w:tcPr>
          <w:p w14:paraId="6E5277BE">
            <w:pPr>
              <w:overflowPunct w:val="0"/>
              <w:textAlignment w:val="center"/>
              <w:rPr>
                <w:rFonts w:eastAsia="仿宋_GB2312"/>
                <w:color w:val="auto"/>
                <w:szCs w:val="21"/>
              </w:rPr>
            </w:pPr>
            <w:r>
              <w:rPr>
                <w:rFonts w:eastAsia="仿宋_GB2312"/>
                <w:color w:val="auto"/>
                <w:kern w:val="0"/>
                <w:szCs w:val="21"/>
                <w:lang w:bidi="ar"/>
              </w:rPr>
              <w:t>颅颌面畸形修复费（常规）</w:t>
            </w:r>
          </w:p>
        </w:tc>
        <w:tc>
          <w:tcPr>
            <w:tcW w:w="2226" w:type="dxa"/>
            <w:vAlign w:val="center"/>
          </w:tcPr>
          <w:p w14:paraId="5C2BEBA2">
            <w:pPr>
              <w:overflowPunct w:val="0"/>
              <w:textAlignment w:val="center"/>
              <w:rPr>
                <w:rFonts w:eastAsia="仿宋_GB2312"/>
                <w:color w:val="auto"/>
                <w:szCs w:val="21"/>
              </w:rPr>
            </w:pPr>
            <w:r>
              <w:rPr>
                <w:rFonts w:eastAsia="仿宋_GB2312"/>
                <w:color w:val="auto"/>
                <w:kern w:val="0"/>
                <w:szCs w:val="21"/>
                <w:lang w:bidi="ar"/>
              </w:rPr>
              <w:t>通过整形手术方式整复畸形颅颌面，改善外观形态，满足患者需求</w:t>
            </w:r>
          </w:p>
        </w:tc>
        <w:tc>
          <w:tcPr>
            <w:tcW w:w="2757" w:type="dxa"/>
            <w:vAlign w:val="center"/>
          </w:tcPr>
          <w:p w14:paraId="516EB39F">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所定价格涵盖手术计划、术区准备、消毒、切开、修整、缝合、处理用物等步骤所需的人力资源和基本物资消耗</w:t>
            </w:r>
          </w:p>
        </w:tc>
        <w:tc>
          <w:tcPr>
            <w:tcW w:w="574" w:type="dxa"/>
            <w:vAlign w:val="center"/>
          </w:tcPr>
          <w:p w14:paraId="4FFB53B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CB5857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8729993">
            <w:pPr>
              <w:overflowPunct w:val="0"/>
              <w:rPr>
                <w:rFonts w:eastAsia="仿宋_GB2312"/>
                <w:color w:val="auto"/>
                <w:szCs w:val="21"/>
              </w:rPr>
            </w:pPr>
          </w:p>
        </w:tc>
        <w:tc>
          <w:tcPr>
            <w:tcW w:w="588" w:type="dxa"/>
            <w:noWrap/>
            <w:vAlign w:val="center"/>
          </w:tcPr>
          <w:p w14:paraId="7B34D40E">
            <w:pPr>
              <w:overflowPunct w:val="0"/>
              <w:jc w:val="center"/>
              <w:rPr>
                <w:rFonts w:eastAsia="仿宋_GB2312"/>
                <w:color w:val="auto"/>
                <w:szCs w:val="21"/>
              </w:rPr>
            </w:pPr>
          </w:p>
        </w:tc>
        <w:tc>
          <w:tcPr>
            <w:tcW w:w="755" w:type="dxa"/>
            <w:noWrap/>
            <w:vAlign w:val="center"/>
          </w:tcPr>
          <w:p w14:paraId="635884E1">
            <w:pPr>
              <w:overflowPunct w:val="0"/>
              <w:jc w:val="center"/>
              <w:rPr>
                <w:rFonts w:eastAsia="仿宋_GB2312"/>
                <w:color w:val="auto"/>
                <w:szCs w:val="21"/>
              </w:rPr>
            </w:pPr>
          </w:p>
        </w:tc>
        <w:tc>
          <w:tcPr>
            <w:tcW w:w="1437" w:type="dxa"/>
            <w:noWrap/>
            <w:vAlign w:val="center"/>
          </w:tcPr>
          <w:p w14:paraId="2AF7FE96">
            <w:pPr>
              <w:overflowPunct w:val="0"/>
              <w:rPr>
                <w:rFonts w:eastAsia="仿宋_GB2312"/>
                <w:color w:val="auto"/>
                <w:szCs w:val="21"/>
              </w:rPr>
            </w:pPr>
          </w:p>
        </w:tc>
      </w:tr>
      <w:tr w14:paraId="4507B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7343934">
            <w:pPr>
              <w:overflowPunct w:val="0"/>
              <w:jc w:val="center"/>
              <w:textAlignment w:val="center"/>
              <w:rPr>
                <w:rFonts w:eastAsia="仿宋_GB2312"/>
                <w:color w:val="auto"/>
                <w:szCs w:val="21"/>
              </w:rPr>
            </w:pPr>
            <w:r>
              <w:rPr>
                <w:rFonts w:eastAsia="仿宋_GB2312"/>
                <w:color w:val="auto"/>
                <w:kern w:val="0"/>
                <w:szCs w:val="21"/>
                <w:lang w:bidi="ar"/>
              </w:rPr>
              <w:t>016200000460001T</w:t>
            </w:r>
          </w:p>
        </w:tc>
        <w:tc>
          <w:tcPr>
            <w:tcW w:w="1626" w:type="dxa"/>
            <w:vAlign w:val="center"/>
          </w:tcPr>
          <w:p w14:paraId="1B294585">
            <w:pPr>
              <w:overflowPunct w:val="0"/>
              <w:textAlignment w:val="center"/>
              <w:rPr>
                <w:rFonts w:eastAsia="仿宋_GB2312"/>
                <w:color w:val="auto"/>
                <w:szCs w:val="21"/>
              </w:rPr>
            </w:pPr>
            <w:r>
              <w:rPr>
                <w:rFonts w:eastAsia="仿宋_GB2312"/>
                <w:color w:val="auto"/>
                <w:kern w:val="0"/>
                <w:szCs w:val="21"/>
                <w:lang w:bidi="ar"/>
              </w:rPr>
              <w:t>颅颌面畸形修复费（常规）-自体骨移植（加收）</w:t>
            </w:r>
          </w:p>
        </w:tc>
        <w:tc>
          <w:tcPr>
            <w:tcW w:w="2226" w:type="dxa"/>
            <w:vAlign w:val="center"/>
          </w:tcPr>
          <w:p w14:paraId="1917BD18">
            <w:pPr>
              <w:overflowPunct w:val="0"/>
              <w:rPr>
                <w:rFonts w:eastAsia="仿宋_GB2312"/>
                <w:color w:val="auto"/>
                <w:szCs w:val="21"/>
              </w:rPr>
            </w:pPr>
          </w:p>
        </w:tc>
        <w:tc>
          <w:tcPr>
            <w:tcW w:w="2757" w:type="dxa"/>
            <w:vAlign w:val="center"/>
          </w:tcPr>
          <w:p w14:paraId="178E6A09">
            <w:pPr>
              <w:overflowPunct w:val="0"/>
              <w:rPr>
                <w:rFonts w:eastAsia="仿宋_GB2312"/>
                <w:color w:val="auto"/>
                <w:szCs w:val="21"/>
              </w:rPr>
            </w:pPr>
          </w:p>
        </w:tc>
        <w:tc>
          <w:tcPr>
            <w:tcW w:w="574" w:type="dxa"/>
            <w:vAlign w:val="center"/>
          </w:tcPr>
          <w:p w14:paraId="6837686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EB0D36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000EDBA">
            <w:pPr>
              <w:overflowPunct w:val="0"/>
              <w:rPr>
                <w:rFonts w:eastAsia="仿宋_GB2312"/>
                <w:color w:val="auto"/>
                <w:szCs w:val="21"/>
              </w:rPr>
            </w:pPr>
          </w:p>
        </w:tc>
        <w:tc>
          <w:tcPr>
            <w:tcW w:w="588" w:type="dxa"/>
            <w:noWrap/>
            <w:vAlign w:val="center"/>
          </w:tcPr>
          <w:p w14:paraId="087F2DD3">
            <w:pPr>
              <w:overflowPunct w:val="0"/>
              <w:jc w:val="center"/>
              <w:rPr>
                <w:rFonts w:eastAsia="仿宋_GB2312"/>
                <w:color w:val="auto"/>
                <w:szCs w:val="21"/>
              </w:rPr>
            </w:pPr>
          </w:p>
        </w:tc>
        <w:tc>
          <w:tcPr>
            <w:tcW w:w="755" w:type="dxa"/>
            <w:noWrap/>
            <w:vAlign w:val="center"/>
          </w:tcPr>
          <w:p w14:paraId="0A10F2CE">
            <w:pPr>
              <w:overflowPunct w:val="0"/>
              <w:jc w:val="center"/>
              <w:rPr>
                <w:rFonts w:eastAsia="仿宋_GB2312"/>
                <w:color w:val="auto"/>
                <w:szCs w:val="21"/>
              </w:rPr>
            </w:pPr>
          </w:p>
        </w:tc>
        <w:tc>
          <w:tcPr>
            <w:tcW w:w="1437" w:type="dxa"/>
            <w:noWrap/>
            <w:vAlign w:val="center"/>
          </w:tcPr>
          <w:p w14:paraId="65D35F7A">
            <w:pPr>
              <w:overflowPunct w:val="0"/>
              <w:rPr>
                <w:rFonts w:eastAsia="仿宋_GB2312"/>
                <w:color w:val="auto"/>
                <w:szCs w:val="21"/>
              </w:rPr>
            </w:pPr>
          </w:p>
        </w:tc>
      </w:tr>
      <w:tr w14:paraId="6289F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CB33852">
            <w:pPr>
              <w:overflowPunct w:val="0"/>
              <w:jc w:val="center"/>
              <w:textAlignment w:val="center"/>
              <w:rPr>
                <w:rFonts w:eastAsia="仿宋_GB2312"/>
                <w:color w:val="auto"/>
                <w:szCs w:val="21"/>
              </w:rPr>
            </w:pPr>
            <w:r>
              <w:rPr>
                <w:rFonts w:eastAsia="仿宋_GB2312"/>
                <w:color w:val="auto"/>
                <w:kern w:val="0"/>
                <w:szCs w:val="21"/>
                <w:lang w:bidi="ar"/>
              </w:rPr>
              <w:t>016200000470000T</w:t>
            </w:r>
          </w:p>
        </w:tc>
        <w:tc>
          <w:tcPr>
            <w:tcW w:w="1626" w:type="dxa"/>
            <w:vAlign w:val="center"/>
          </w:tcPr>
          <w:p w14:paraId="602B4F46">
            <w:pPr>
              <w:overflowPunct w:val="0"/>
              <w:textAlignment w:val="center"/>
              <w:rPr>
                <w:rFonts w:eastAsia="仿宋_GB2312"/>
                <w:color w:val="auto"/>
                <w:szCs w:val="21"/>
              </w:rPr>
            </w:pPr>
            <w:r>
              <w:rPr>
                <w:rFonts w:eastAsia="仿宋_GB2312"/>
                <w:color w:val="auto"/>
                <w:kern w:val="0"/>
                <w:szCs w:val="21"/>
                <w:lang w:bidi="ar"/>
              </w:rPr>
              <w:t>颅颌面畸形修复费（复杂）</w:t>
            </w:r>
          </w:p>
        </w:tc>
        <w:tc>
          <w:tcPr>
            <w:tcW w:w="2226" w:type="dxa"/>
            <w:vAlign w:val="center"/>
          </w:tcPr>
          <w:p w14:paraId="13B9B5D6">
            <w:pPr>
              <w:overflowPunct w:val="0"/>
              <w:textAlignment w:val="center"/>
              <w:rPr>
                <w:rFonts w:eastAsia="仿宋_GB2312"/>
                <w:color w:val="auto"/>
                <w:szCs w:val="21"/>
              </w:rPr>
            </w:pPr>
            <w:r>
              <w:rPr>
                <w:rFonts w:eastAsia="仿宋_GB2312"/>
                <w:color w:val="auto"/>
                <w:kern w:val="0"/>
                <w:szCs w:val="21"/>
                <w:lang w:bidi="ar"/>
              </w:rPr>
              <w:t>通过整形手术方式整复复杂颅颌面畸形，改善外观形态，满足患者需求</w:t>
            </w:r>
          </w:p>
        </w:tc>
        <w:tc>
          <w:tcPr>
            <w:tcW w:w="2757" w:type="dxa"/>
            <w:vAlign w:val="center"/>
          </w:tcPr>
          <w:p w14:paraId="6E9DB85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所定价格涵盖手术计划、术区准备、消毒、切开、修整、缝合、处理用物等步骤所需的人力资源和基本物资消耗</w:t>
            </w:r>
          </w:p>
        </w:tc>
        <w:tc>
          <w:tcPr>
            <w:tcW w:w="574" w:type="dxa"/>
            <w:vAlign w:val="center"/>
          </w:tcPr>
          <w:p w14:paraId="4D55A98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3C062F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5B7B0C5">
            <w:pPr>
              <w:overflowPunct w:val="0"/>
              <w:textAlignment w:val="center"/>
              <w:rPr>
                <w:rFonts w:eastAsia="仿宋_GB2312"/>
                <w:color w:val="auto"/>
                <w:szCs w:val="21"/>
              </w:rPr>
            </w:pPr>
            <w:r>
              <w:rPr>
                <w:rFonts w:eastAsia="仿宋_GB2312"/>
                <w:color w:val="auto"/>
                <w:kern w:val="0"/>
                <w:szCs w:val="21"/>
                <w:lang w:bidi="ar"/>
              </w:rPr>
              <w:t>本项目中的“复杂”指涉及颅内、眶内侧壁等部位的颅颌面畸形</w:t>
            </w:r>
          </w:p>
        </w:tc>
        <w:tc>
          <w:tcPr>
            <w:tcW w:w="588" w:type="dxa"/>
            <w:noWrap/>
            <w:vAlign w:val="center"/>
          </w:tcPr>
          <w:p w14:paraId="4158B030">
            <w:pPr>
              <w:overflowPunct w:val="0"/>
              <w:jc w:val="center"/>
              <w:rPr>
                <w:rFonts w:eastAsia="仿宋_GB2312"/>
                <w:color w:val="auto"/>
                <w:szCs w:val="21"/>
              </w:rPr>
            </w:pPr>
          </w:p>
        </w:tc>
        <w:tc>
          <w:tcPr>
            <w:tcW w:w="755" w:type="dxa"/>
            <w:noWrap/>
            <w:vAlign w:val="center"/>
          </w:tcPr>
          <w:p w14:paraId="3C9944BD">
            <w:pPr>
              <w:overflowPunct w:val="0"/>
              <w:jc w:val="center"/>
              <w:rPr>
                <w:rFonts w:eastAsia="仿宋_GB2312"/>
                <w:color w:val="auto"/>
                <w:szCs w:val="21"/>
              </w:rPr>
            </w:pPr>
          </w:p>
        </w:tc>
        <w:tc>
          <w:tcPr>
            <w:tcW w:w="1437" w:type="dxa"/>
            <w:noWrap/>
            <w:vAlign w:val="center"/>
          </w:tcPr>
          <w:p w14:paraId="29B0982E">
            <w:pPr>
              <w:overflowPunct w:val="0"/>
              <w:rPr>
                <w:rFonts w:eastAsia="仿宋_GB2312"/>
                <w:color w:val="auto"/>
                <w:szCs w:val="21"/>
              </w:rPr>
            </w:pPr>
          </w:p>
        </w:tc>
      </w:tr>
      <w:tr w14:paraId="4EBE8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87DBD7A">
            <w:pPr>
              <w:overflowPunct w:val="0"/>
              <w:jc w:val="center"/>
              <w:textAlignment w:val="center"/>
              <w:rPr>
                <w:rFonts w:eastAsia="仿宋_GB2312"/>
                <w:color w:val="auto"/>
                <w:szCs w:val="21"/>
              </w:rPr>
            </w:pPr>
            <w:r>
              <w:rPr>
                <w:rFonts w:eastAsia="仿宋_GB2312"/>
                <w:color w:val="auto"/>
                <w:kern w:val="0"/>
                <w:szCs w:val="21"/>
                <w:lang w:bidi="ar"/>
              </w:rPr>
              <w:t>016200000470001T</w:t>
            </w:r>
          </w:p>
        </w:tc>
        <w:tc>
          <w:tcPr>
            <w:tcW w:w="1626" w:type="dxa"/>
            <w:vAlign w:val="center"/>
          </w:tcPr>
          <w:p w14:paraId="67ABE671">
            <w:pPr>
              <w:overflowPunct w:val="0"/>
              <w:textAlignment w:val="center"/>
              <w:rPr>
                <w:rFonts w:eastAsia="仿宋_GB2312"/>
                <w:color w:val="auto"/>
                <w:szCs w:val="21"/>
              </w:rPr>
            </w:pPr>
            <w:r>
              <w:rPr>
                <w:rFonts w:eastAsia="仿宋_GB2312"/>
                <w:color w:val="auto"/>
                <w:kern w:val="0"/>
                <w:szCs w:val="21"/>
                <w:lang w:bidi="ar"/>
              </w:rPr>
              <w:t>颅颌面畸形修复费（复杂）-自体骨移植（加收）</w:t>
            </w:r>
          </w:p>
        </w:tc>
        <w:tc>
          <w:tcPr>
            <w:tcW w:w="2226" w:type="dxa"/>
            <w:vAlign w:val="center"/>
          </w:tcPr>
          <w:p w14:paraId="7F688C63">
            <w:pPr>
              <w:overflowPunct w:val="0"/>
              <w:rPr>
                <w:rFonts w:eastAsia="仿宋_GB2312"/>
                <w:color w:val="auto"/>
                <w:szCs w:val="21"/>
              </w:rPr>
            </w:pPr>
          </w:p>
        </w:tc>
        <w:tc>
          <w:tcPr>
            <w:tcW w:w="2757" w:type="dxa"/>
            <w:vAlign w:val="center"/>
          </w:tcPr>
          <w:p w14:paraId="2F5A726F">
            <w:pPr>
              <w:overflowPunct w:val="0"/>
              <w:rPr>
                <w:rFonts w:eastAsia="仿宋_GB2312"/>
                <w:color w:val="auto"/>
                <w:szCs w:val="21"/>
              </w:rPr>
            </w:pPr>
          </w:p>
        </w:tc>
        <w:tc>
          <w:tcPr>
            <w:tcW w:w="574" w:type="dxa"/>
            <w:vAlign w:val="center"/>
          </w:tcPr>
          <w:p w14:paraId="3D11AE8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04BDF3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BA07E5F">
            <w:pPr>
              <w:overflowPunct w:val="0"/>
              <w:rPr>
                <w:rFonts w:eastAsia="仿宋_GB2312"/>
                <w:color w:val="auto"/>
                <w:szCs w:val="21"/>
              </w:rPr>
            </w:pPr>
          </w:p>
        </w:tc>
        <w:tc>
          <w:tcPr>
            <w:tcW w:w="588" w:type="dxa"/>
            <w:noWrap/>
            <w:vAlign w:val="center"/>
          </w:tcPr>
          <w:p w14:paraId="72034B3E">
            <w:pPr>
              <w:overflowPunct w:val="0"/>
              <w:jc w:val="center"/>
              <w:rPr>
                <w:rFonts w:eastAsia="仿宋_GB2312"/>
                <w:color w:val="auto"/>
                <w:szCs w:val="21"/>
              </w:rPr>
            </w:pPr>
          </w:p>
        </w:tc>
        <w:tc>
          <w:tcPr>
            <w:tcW w:w="755" w:type="dxa"/>
            <w:noWrap/>
            <w:vAlign w:val="center"/>
          </w:tcPr>
          <w:p w14:paraId="55FF8F71">
            <w:pPr>
              <w:overflowPunct w:val="0"/>
              <w:jc w:val="center"/>
              <w:rPr>
                <w:rFonts w:eastAsia="仿宋_GB2312"/>
                <w:color w:val="auto"/>
                <w:szCs w:val="21"/>
              </w:rPr>
            </w:pPr>
          </w:p>
        </w:tc>
        <w:tc>
          <w:tcPr>
            <w:tcW w:w="1437" w:type="dxa"/>
            <w:noWrap/>
            <w:vAlign w:val="center"/>
          </w:tcPr>
          <w:p w14:paraId="66F91D91">
            <w:pPr>
              <w:overflowPunct w:val="0"/>
              <w:rPr>
                <w:rFonts w:eastAsia="仿宋_GB2312"/>
                <w:color w:val="auto"/>
                <w:szCs w:val="21"/>
              </w:rPr>
            </w:pPr>
          </w:p>
        </w:tc>
      </w:tr>
      <w:tr w14:paraId="498A2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75" w:hRule="atLeast"/>
          <w:jc w:val="center"/>
        </w:trPr>
        <w:tc>
          <w:tcPr>
            <w:tcW w:w="996" w:type="dxa"/>
            <w:vAlign w:val="center"/>
          </w:tcPr>
          <w:p w14:paraId="5DE4F769">
            <w:pPr>
              <w:overflowPunct w:val="0"/>
              <w:jc w:val="center"/>
              <w:textAlignment w:val="center"/>
              <w:rPr>
                <w:rFonts w:eastAsia="仿宋_GB2312"/>
                <w:color w:val="auto"/>
                <w:szCs w:val="21"/>
              </w:rPr>
            </w:pPr>
            <w:r>
              <w:rPr>
                <w:rFonts w:eastAsia="仿宋_GB2312"/>
                <w:color w:val="auto"/>
                <w:kern w:val="0"/>
                <w:szCs w:val="21"/>
                <w:lang w:bidi="ar"/>
              </w:rPr>
              <w:t>016200000480000T</w:t>
            </w:r>
          </w:p>
        </w:tc>
        <w:tc>
          <w:tcPr>
            <w:tcW w:w="1626" w:type="dxa"/>
            <w:vAlign w:val="center"/>
          </w:tcPr>
          <w:p w14:paraId="5DC45D8E">
            <w:pPr>
              <w:overflowPunct w:val="0"/>
              <w:textAlignment w:val="center"/>
              <w:rPr>
                <w:rFonts w:eastAsia="仿宋_GB2312"/>
                <w:color w:val="auto"/>
                <w:szCs w:val="21"/>
              </w:rPr>
            </w:pPr>
            <w:r>
              <w:rPr>
                <w:rFonts w:eastAsia="仿宋_GB2312"/>
                <w:color w:val="auto"/>
                <w:kern w:val="0"/>
                <w:szCs w:val="21"/>
                <w:lang w:bidi="ar"/>
              </w:rPr>
              <w:t>颌面骨骨折修复成形费</w:t>
            </w:r>
          </w:p>
        </w:tc>
        <w:tc>
          <w:tcPr>
            <w:tcW w:w="2226" w:type="dxa"/>
            <w:vAlign w:val="center"/>
          </w:tcPr>
          <w:p w14:paraId="24F996B3">
            <w:pPr>
              <w:overflowPunct w:val="0"/>
              <w:textAlignment w:val="center"/>
              <w:rPr>
                <w:rFonts w:eastAsia="仿宋_GB2312"/>
                <w:color w:val="auto"/>
                <w:szCs w:val="21"/>
              </w:rPr>
            </w:pPr>
            <w:r>
              <w:rPr>
                <w:rFonts w:eastAsia="仿宋_GB2312"/>
                <w:color w:val="auto"/>
                <w:kern w:val="0"/>
                <w:szCs w:val="21"/>
                <w:lang w:bidi="ar"/>
              </w:rPr>
              <w:t>通过整形手术方式改善患者颌面骨折后的异常形态，满足患者需求</w:t>
            </w:r>
          </w:p>
        </w:tc>
        <w:tc>
          <w:tcPr>
            <w:tcW w:w="2757" w:type="dxa"/>
            <w:vAlign w:val="center"/>
          </w:tcPr>
          <w:p w14:paraId="536513F6">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所定价格涵盖手术计划、术区准备、消毒、切开、修复、缝合、处理用物以及必要时置入内固定材料等步骤所需的人力资源和基本物资消耗</w:t>
            </w:r>
          </w:p>
        </w:tc>
        <w:tc>
          <w:tcPr>
            <w:tcW w:w="574" w:type="dxa"/>
            <w:vAlign w:val="center"/>
          </w:tcPr>
          <w:p w14:paraId="38A1AD3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77038D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8E73D1E">
            <w:pPr>
              <w:overflowPunct w:val="0"/>
              <w:textAlignment w:val="center"/>
              <w:rPr>
                <w:rFonts w:eastAsia="仿宋_GB2312"/>
                <w:color w:val="auto"/>
                <w:szCs w:val="21"/>
              </w:rPr>
            </w:pPr>
            <w:r>
              <w:rPr>
                <w:rFonts w:eastAsia="仿宋_GB2312"/>
                <w:color w:val="auto"/>
                <w:kern w:val="0"/>
                <w:szCs w:val="21"/>
                <w:lang w:bidi="ar"/>
              </w:rPr>
              <w:t>本项目中的“颌面骨”包括：上颌骨</w:t>
            </w:r>
            <w:r>
              <w:rPr>
                <w:rFonts w:hint="eastAsia" w:eastAsia="仿宋_GB2312"/>
                <w:color w:val="auto"/>
                <w:kern w:val="0"/>
                <w:szCs w:val="21"/>
                <w:lang w:bidi="ar"/>
              </w:rPr>
              <w:t>、</w:t>
            </w:r>
            <w:r>
              <w:rPr>
                <w:rFonts w:eastAsia="仿宋_GB2312"/>
                <w:color w:val="auto"/>
                <w:kern w:val="0"/>
                <w:szCs w:val="21"/>
                <w:lang w:bidi="ar"/>
              </w:rPr>
              <w:t>下颌骨、颧骨、颧弓骨、鼻骨、眶骨</w:t>
            </w:r>
          </w:p>
        </w:tc>
        <w:tc>
          <w:tcPr>
            <w:tcW w:w="588" w:type="dxa"/>
            <w:noWrap/>
            <w:vAlign w:val="center"/>
          </w:tcPr>
          <w:p w14:paraId="3B18ED32">
            <w:pPr>
              <w:overflowPunct w:val="0"/>
              <w:jc w:val="center"/>
              <w:rPr>
                <w:rFonts w:eastAsia="仿宋_GB2312"/>
                <w:color w:val="auto"/>
                <w:szCs w:val="21"/>
              </w:rPr>
            </w:pPr>
          </w:p>
        </w:tc>
        <w:tc>
          <w:tcPr>
            <w:tcW w:w="755" w:type="dxa"/>
            <w:noWrap/>
            <w:vAlign w:val="center"/>
          </w:tcPr>
          <w:p w14:paraId="482AB7C8">
            <w:pPr>
              <w:overflowPunct w:val="0"/>
              <w:jc w:val="center"/>
              <w:rPr>
                <w:rFonts w:eastAsia="仿宋_GB2312"/>
                <w:color w:val="auto"/>
                <w:szCs w:val="21"/>
              </w:rPr>
            </w:pPr>
          </w:p>
        </w:tc>
        <w:tc>
          <w:tcPr>
            <w:tcW w:w="1437" w:type="dxa"/>
            <w:noWrap/>
            <w:vAlign w:val="center"/>
          </w:tcPr>
          <w:p w14:paraId="0A5A48F6">
            <w:pPr>
              <w:overflowPunct w:val="0"/>
              <w:rPr>
                <w:rFonts w:eastAsia="仿宋_GB2312"/>
                <w:color w:val="auto"/>
                <w:szCs w:val="21"/>
              </w:rPr>
            </w:pPr>
          </w:p>
        </w:tc>
      </w:tr>
      <w:tr w14:paraId="2C6A2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8049322">
            <w:pPr>
              <w:overflowPunct w:val="0"/>
              <w:jc w:val="center"/>
              <w:textAlignment w:val="center"/>
              <w:rPr>
                <w:rFonts w:eastAsia="仿宋_GB2312"/>
                <w:color w:val="auto"/>
                <w:szCs w:val="21"/>
              </w:rPr>
            </w:pPr>
            <w:r>
              <w:rPr>
                <w:rFonts w:eastAsia="仿宋_GB2312"/>
                <w:color w:val="auto"/>
                <w:kern w:val="0"/>
                <w:szCs w:val="21"/>
                <w:lang w:bidi="ar"/>
              </w:rPr>
              <w:t>016200000480001T</w:t>
            </w:r>
          </w:p>
        </w:tc>
        <w:tc>
          <w:tcPr>
            <w:tcW w:w="1626" w:type="dxa"/>
            <w:vAlign w:val="center"/>
          </w:tcPr>
          <w:p w14:paraId="54183601">
            <w:pPr>
              <w:overflowPunct w:val="0"/>
              <w:textAlignment w:val="center"/>
              <w:rPr>
                <w:rFonts w:eastAsia="仿宋_GB2312"/>
                <w:color w:val="auto"/>
                <w:szCs w:val="21"/>
              </w:rPr>
            </w:pPr>
            <w:r>
              <w:rPr>
                <w:rFonts w:eastAsia="仿宋_GB2312"/>
                <w:color w:val="auto"/>
                <w:kern w:val="0"/>
                <w:szCs w:val="21"/>
                <w:lang w:bidi="ar"/>
              </w:rPr>
              <w:t>颌面骨骨折修复成形费-自体骨移植（加收）</w:t>
            </w:r>
          </w:p>
        </w:tc>
        <w:tc>
          <w:tcPr>
            <w:tcW w:w="2226" w:type="dxa"/>
            <w:vAlign w:val="center"/>
          </w:tcPr>
          <w:p w14:paraId="6E10B2AD">
            <w:pPr>
              <w:overflowPunct w:val="0"/>
              <w:rPr>
                <w:rFonts w:eastAsia="仿宋_GB2312"/>
                <w:color w:val="auto"/>
                <w:szCs w:val="21"/>
              </w:rPr>
            </w:pPr>
          </w:p>
        </w:tc>
        <w:tc>
          <w:tcPr>
            <w:tcW w:w="2757" w:type="dxa"/>
            <w:vAlign w:val="center"/>
          </w:tcPr>
          <w:p w14:paraId="4872A4DA">
            <w:pPr>
              <w:overflowPunct w:val="0"/>
              <w:rPr>
                <w:rFonts w:eastAsia="仿宋_GB2312"/>
                <w:color w:val="auto"/>
                <w:szCs w:val="21"/>
              </w:rPr>
            </w:pPr>
          </w:p>
        </w:tc>
        <w:tc>
          <w:tcPr>
            <w:tcW w:w="574" w:type="dxa"/>
            <w:vAlign w:val="center"/>
          </w:tcPr>
          <w:p w14:paraId="0C28FF9F">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16BEE2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1CA5927">
            <w:pPr>
              <w:overflowPunct w:val="0"/>
              <w:rPr>
                <w:rFonts w:eastAsia="仿宋_GB2312"/>
                <w:color w:val="auto"/>
                <w:szCs w:val="21"/>
              </w:rPr>
            </w:pPr>
          </w:p>
        </w:tc>
        <w:tc>
          <w:tcPr>
            <w:tcW w:w="588" w:type="dxa"/>
            <w:noWrap/>
            <w:vAlign w:val="center"/>
          </w:tcPr>
          <w:p w14:paraId="4723716A">
            <w:pPr>
              <w:overflowPunct w:val="0"/>
              <w:jc w:val="center"/>
              <w:rPr>
                <w:rFonts w:eastAsia="仿宋_GB2312"/>
                <w:color w:val="auto"/>
                <w:szCs w:val="21"/>
              </w:rPr>
            </w:pPr>
          </w:p>
        </w:tc>
        <w:tc>
          <w:tcPr>
            <w:tcW w:w="755" w:type="dxa"/>
            <w:noWrap/>
            <w:vAlign w:val="center"/>
          </w:tcPr>
          <w:p w14:paraId="0F3D96DB">
            <w:pPr>
              <w:overflowPunct w:val="0"/>
              <w:jc w:val="center"/>
              <w:rPr>
                <w:rFonts w:eastAsia="仿宋_GB2312"/>
                <w:color w:val="auto"/>
                <w:szCs w:val="21"/>
              </w:rPr>
            </w:pPr>
          </w:p>
        </w:tc>
        <w:tc>
          <w:tcPr>
            <w:tcW w:w="1437" w:type="dxa"/>
            <w:noWrap/>
            <w:vAlign w:val="center"/>
          </w:tcPr>
          <w:p w14:paraId="65C7D262">
            <w:pPr>
              <w:overflowPunct w:val="0"/>
              <w:rPr>
                <w:rFonts w:eastAsia="仿宋_GB2312"/>
                <w:color w:val="auto"/>
                <w:szCs w:val="21"/>
              </w:rPr>
            </w:pPr>
          </w:p>
        </w:tc>
      </w:tr>
      <w:tr w14:paraId="75312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99" w:hRule="atLeast"/>
          <w:jc w:val="center"/>
        </w:trPr>
        <w:tc>
          <w:tcPr>
            <w:tcW w:w="996" w:type="dxa"/>
            <w:vAlign w:val="center"/>
          </w:tcPr>
          <w:p w14:paraId="28465623">
            <w:pPr>
              <w:overflowPunct w:val="0"/>
              <w:jc w:val="center"/>
              <w:textAlignment w:val="center"/>
              <w:rPr>
                <w:rFonts w:eastAsia="仿宋_GB2312"/>
                <w:color w:val="auto"/>
                <w:szCs w:val="21"/>
              </w:rPr>
            </w:pPr>
            <w:r>
              <w:rPr>
                <w:rFonts w:eastAsia="仿宋_GB2312"/>
                <w:color w:val="auto"/>
                <w:kern w:val="0"/>
                <w:szCs w:val="21"/>
                <w:lang w:bidi="ar"/>
              </w:rPr>
              <w:t>016200000490000T</w:t>
            </w:r>
          </w:p>
        </w:tc>
        <w:tc>
          <w:tcPr>
            <w:tcW w:w="1626" w:type="dxa"/>
            <w:vAlign w:val="center"/>
          </w:tcPr>
          <w:p w14:paraId="3BE6EDB8">
            <w:pPr>
              <w:overflowPunct w:val="0"/>
              <w:textAlignment w:val="center"/>
              <w:rPr>
                <w:rFonts w:eastAsia="仿宋_GB2312"/>
                <w:color w:val="auto"/>
                <w:szCs w:val="21"/>
              </w:rPr>
            </w:pPr>
            <w:r>
              <w:rPr>
                <w:rFonts w:eastAsia="仿宋_GB2312"/>
                <w:color w:val="auto"/>
                <w:kern w:val="0"/>
                <w:szCs w:val="21"/>
                <w:lang w:bidi="ar"/>
              </w:rPr>
              <w:t>颌面部内固定物取出费</w:t>
            </w:r>
          </w:p>
        </w:tc>
        <w:tc>
          <w:tcPr>
            <w:tcW w:w="2226" w:type="dxa"/>
            <w:vAlign w:val="center"/>
          </w:tcPr>
          <w:p w14:paraId="67BF04E6">
            <w:pPr>
              <w:overflowPunct w:val="0"/>
              <w:textAlignment w:val="center"/>
              <w:rPr>
                <w:rFonts w:eastAsia="仿宋_GB2312"/>
                <w:color w:val="auto"/>
                <w:szCs w:val="21"/>
              </w:rPr>
            </w:pPr>
            <w:r>
              <w:rPr>
                <w:rFonts w:eastAsia="仿宋_GB2312"/>
                <w:color w:val="auto"/>
                <w:kern w:val="0"/>
                <w:szCs w:val="21"/>
                <w:lang w:bidi="ar"/>
              </w:rPr>
              <w:t>通过整形手术方式取出颅颌面内固定物，满足患者需求</w:t>
            </w:r>
          </w:p>
        </w:tc>
        <w:tc>
          <w:tcPr>
            <w:tcW w:w="2757" w:type="dxa"/>
            <w:vAlign w:val="center"/>
          </w:tcPr>
          <w:p w14:paraId="57D10A5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所定价格涵盖手术计划、术区准备、消毒、切开、取出、缝合、处理用物等步骤所需的人力资源和基本物资消耗</w:t>
            </w:r>
          </w:p>
        </w:tc>
        <w:tc>
          <w:tcPr>
            <w:tcW w:w="574" w:type="dxa"/>
            <w:vAlign w:val="center"/>
          </w:tcPr>
          <w:p w14:paraId="0099EB04">
            <w:pPr>
              <w:overflowPunct w:val="0"/>
              <w:jc w:val="center"/>
              <w:textAlignment w:val="center"/>
              <w:rPr>
                <w:rFonts w:eastAsia="仿宋_GB2312"/>
                <w:color w:val="auto"/>
                <w:szCs w:val="21"/>
              </w:rPr>
            </w:pPr>
            <w:r>
              <w:rPr>
                <w:rFonts w:eastAsia="仿宋_GB2312"/>
                <w:color w:val="auto"/>
                <w:kern w:val="0"/>
                <w:szCs w:val="21"/>
                <w:lang w:bidi="ar"/>
              </w:rPr>
              <w:t>套</w:t>
            </w:r>
          </w:p>
        </w:tc>
        <w:tc>
          <w:tcPr>
            <w:tcW w:w="756" w:type="dxa"/>
            <w:noWrap/>
            <w:vAlign w:val="center"/>
          </w:tcPr>
          <w:p w14:paraId="09D2CF9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D8F2C9D">
            <w:pPr>
              <w:overflowPunct w:val="0"/>
              <w:rPr>
                <w:rFonts w:eastAsia="仿宋_GB2312"/>
                <w:color w:val="auto"/>
                <w:szCs w:val="21"/>
              </w:rPr>
            </w:pPr>
          </w:p>
        </w:tc>
        <w:tc>
          <w:tcPr>
            <w:tcW w:w="588" w:type="dxa"/>
            <w:noWrap/>
            <w:vAlign w:val="center"/>
          </w:tcPr>
          <w:p w14:paraId="1788B98F">
            <w:pPr>
              <w:overflowPunct w:val="0"/>
              <w:jc w:val="center"/>
              <w:rPr>
                <w:rFonts w:eastAsia="仿宋_GB2312"/>
                <w:color w:val="auto"/>
                <w:szCs w:val="21"/>
              </w:rPr>
            </w:pPr>
          </w:p>
        </w:tc>
        <w:tc>
          <w:tcPr>
            <w:tcW w:w="755" w:type="dxa"/>
            <w:noWrap/>
            <w:vAlign w:val="center"/>
          </w:tcPr>
          <w:p w14:paraId="172DB92C">
            <w:pPr>
              <w:overflowPunct w:val="0"/>
              <w:jc w:val="center"/>
              <w:rPr>
                <w:rFonts w:eastAsia="仿宋_GB2312"/>
                <w:color w:val="auto"/>
                <w:szCs w:val="21"/>
              </w:rPr>
            </w:pPr>
          </w:p>
        </w:tc>
        <w:tc>
          <w:tcPr>
            <w:tcW w:w="1437" w:type="dxa"/>
            <w:noWrap/>
            <w:vAlign w:val="center"/>
          </w:tcPr>
          <w:p w14:paraId="1B14E997">
            <w:pPr>
              <w:overflowPunct w:val="0"/>
              <w:rPr>
                <w:rFonts w:eastAsia="仿宋_GB2312"/>
                <w:color w:val="auto"/>
                <w:szCs w:val="21"/>
              </w:rPr>
            </w:pPr>
          </w:p>
        </w:tc>
      </w:tr>
      <w:tr w14:paraId="4B15B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9C897DB">
            <w:pPr>
              <w:overflowPunct w:val="0"/>
              <w:jc w:val="center"/>
              <w:textAlignment w:val="center"/>
              <w:rPr>
                <w:rFonts w:eastAsia="仿宋_GB2312"/>
                <w:color w:val="auto"/>
                <w:szCs w:val="21"/>
              </w:rPr>
            </w:pPr>
            <w:r>
              <w:rPr>
                <w:rFonts w:eastAsia="仿宋_GB2312"/>
                <w:color w:val="auto"/>
                <w:kern w:val="0"/>
                <w:szCs w:val="21"/>
                <w:lang w:bidi="ar"/>
              </w:rPr>
              <w:t>016200000500000T</w:t>
            </w:r>
          </w:p>
        </w:tc>
        <w:tc>
          <w:tcPr>
            <w:tcW w:w="1626" w:type="dxa"/>
            <w:vAlign w:val="center"/>
          </w:tcPr>
          <w:p w14:paraId="04A4D703">
            <w:pPr>
              <w:overflowPunct w:val="0"/>
              <w:textAlignment w:val="center"/>
              <w:rPr>
                <w:rFonts w:eastAsia="仿宋_GB2312"/>
                <w:color w:val="auto"/>
                <w:szCs w:val="21"/>
              </w:rPr>
            </w:pPr>
            <w:r>
              <w:rPr>
                <w:rFonts w:eastAsia="仿宋_GB2312"/>
                <w:color w:val="auto"/>
                <w:kern w:val="0"/>
                <w:szCs w:val="21"/>
                <w:lang w:bidi="ar"/>
              </w:rPr>
              <w:t>脂肪移植费</w:t>
            </w:r>
          </w:p>
        </w:tc>
        <w:tc>
          <w:tcPr>
            <w:tcW w:w="2226" w:type="dxa"/>
            <w:vAlign w:val="center"/>
          </w:tcPr>
          <w:p w14:paraId="288DBB1D">
            <w:pPr>
              <w:overflowPunct w:val="0"/>
              <w:textAlignment w:val="center"/>
              <w:rPr>
                <w:rFonts w:eastAsia="仿宋_GB2312"/>
                <w:color w:val="auto"/>
                <w:szCs w:val="21"/>
              </w:rPr>
            </w:pPr>
            <w:r>
              <w:rPr>
                <w:rFonts w:eastAsia="仿宋_GB2312"/>
                <w:color w:val="auto"/>
                <w:kern w:val="0"/>
                <w:szCs w:val="21"/>
                <w:lang w:bidi="ar"/>
              </w:rPr>
              <w:t>通过各种方式移植脂肪及其衍生物，改善患者外观形态或功能</w:t>
            </w:r>
          </w:p>
        </w:tc>
        <w:tc>
          <w:tcPr>
            <w:tcW w:w="2757" w:type="dxa"/>
            <w:vAlign w:val="center"/>
          </w:tcPr>
          <w:p w14:paraId="6951C1D6">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所定价格涵盖手术计划、术区准备、消毒、切开、脂肪处理、脂肪移植、缝合等步骤所需人力资源和基本物质资源消耗</w:t>
            </w:r>
          </w:p>
        </w:tc>
        <w:tc>
          <w:tcPr>
            <w:tcW w:w="574" w:type="dxa"/>
            <w:vAlign w:val="center"/>
          </w:tcPr>
          <w:p w14:paraId="61122C1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77A78E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0EC9180">
            <w:pPr>
              <w:overflowPunct w:val="0"/>
              <w:textAlignment w:val="center"/>
              <w:rPr>
                <w:rFonts w:eastAsia="仿宋_GB2312"/>
                <w:color w:val="auto"/>
                <w:szCs w:val="21"/>
              </w:rPr>
            </w:pPr>
            <w:r>
              <w:rPr>
                <w:rFonts w:eastAsia="仿宋_GB2312"/>
                <w:color w:val="auto"/>
                <w:kern w:val="0"/>
                <w:szCs w:val="21"/>
                <w:lang w:bidi="ar"/>
              </w:rPr>
              <w:t>头面颈部以2×2平方厘米为基础计价，躯干四肢以3×3平方厘米为基础计价</w:t>
            </w:r>
          </w:p>
        </w:tc>
        <w:tc>
          <w:tcPr>
            <w:tcW w:w="588" w:type="dxa"/>
            <w:noWrap/>
            <w:vAlign w:val="center"/>
          </w:tcPr>
          <w:p w14:paraId="630CB4E2">
            <w:pPr>
              <w:overflowPunct w:val="0"/>
              <w:jc w:val="center"/>
              <w:rPr>
                <w:rFonts w:eastAsia="仿宋_GB2312"/>
                <w:color w:val="auto"/>
                <w:szCs w:val="21"/>
              </w:rPr>
            </w:pPr>
          </w:p>
        </w:tc>
        <w:tc>
          <w:tcPr>
            <w:tcW w:w="755" w:type="dxa"/>
            <w:noWrap/>
            <w:vAlign w:val="center"/>
          </w:tcPr>
          <w:p w14:paraId="0C5AFBA9">
            <w:pPr>
              <w:overflowPunct w:val="0"/>
              <w:jc w:val="center"/>
              <w:rPr>
                <w:rFonts w:eastAsia="仿宋_GB2312"/>
                <w:color w:val="auto"/>
                <w:szCs w:val="21"/>
              </w:rPr>
            </w:pPr>
          </w:p>
        </w:tc>
        <w:tc>
          <w:tcPr>
            <w:tcW w:w="1437" w:type="dxa"/>
            <w:noWrap/>
            <w:vAlign w:val="center"/>
          </w:tcPr>
          <w:p w14:paraId="6E61CD66">
            <w:pPr>
              <w:overflowPunct w:val="0"/>
              <w:rPr>
                <w:rFonts w:eastAsia="仿宋_GB2312"/>
                <w:color w:val="auto"/>
                <w:szCs w:val="21"/>
              </w:rPr>
            </w:pPr>
          </w:p>
        </w:tc>
      </w:tr>
      <w:tr w14:paraId="79C49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40A078F">
            <w:pPr>
              <w:overflowPunct w:val="0"/>
              <w:jc w:val="center"/>
              <w:textAlignment w:val="center"/>
              <w:rPr>
                <w:rFonts w:eastAsia="仿宋_GB2312"/>
                <w:color w:val="auto"/>
                <w:szCs w:val="21"/>
              </w:rPr>
            </w:pPr>
            <w:r>
              <w:rPr>
                <w:rFonts w:eastAsia="仿宋_GB2312"/>
                <w:color w:val="auto"/>
                <w:kern w:val="0"/>
                <w:szCs w:val="21"/>
                <w:lang w:bidi="ar"/>
              </w:rPr>
              <w:t>016200000500001T</w:t>
            </w:r>
          </w:p>
        </w:tc>
        <w:tc>
          <w:tcPr>
            <w:tcW w:w="1626" w:type="dxa"/>
            <w:vAlign w:val="center"/>
          </w:tcPr>
          <w:p w14:paraId="7E5C20C0">
            <w:pPr>
              <w:overflowPunct w:val="0"/>
              <w:textAlignment w:val="center"/>
              <w:rPr>
                <w:rFonts w:eastAsia="仿宋_GB2312"/>
                <w:color w:val="auto"/>
                <w:szCs w:val="21"/>
              </w:rPr>
            </w:pPr>
            <w:r>
              <w:rPr>
                <w:rFonts w:eastAsia="仿宋_GB2312"/>
                <w:color w:val="auto"/>
                <w:kern w:val="0"/>
                <w:szCs w:val="21"/>
                <w:lang w:bidi="ar"/>
              </w:rPr>
              <w:t>脂肪移植费-再次手术（加收）</w:t>
            </w:r>
          </w:p>
        </w:tc>
        <w:tc>
          <w:tcPr>
            <w:tcW w:w="2226" w:type="dxa"/>
            <w:vAlign w:val="center"/>
          </w:tcPr>
          <w:p w14:paraId="68815627">
            <w:pPr>
              <w:overflowPunct w:val="0"/>
              <w:rPr>
                <w:rFonts w:eastAsia="仿宋_GB2312"/>
                <w:color w:val="auto"/>
                <w:szCs w:val="21"/>
              </w:rPr>
            </w:pPr>
          </w:p>
        </w:tc>
        <w:tc>
          <w:tcPr>
            <w:tcW w:w="2757" w:type="dxa"/>
            <w:vAlign w:val="center"/>
          </w:tcPr>
          <w:p w14:paraId="2372CCAA">
            <w:pPr>
              <w:overflowPunct w:val="0"/>
              <w:rPr>
                <w:rFonts w:eastAsia="仿宋_GB2312"/>
                <w:color w:val="auto"/>
                <w:szCs w:val="21"/>
              </w:rPr>
            </w:pPr>
          </w:p>
        </w:tc>
        <w:tc>
          <w:tcPr>
            <w:tcW w:w="574" w:type="dxa"/>
            <w:vAlign w:val="center"/>
          </w:tcPr>
          <w:p w14:paraId="0AAAEA8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13D98D3">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83351D3">
            <w:pPr>
              <w:overflowPunct w:val="0"/>
              <w:rPr>
                <w:rFonts w:eastAsia="仿宋_GB2312"/>
                <w:color w:val="auto"/>
                <w:szCs w:val="21"/>
              </w:rPr>
            </w:pPr>
          </w:p>
        </w:tc>
        <w:tc>
          <w:tcPr>
            <w:tcW w:w="588" w:type="dxa"/>
            <w:noWrap/>
            <w:vAlign w:val="center"/>
          </w:tcPr>
          <w:p w14:paraId="53E68823">
            <w:pPr>
              <w:overflowPunct w:val="0"/>
              <w:jc w:val="center"/>
              <w:rPr>
                <w:rFonts w:eastAsia="仿宋_GB2312"/>
                <w:color w:val="auto"/>
                <w:szCs w:val="21"/>
              </w:rPr>
            </w:pPr>
          </w:p>
        </w:tc>
        <w:tc>
          <w:tcPr>
            <w:tcW w:w="755" w:type="dxa"/>
            <w:noWrap/>
            <w:vAlign w:val="center"/>
          </w:tcPr>
          <w:p w14:paraId="5EC641C7">
            <w:pPr>
              <w:overflowPunct w:val="0"/>
              <w:jc w:val="center"/>
              <w:rPr>
                <w:rFonts w:eastAsia="仿宋_GB2312"/>
                <w:color w:val="auto"/>
                <w:szCs w:val="21"/>
              </w:rPr>
            </w:pPr>
          </w:p>
        </w:tc>
        <w:tc>
          <w:tcPr>
            <w:tcW w:w="1437" w:type="dxa"/>
            <w:noWrap/>
            <w:vAlign w:val="center"/>
          </w:tcPr>
          <w:p w14:paraId="2CFE95A7">
            <w:pPr>
              <w:overflowPunct w:val="0"/>
              <w:rPr>
                <w:rFonts w:eastAsia="仿宋_GB2312"/>
                <w:color w:val="auto"/>
                <w:szCs w:val="21"/>
              </w:rPr>
            </w:pPr>
          </w:p>
        </w:tc>
      </w:tr>
      <w:tr w14:paraId="12EF2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1F273CA">
            <w:pPr>
              <w:overflowPunct w:val="0"/>
              <w:jc w:val="center"/>
              <w:textAlignment w:val="center"/>
              <w:rPr>
                <w:rFonts w:eastAsia="仿宋_GB2312"/>
                <w:color w:val="auto"/>
                <w:szCs w:val="21"/>
              </w:rPr>
            </w:pPr>
            <w:r>
              <w:rPr>
                <w:rFonts w:eastAsia="仿宋_GB2312"/>
                <w:color w:val="auto"/>
                <w:kern w:val="0"/>
                <w:szCs w:val="21"/>
                <w:lang w:bidi="ar"/>
              </w:rPr>
              <w:t>016200000510000T</w:t>
            </w:r>
          </w:p>
        </w:tc>
        <w:tc>
          <w:tcPr>
            <w:tcW w:w="1626" w:type="dxa"/>
            <w:vAlign w:val="center"/>
          </w:tcPr>
          <w:p w14:paraId="001474BF">
            <w:pPr>
              <w:overflowPunct w:val="0"/>
              <w:textAlignment w:val="center"/>
              <w:rPr>
                <w:rFonts w:eastAsia="仿宋_GB2312"/>
                <w:color w:val="auto"/>
                <w:szCs w:val="21"/>
              </w:rPr>
            </w:pPr>
            <w:r>
              <w:rPr>
                <w:rFonts w:eastAsia="仿宋_GB2312"/>
                <w:color w:val="auto"/>
                <w:kern w:val="0"/>
                <w:szCs w:val="21"/>
                <w:lang w:bidi="ar"/>
              </w:rPr>
              <w:t>颈部整形费</w:t>
            </w:r>
          </w:p>
        </w:tc>
        <w:tc>
          <w:tcPr>
            <w:tcW w:w="2226" w:type="dxa"/>
            <w:vAlign w:val="center"/>
          </w:tcPr>
          <w:p w14:paraId="37CCD678">
            <w:pPr>
              <w:overflowPunct w:val="0"/>
              <w:textAlignment w:val="center"/>
              <w:rPr>
                <w:rFonts w:eastAsia="仿宋_GB2312"/>
                <w:color w:val="auto"/>
                <w:szCs w:val="21"/>
              </w:rPr>
            </w:pPr>
            <w:r>
              <w:rPr>
                <w:rFonts w:eastAsia="仿宋_GB2312"/>
                <w:color w:val="auto"/>
                <w:kern w:val="0"/>
                <w:szCs w:val="21"/>
                <w:lang w:bidi="ar"/>
              </w:rPr>
              <w:t>通过整形手术方式改善患者颈部外观，满足患者需求</w:t>
            </w:r>
          </w:p>
        </w:tc>
        <w:tc>
          <w:tcPr>
            <w:tcW w:w="2757" w:type="dxa"/>
            <w:vAlign w:val="center"/>
          </w:tcPr>
          <w:p w14:paraId="548F7A6F">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所定价格涵盖手术计划、术区准备、消毒、切开、悬吊、止血、缝合等步骤所需人力资源和基本物质资源消耗</w:t>
            </w:r>
          </w:p>
        </w:tc>
        <w:tc>
          <w:tcPr>
            <w:tcW w:w="574" w:type="dxa"/>
            <w:vAlign w:val="center"/>
          </w:tcPr>
          <w:p w14:paraId="371109F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22975F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1C02DE2">
            <w:pPr>
              <w:overflowPunct w:val="0"/>
              <w:rPr>
                <w:rFonts w:eastAsia="仿宋_GB2312"/>
                <w:color w:val="auto"/>
                <w:szCs w:val="21"/>
              </w:rPr>
            </w:pPr>
          </w:p>
        </w:tc>
        <w:tc>
          <w:tcPr>
            <w:tcW w:w="588" w:type="dxa"/>
            <w:noWrap/>
            <w:vAlign w:val="center"/>
          </w:tcPr>
          <w:p w14:paraId="752F466F">
            <w:pPr>
              <w:overflowPunct w:val="0"/>
              <w:jc w:val="center"/>
              <w:rPr>
                <w:rFonts w:eastAsia="仿宋_GB2312"/>
                <w:color w:val="auto"/>
                <w:szCs w:val="21"/>
              </w:rPr>
            </w:pPr>
          </w:p>
        </w:tc>
        <w:tc>
          <w:tcPr>
            <w:tcW w:w="755" w:type="dxa"/>
            <w:noWrap/>
            <w:vAlign w:val="center"/>
          </w:tcPr>
          <w:p w14:paraId="51BA345A">
            <w:pPr>
              <w:overflowPunct w:val="0"/>
              <w:jc w:val="center"/>
              <w:rPr>
                <w:rFonts w:eastAsia="仿宋_GB2312"/>
                <w:color w:val="auto"/>
                <w:szCs w:val="21"/>
              </w:rPr>
            </w:pPr>
          </w:p>
        </w:tc>
        <w:tc>
          <w:tcPr>
            <w:tcW w:w="1437" w:type="dxa"/>
            <w:noWrap/>
            <w:vAlign w:val="center"/>
          </w:tcPr>
          <w:p w14:paraId="1263BCB9">
            <w:pPr>
              <w:overflowPunct w:val="0"/>
              <w:rPr>
                <w:rFonts w:eastAsia="仿宋_GB2312"/>
                <w:color w:val="auto"/>
                <w:szCs w:val="21"/>
              </w:rPr>
            </w:pPr>
          </w:p>
        </w:tc>
      </w:tr>
      <w:tr w14:paraId="1FF27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35E7CA6">
            <w:pPr>
              <w:overflowPunct w:val="0"/>
              <w:jc w:val="center"/>
              <w:textAlignment w:val="center"/>
              <w:rPr>
                <w:rFonts w:eastAsia="仿宋_GB2312"/>
                <w:color w:val="auto"/>
                <w:szCs w:val="21"/>
              </w:rPr>
            </w:pPr>
            <w:r>
              <w:rPr>
                <w:rFonts w:eastAsia="仿宋_GB2312"/>
                <w:color w:val="auto"/>
                <w:kern w:val="0"/>
                <w:szCs w:val="21"/>
                <w:lang w:bidi="ar"/>
              </w:rPr>
              <w:t>016200000510001T</w:t>
            </w:r>
          </w:p>
        </w:tc>
        <w:tc>
          <w:tcPr>
            <w:tcW w:w="1626" w:type="dxa"/>
            <w:vAlign w:val="center"/>
          </w:tcPr>
          <w:p w14:paraId="6C72F5DE">
            <w:pPr>
              <w:overflowPunct w:val="0"/>
              <w:textAlignment w:val="center"/>
              <w:rPr>
                <w:rFonts w:eastAsia="仿宋_GB2312"/>
                <w:color w:val="auto"/>
                <w:szCs w:val="21"/>
              </w:rPr>
            </w:pPr>
            <w:r>
              <w:rPr>
                <w:rFonts w:eastAsia="仿宋_GB2312"/>
                <w:color w:val="auto"/>
                <w:kern w:val="0"/>
                <w:szCs w:val="21"/>
                <w:lang w:bidi="ar"/>
              </w:rPr>
              <w:t>颈部整形费-再次手术（加收）</w:t>
            </w:r>
          </w:p>
        </w:tc>
        <w:tc>
          <w:tcPr>
            <w:tcW w:w="2226" w:type="dxa"/>
            <w:vAlign w:val="center"/>
          </w:tcPr>
          <w:p w14:paraId="779F7E4E">
            <w:pPr>
              <w:overflowPunct w:val="0"/>
              <w:rPr>
                <w:rFonts w:eastAsia="仿宋_GB2312"/>
                <w:color w:val="auto"/>
                <w:szCs w:val="21"/>
              </w:rPr>
            </w:pPr>
          </w:p>
        </w:tc>
        <w:tc>
          <w:tcPr>
            <w:tcW w:w="2757" w:type="dxa"/>
            <w:vAlign w:val="center"/>
          </w:tcPr>
          <w:p w14:paraId="6FE6715E">
            <w:pPr>
              <w:overflowPunct w:val="0"/>
              <w:rPr>
                <w:rFonts w:eastAsia="仿宋_GB2312"/>
                <w:color w:val="auto"/>
                <w:szCs w:val="21"/>
              </w:rPr>
            </w:pPr>
          </w:p>
        </w:tc>
        <w:tc>
          <w:tcPr>
            <w:tcW w:w="574" w:type="dxa"/>
            <w:vAlign w:val="center"/>
          </w:tcPr>
          <w:p w14:paraId="5E454DC6">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7ECEBB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A452A4F">
            <w:pPr>
              <w:overflowPunct w:val="0"/>
              <w:rPr>
                <w:rFonts w:eastAsia="仿宋_GB2312"/>
                <w:color w:val="auto"/>
                <w:szCs w:val="21"/>
              </w:rPr>
            </w:pPr>
          </w:p>
        </w:tc>
        <w:tc>
          <w:tcPr>
            <w:tcW w:w="588" w:type="dxa"/>
            <w:noWrap/>
            <w:vAlign w:val="center"/>
          </w:tcPr>
          <w:p w14:paraId="09A42BAD">
            <w:pPr>
              <w:overflowPunct w:val="0"/>
              <w:jc w:val="center"/>
              <w:rPr>
                <w:rFonts w:eastAsia="仿宋_GB2312"/>
                <w:color w:val="auto"/>
                <w:szCs w:val="21"/>
              </w:rPr>
            </w:pPr>
          </w:p>
        </w:tc>
        <w:tc>
          <w:tcPr>
            <w:tcW w:w="755" w:type="dxa"/>
            <w:noWrap/>
            <w:vAlign w:val="center"/>
          </w:tcPr>
          <w:p w14:paraId="0C7C5D76">
            <w:pPr>
              <w:overflowPunct w:val="0"/>
              <w:jc w:val="center"/>
              <w:rPr>
                <w:rFonts w:eastAsia="仿宋_GB2312"/>
                <w:color w:val="auto"/>
                <w:szCs w:val="21"/>
              </w:rPr>
            </w:pPr>
          </w:p>
        </w:tc>
        <w:tc>
          <w:tcPr>
            <w:tcW w:w="1437" w:type="dxa"/>
            <w:noWrap/>
            <w:vAlign w:val="center"/>
          </w:tcPr>
          <w:p w14:paraId="7BE94C21">
            <w:pPr>
              <w:overflowPunct w:val="0"/>
              <w:rPr>
                <w:rFonts w:eastAsia="仿宋_GB2312"/>
                <w:color w:val="auto"/>
                <w:szCs w:val="21"/>
              </w:rPr>
            </w:pPr>
          </w:p>
        </w:tc>
      </w:tr>
      <w:tr w14:paraId="43FF3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AB288F9">
            <w:pPr>
              <w:overflowPunct w:val="0"/>
              <w:jc w:val="center"/>
              <w:textAlignment w:val="center"/>
              <w:rPr>
                <w:rFonts w:eastAsia="仿宋_GB2312"/>
                <w:color w:val="auto"/>
                <w:szCs w:val="21"/>
              </w:rPr>
            </w:pPr>
            <w:r>
              <w:rPr>
                <w:rFonts w:eastAsia="仿宋_GB2312"/>
                <w:color w:val="auto"/>
                <w:kern w:val="0"/>
                <w:szCs w:val="21"/>
                <w:lang w:bidi="ar"/>
              </w:rPr>
              <w:t>016200000510011T</w:t>
            </w:r>
          </w:p>
        </w:tc>
        <w:tc>
          <w:tcPr>
            <w:tcW w:w="1626" w:type="dxa"/>
            <w:vAlign w:val="center"/>
          </w:tcPr>
          <w:p w14:paraId="412D6004">
            <w:pPr>
              <w:overflowPunct w:val="0"/>
              <w:textAlignment w:val="center"/>
              <w:rPr>
                <w:rFonts w:eastAsia="仿宋_GB2312"/>
                <w:color w:val="auto"/>
                <w:szCs w:val="21"/>
              </w:rPr>
            </w:pPr>
            <w:r>
              <w:rPr>
                <w:rFonts w:eastAsia="仿宋_GB2312"/>
                <w:color w:val="auto"/>
                <w:kern w:val="0"/>
                <w:szCs w:val="21"/>
                <w:lang w:bidi="ar"/>
              </w:rPr>
              <w:t>颈部整形费-胸锁乳突肌上移（加收）</w:t>
            </w:r>
          </w:p>
        </w:tc>
        <w:tc>
          <w:tcPr>
            <w:tcW w:w="2226" w:type="dxa"/>
            <w:vAlign w:val="center"/>
          </w:tcPr>
          <w:p w14:paraId="3126044E">
            <w:pPr>
              <w:overflowPunct w:val="0"/>
              <w:rPr>
                <w:rFonts w:eastAsia="仿宋_GB2312"/>
                <w:color w:val="auto"/>
                <w:szCs w:val="21"/>
              </w:rPr>
            </w:pPr>
          </w:p>
        </w:tc>
        <w:tc>
          <w:tcPr>
            <w:tcW w:w="2757" w:type="dxa"/>
            <w:vAlign w:val="center"/>
          </w:tcPr>
          <w:p w14:paraId="6C6612B7">
            <w:pPr>
              <w:overflowPunct w:val="0"/>
              <w:rPr>
                <w:rFonts w:eastAsia="仿宋_GB2312"/>
                <w:color w:val="auto"/>
                <w:szCs w:val="21"/>
              </w:rPr>
            </w:pPr>
          </w:p>
        </w:tc>
        <w:tc>
          <w:tcPr>
            <w:tcW w:w="574" w:type="dxa"/>
            <w:vAlign w:val="center"/>
          </w:tcPr>
          <w:p w14:paraId="33616DB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8F986E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BF41D3F">
            <w:pPr>
              <w:overflowPunct w:val="0"/>
              <w:rPr>
                <w:rFonts w:eastAsia="仿宋_GB2312"/>
                <w:color w:val="auto"/>
                <w:szCs w:val="21"/>
              </w:rPr>
            </w:pPr>
          </w:p>
        </w:tc>
        <w:tc>
          <w:tcPr>
            <w:tcW w:w="588" w:type="dxa"/>
            <w:noWrap/>
            <w:vAlign w:val="center"/>
          </w:tcPr>
          <w:p w14:paraId="3D0F63C9">
            <w:pPr>
              <w:overflowPunct w:val="0"/>
              <w:jc w:val="center"/>
              <w:rPr>
                <w:rFonts w:eastAsia="仿宋_GB2312"/>
                <w:color w:val="auto"/>
                <w:szCs w:val="21"/>
              </w:rPr>
            </w:pPr>
          </w:p>
        </w:tc>
        <w:tc>
          <w:tcPr>
            <w:tcW w:w="755" w:type="dxa"/>
            <w:noWrap/>
            <w:vAlign w:val="center"/>
          </w:tcPr>
          <w:p w14:paraId="054AE38B">
            <w:pPr>
              <w:overflowPunct w:val="0"/>
              <w:jc w:val="center"/>
              <w:rPr>
                <w:rFonts w:eastAsia="仿宋_GB2312"/>
                <w:color w:val="auto"/>
                <w:szCs w:val="21"/>
              </w:rPr>
            </w:pPr>
          </w:p>
        </w:tc>
        <w:tc>
          <w:tcPr>
            <w:tcW w:w="1437" w:type="dxa"/>
            <w:noWrap/>
            <w:vAlign w:val="center"/>
          </w:tcPr>
          <w:p w14:paraId="3F15D661">
            <w:pPr>
              <w:overflowPunct w:val="0"/>
              <w:rPr>
                <w:rFonts w:eastAsia="仿宋_GB2312"/>
                <w:color w:val="auto"/>
                <w:szCs w:val="21"/>
              </w:rPr>
            </w:pPr>
          </w:p>
        </w:tc>
      </w:tr>
      <w:tr w14:paraId="22EEE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52" w:hRule="atLeast"/>
          <w:jc w:val="center"/>
        </w:trPr>
        <w:tc>
          <w:tcPr>
            <w:tcW w:w="996" w:type="dxa"/>
            <w:vAlign w:val="center"/>
          </w:tcPr>
          <w:p w14:paraId="3F7DE237">
            <w:pPr>
              <w:overflowPunct w:val="0"/>
              <w:jc w:val="center"/>
              <w:textAlignment w:val="center"/>
              <w:rPr>
                <w:rFonts w:eastAsia="仿宋_GB2312"/>
                <w:color w:val="auto"/>
                <w:szCs w:val="21"/>
              </w:rPr>
            </w:pPr>
            <w:r>
              <w:rPr>
                <w:rFonts w:eastAsia="仿宋_GB2312"/>
                <w:color w:val="auto"/>
                <w:kern w:val="0"/>
                <w:szCs w:val="21"/>
                <w:lang w:bidi="ar"/>
              </w:rPr>
              <w:t>016200000520000T</w:t>
            </w:r>
          </w:p>
        </w:tc>
        <w:tc>
          <w:tcPr>
            <w:tcW w:w="1626" w:type="dxa"/>
            <w:vAlign w:val="center"/>
          </w:tcPr>
          <w:p w14:paraId="070D9690">
            <w:pPr>
              <w:overflowPunct w:val="0"/>
              <w:textAlignment w:val="center"/>
              <w:rPr>
                <w:rFonts w:eastAsia="仿宋_GB2312"/>
                <w:color w:val="auto"/>
                <w:szCs w:val="21"/>
              </w:rPr>
            </w:pPr>
            <w:r>
              <w:rPr>
                <w:rFonts w:eastAsia="仿宋_GB2312"/>
                <w:color w:val="auto"/>
                <w:kern w:val="0"/>
                <w:szCs w:val="21"/>
                <w:lang w:bidi="ar"/>
              </w:rPr>
              <w:t>喉结整形费</w:t>
            </w:r>
          </w:p>
        </w:tc>
        <w:tc>
          <w:tcPr>
            <w:tcW w:w="2226" w:type="dxa"/>
            <w:vAlign w:val="center"/>
          </w:tcPr>
          <w:p w14:paraId="07454DCA">
            <w:pPr>
              <w:overflowPunct w:val="0"/>
              <w:textAlignment w:val="center"/>
              <w:rPr>
                <w:rFonts w:eastAsia="仿宋_GB2312"/>
                <w:color w:val="auto"/>
                <w:szCs w:val="21"/>
              </w:rPr>
            </w:pPr>
            <w:r>
              <w:rPr>
                <w:rFonts w:eastAsia="仿宋_GB2312"/>
                <w:color w:val="auto"/>
                <w:kern w:val="0"/>
                <w:szCs w:val="21"/>
                <w:lang w:bidi="ar"/>
              </w:rPr>
              <w:t>通过整形手术方式改善喉结整体外观，满足患者需求</w:t>
            </w:r>
          </w:p>
        </w:tc>
        <w:tc>
          <w:tcPr>
            <w:tcW w:w="2757" w:type="dxa"/>
            <w:vAlign w:val="center"/>
          </w:tcPr>
          <w:p w14:paraId="4285FE9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358FC93D">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743250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3B9F97C">
            <w:pPr>
              <w:overflowPunct w:val="0"/>
              <w:rPr>
                <w:rFonts w:eastAsia="仿宋_GB2312"/>
                <w:color w:val="auto"/>
                <w:szCs w:val="21"/>
              </w:rPr>
            </w:pPr>
          </w:p>
        </w:tc>
        <w:tc>
          <w:tcPr>
            <w:tcW w:w="588" w:type="dxa"/>
            <w:noWrap/>
            <w:vAlign w:val="center"/>
          </w:tcPr>
          <w:p w14:paraId="051A491E">
            <w:pPr>
              <w:overflowPunct w:val="0"/>
              <w:jc w:val="center"/>
              <w:rPr>
                <w:rFonts w:eastAsia="仿宋_GB2312"/>
                <w:color w:val="auto"/>
                <w:szCs w:val="21"/>
              </w:rPr>
            </w:pPr>
          </w:p>
        </w:tc>
        <w:tc>
          <w:tcPr>
            <w:tcW w:w="755" w:type="dxa"/>
            <w:noWrap/>
            <w:vAlign w:val="center"/>
          </w:tcPr>
          <w:p w14:paraId="5344E496">
            <w:pPr>
              <w:overflowPunct w:val="0"/>
              <w:jc w:val="center"/>
              <w:rPr>
                <w:rFonts w:eastAsia="仿宋_GB2312"/>
                <w:color w:val="auto"/>
                <w:szCs w:val="21"/>
              </w:rPr>
            </w:pPr>
          </w:p>
        </w:tc>
        <w:tc>
          <w:tcPr>
            <w:tcW w:w="1437" w:type="dxa"/>
            <w:noWrap/>
            <w:vAlign w:val="center"/>
          </w:tcPr>
          <w:p w14:paraId="1DF57510">
            <w:pPr>
              <w:overflowPunct w:val="0"/>
              <w:rPr>
                <w:rFonts w:eastAsia="仿宋_GB2312"/>
                <w:color w:val="auto"/>
                <w:szCs w:val="21"/>
              </w:rPr>
            </w:pPr>
          </w:p>
        </w:tc>
      </w:tr>
      <w:tr w14:paraId="73D29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BE835A5">
            <w:pPr>
              <w:overflowPunct w:val="0"/>
              <w:jc w:val="center"/>
              <w:textAlignment w:val="center"/>
              <w:rPr>
                <w:rFonts w:eastAsia="仿宋_GB2312"/>
                <w:color w:val="auto"/>
                <w:szCs w:val="21"/>
              </w:rPr>
            </w:pPr>
            <w:r>
              <w:rPr>
                <w:rFonts w:eastAsia="仿宋_GB2312"/>
                <w:color w:val="auto"/>
                <w:kern w:val="0"/>
                <w:szCs w:val="21"/>
                <w:lang w:bidi="ar"/>
              </w:rPr>
              <w:t>016200000520001T</w:t>
            </w:r>
          </w:p>
        </w:tc>
        <w:tc>
          <w:tcPr>
            <w:tcW w:w="1626" w:type="dxa"/>
            <w:vAlign w:val="center"/>
          </w:tcPr>
          <w:p w14:paraId="31AB3F30">
            <w:pPr>
              <w:overflowPunct w:val="0"/>
              <w:textAlignment w:val="center"/>
              <w:rPr>
                <w:rFonts w:eastAsia="仿宋_GB2312"/>
                <w:color w:val="auto"/>
                <w:szCs w:val="21"/>
              </w:rPr>
            </w:pPr>
            <w:r>
              <w:rPr>
                <w:rFonts w:eastAsia="仿宋_GB2312"/>
                <w:color w:val="auto"/>
                <w:kern w:val="0"/>
                <w:szCs w:val="21"/>
                <w:lang w:bidi="ar"/>
              </w:rPr>
              <w:t>喉结整形费-磨削（加收）</w:t>
            </w:r>
          </w:p>
        </w:tc>
        <w:tc>
          <w:tcPr>
            <w:tcW w:w="2226" w:type="dxa"/>
            <w:vAlign w:val="center"/>
          </w:tcPr>
          <w:p w14:paraId="61E51925">
            <w:pPr>
              <w:overflowPunct w:val="0"/>
              <w:rPr>
                <w:rFonts w:eastAsia="仿宋_GB2312"/>
                <w:color w:val="auto"/>
                <w:szCs w:val="21"/>
              </w:rPr>
            </w:pPr>
          </w:p>
        </w:tc>
        <w:tc>
          <w:tcPr>
            <w:tcW w:w="2757" w:type="dxa"/>
            <w:vAlign w:val="center"/>
          </w:tcPr>
          <w:p w14:paraId="1E1C2A90">
            <w:pPr>
              <w:overflowPunct w:val="0"/>
              <w:rPr>
                <w:rFonts w:eastAsia="仿宋_GB2312"/>
                <w:color w:val="auto"/>
                <w:szCs w:val="21"/>
              </w:rPr>
            </w:pPr>
          </w:p>
        </w:tc>
        <w:tc>
          <w:tcPr>
            <w:tcW w:w="574" w:type="dxa"/>
            <w:vAlign w:val="center"/>
          </w:tcPr>
          <w:p w14:paraId="2D968AB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62BDB8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9179D3D">
            <w:pPr>
              <w:overflowPunct w:val="0"/>
              <w:rPr>
                <w:rFonts w:eastAsia="仿宋_GB2312"/>
                <w:color w:val="auto"/>
                <w:szCs w:val="21"/>
              </w:rPr>
            </w:pPr>
          </w:p>
        </w:tc>
        <w:tc>
          <w:tcPr>
            <w:tcW w:w="588" w:type="dxa"/>
            <w:noWrap/>
            <w:vAlign w:val="center"/>
          </w:tcPr>
          <w:p w14:paraId="6F7D857B">
            <w:pPr>
              <w:overflowPunct w:val="0"/>
              <w:jc w:val="center"/>
              <w:rPr>
                <w:rFonts w:eastAsia="仿宋_GB2312"/>
                <w:color w:val="auto"/>
                <w:szCs w:val="21"/>
              </w:rPr>
            </w:pPr>
          </w:p>
        </w:tc>
        <w:tc>
          <w:tcPr>
            <w:tcW w:w="755" w:type="dxa"/>
            <w:noWrap/>
            <w:vAlign w:val="center"/>
          </w:tcPr>
          <w:p w14:paraId="00E8A277">
            <w:pPr>
              <w:overflowPunct w:val="0"/>
              <w:jc w:val="center"/>
              <w:rPr>
                <w:rFonts w:eastAsia="仿宋_GB2312"/>
                <w:color w:val="auto"/>
                <w:szCs w:val="21"/>
              </w:rPr>
            </w:pPr>
          </w:p>
        </w:tc>
        <w:tc>
          <w:tcPr>
            <w:tcW w:w="1437" w:type="dxa"/>
            <w:noWrap/>
            <w:vAlign w:val="center"/>
          </w:tcPr>
          <w:p w14:paraId="1993A28C">
            <w:pPr>
              <w:overflowPunct w:val="0"/>
              <w:rPr>
                <w:rFonts w:eastAsia="仿宋_GB2312"/>
                <w:color w:val="auto"/>
                <w:szCs w:val="21"/>
              </w:rPr>
            </w:pPr>
          </w:p>
        </w:tc>
      </w:tr>
      <w:tr w14:paraId="22DDA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96" w:hRule="atLeast"/>
          <w:jc w:val="center"/>
        </w:trPr>
        <w:tc>
          <w:tcPr>
            <w:tcW w:w="996" w:type="dxa"/>
            <w:vAlign w:val="center"/>
          </w:tcPr>
          <w:p w14:paraId="50EDAF51">
            <w:pPr>
              <w:overflowPunct w:val="0"/>
              <w:jc w:val="center"/>
              <w:textAlignment w:val="center"/>
              <w:rPr>
                <w:rFonts w:eastAsia="仿宋_GB2312"/>
                <w:color w:val="auto"/>
                <w:szCs w:val="21"/>
              </w:rPr>
            </w:pPr>
            <w:r>
              <w:rPr>
                <w:rFonts w:eastAsia="仿宋_GB2312"/>
                <w:color w:val="auto"/>
                <w:kern w:val="0"/>
                <w:szCs w:val="21"/>
                <w:lang w:bidi="ar"/>
              </w:rPr>
              <w:t>016200000530000T</w:t>
            </w:r>
          </w:p>
        </w:tc>
        <w:tc>
          <w:tcPr>
            <w:tcW w:w="1626" w:type="dxa"/>
            <w:vAlign w:val="center"/>
          </w:tcPr>
          <w:p w14:paraId="0E1619CB">
            <w:pPr>
              <w:overflowPunct w:val="0"/>
              <w:textAlignment w:val="center"/>
              <w:rPr>
                <w:rFonts w:eastAsia="仿宋_GB2312"/>
                <w:color w:val="auto"/>
                <w:szCs w:val="21"/>
              </w:rPr>
            </w:pPr>
            <w:r>
              <w:rPr>
                <w:rFonts w:eastAsia="仿宋_GB2312"/>
                <w:color w:val="auto"/>
                <w:kern w:val="0"/>
                <w:szCs w:val="21"/>
                <w:lang w:bidi="ar"/>
              </w:rPr>
              <w:t>腋臭切除费</w:t>
            </w:r>
          </w:p>
        </w:tc>
        <w:tc>
          <w:tcPr>
            <w:tcW w:w="2226" w:type="dxa"/>
            <w:vAlign w:val="center"/>
          </w:tcPr>
          <w:p w14:paraId="119389B6">
            <w:pPr>
              <w:overflowPunct w:val="0"/>
              <w:textAlignment w:val="center"/>
              <w:rPr>
                <w:rFonts w:eastAsia="仿宋_GB2312"/>
                <w:color w:val="auto"/>
                <w:szCs w:val="21"/>
              </w:rPr>
            </w:pPr>
            <w:r>
              <w:rPr>
                <w:rFonts w:eastAsia="仿宋_GB2312"/>
                <w:color w:val="auto"/>
                <w:kern w:val="0"/>
                <w:szCs w:val="21"/>
                <w:lang w:bidi="ar"/>
              </w:rPr>
              <w:t>通过手术切除腋臭，改善患者腋臭情况，满足患者需求</w:t>
            </w:r>
          </w:p>
        </w:tc>
        <w:tc>
          <w:tcPr>
            <w:tcW w:w="2757" w:type="dxa"/>
            <w:vAlign w:val="center"/>
          </w:tcPr>
          <w:p w14:paraId="1608AA9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所定价格涵盖手术计划、术区准备、消毒、切开、切除、缝合等步骤所需的人力资源及基本物质资源消耗</w:t>
            </w:r>
          </w:p>
        </w:tc>
        <w:tc>
          <w:tcPr>
            <w:tcW w:w="574" w:type="dxa"/>
            <w:vAlign w:val="center"/>
          </w:tcPr>
          <w:p w14:paraId="67DCE6D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6C01D7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EA8A41D">
            <w:pPr>
              <w:overflowPunct w:val="0"/>
              <w:rPr>
                <w:rFonts w:eastAsia="仿宋_GB2312"/>
                <w:color w:val="auto"/>
                <w:szCs w:val="21"/>
              </w:rPr>
            </w:pPr>
          </w:p>
        </w:tc>
        <w:tc>
          <w:tcPr>
            <w:tcW w:w="588" w:type="dxa"/>
            <w:noWrap/>
            <w:vAlign w:val="center"/>
          </w:tcPr>
          <w:p w14:paraId="12D37C1F">
            <w:pPr>
              <w:overflowPunct w:val="0"/>
              <w:jc w:val="center"/>
              <w:rPr>
                <w:rFonts w:eastAsia="仿宋_GB2312"/>
                <w:color w:val="auto"/>
                <w:szCs w:val="21"/>
              </w:rPr>
            </w:pPr>
          </w:p>
        </w:tc>
        <w:tc>
          <w:tcPr>
            <w:tcW w:w="755" w:type="dxa"/>
            <w:noWrap/>
            <w:vAlign w:val="center"/>
          </w:tcPr>
          <w:p w14:paraId="5BA88C39">
            <w:pPr>
              <w:overflowPunct w:val="0"/>
              <w:jc w:val="center"/>
              <w:rPr>
                <w:rFonts w:eastAsia="仿宋_GB2312"/>
                <w:color w:val="auto"/>
                <w:szCs w:val="21"/>
              </w:rPr>
            </w:pPr>
          </w:p>
        </w:tc>
        <w:tc>
          <w:tcPr>
            <w:tcW w:w="1437" w:type="dxa"/>
            <w:noWrap/>
            <w:vAlign w:val="center"/>
          </w:tcPr>
          <w:p w14:paraId="058B63AF">
            <w:pPr>
              <w:overflowPunct w:val="0"/>
              <w:rPr>
                <w:rFonts w:eastAsia="仿宋_GB2312"/>
                <w:color w:val="auto"/>
                <w:szCs w:val="21"/>
              </w:rPr>
            </w:pPr>
          </w:p>
        </w:tc>
      </w:tr>
      <w:tr w14:paraId="0FD21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EF8573A">
            <w:pPr>
              <w:overflowPunct w:val="0"/>
              <w:jc w:val="center"/>
              <w:textAlignment w:val="center"/>
              <w:rPr>
                <w:rFonts w:eastAsia="仿宋_GB2312"/>
                <w:color w:val="auto"/>
                <w:szCs w:val="21"/>
              </w:rPr>
            </w:pPr>
            <w:r>
              <w:rPr>
                <w:rFonts w:eastAsia="仿宋_GB2312"/>
                <w:color w:val="auto"/>
                <w:kern w:val="0"/>
                <w:szCs w:val="21"/>
                <w:lang w:bidi="ar"/>
              </w:rPr>
              <w:t>016200000530001T</w:t>
            </w:r>
          </w:p>
        </w:tc>
        <w:tc>
          <w:tcPr>
            <w:tcW w:w="1626" w:type="dxa"/>
            <w:vAlign w:val="center"/>
          </w:tcPr>
          <w:p w14:paraId="09B8F0CF">
            <w:pPr>
              <w:overflowPunct w:val="0"/>
              <w:textAlignment w:val="center"/>
              <w:rPr>
                <w:rFonts w:eastAsia="仿宋_GB2312"/>
                <w:color w:val="auto"/>
                <w:szCs w:val="21"/>
              </w:rPr>
            </w:pPr>
            <w:r>
              <w:rPr>
                <w:rFonts w:eastAsia="仿宋_GB2312"/>
                <w:color w:val="auto"/>
                <w:kern w:val="0"/>
                <w:szCs w:val="21"/>
                <w:lang w:bidi="ar"/>
              </w:rPr>
              <w:t>腋臭切除费-再次手术（加收）</w:t>
            </w:r>
          </w:p>
        </w:tc>
        <w:tc>
          <w:tcPr>
            <w:tcW w:w="2226" w:type="dxa"/>
            <w:vAlign w:val="center"/>
          </w:tcPr>
          <w:p w14:paraId="75161BB4">
            <w:pPr>
              <w:overflowPunct w:val="0"/>
              <w:rPr>
                <w:rFonts w:eastAsia="仿宋_GB2312"/>
                <w:color w:val="auto"/>
                <w:szCs w:val="21"/>
              </w:rPr>
            </w:pPr>
          </w:p>
        </w:tc>
        <w:tc>
          <w:tcPr>
            <w:tcW w:w="2757" w:type="dxa"/>
            <w:vAlign w:val="center"/>
          </w:tcPr>
          <w:p w14:paraId="07BA65B4">
            <w:pPr>
              <w:overflowPunct w:val="0"/>
              <w:rPr>
                <w:rFonts w:eastAsia="仿宋_GB2312"/>
                <w:color w:val="auto"/>
                <w:szCs w:val="21"/>
              </w:rPr>
            </w:pPr>
          </w:p>
        </w:tc>
        <w:tc>
          <w:tcPr>
            <w:tcW w:w="574" w:type="dxa"/>
            <w:vAlign w:val="center"/>
          </w:tcPr>
          <w:p w14:paraId="259592F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3EFC191">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8BDE154">
            <w:pPr>
              <w:overflowPunct w:val="0"/>
              <w:rPr>
                <w:rFonts w:eastAsia="仿宋_GB2312"/>
                <w:color w:val="auto"/>
                <w:szCs w:val="21"/>
              </w:rPr>
            </w:pPr>
          </w:p>
        </w:tc>
        <w:tc>
          <w:tcPr>
            <w:tcW w:w="588" w:type="dxa"/>
            <w:noWrap/>
            <w:vAlign w:val="center"/>
          </w:tcPr>
          <w:p w14:paraId="64617227">
            <w:pPr>
              <w:overflowPunct w:val="0"/>
              <w:jc w:val="center"/>
              <w:rPr>
                <w:rFonts w:eastAsia="仿宋_GB2312"/>
                <w:color w:val="auto"/>
                <w:szCs w:val="21"/>
              </w:rPr>
            </w:pPr>
          </w:p>
        </w:tc>
        <w:tc>
          <w:tcPr>
            <w:tcW w:w="755" w:type="dxa"/>
            <w:noWrap/>
            <w:vAlign w:val="center"/>
          </w:tcPr>
          <w:p w14:paraId="551335FA">
            <w:pPr>
              <w:overflowPunct w:val="0"/>
              <w:jc w:val="center"/>
              <w:rPr>
                <w:rFonts w:eastAsia="仿宋_GB2312"/>
                <w:color w:val="auto"/>
                <w:szCs w:val="21"/>
              </w:rPr>
            </w:pPr>
          </w:p>
        </w:tc>
        <w:tc>
          <w:tcPr>
            <w:tcW w:w="1437" w:type="dxa"/>
            <w:noWrap/>
            <w:vAlign w:val="center"/>
          </w:tcPr>
          <w:p w14:paraId="7D900C1B">
            <w:pPr>
              <w:overflowPunct w:val="0"/>
              <w:rPr>
                <w:rFonts w:eastAsia="仿宋_GB2312"/>
                <w:color w:val="auto"/>
                <w:szCs w:val="21"/>
              </w:rPr>
            </w:pPr>
          </w:p>
        </w:tc>
      </w:tr>
      <w:tr w14:paraId="17547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EFB2B83">
            <w:pPr>
              <w:overflowPunct w:val="0"/>
              <w:jc w:val="center"/>
              <w:textAlignment w:val="center"/>
              <w:rPr>
                <w:rFonts w:eastAsia="仿宋_GB2312"/>
                <w:color w:val="auto"/>
                <w:szCs w:val="21"/>
              </w:rPr>
            </w:pPr>
            <w:r>
              <w:rPr>
                <w:rFonts w:eastAsia="仿宋_GB2312"/>
                <w:color w:val="auto"/>
                <w:kern w:val="0"/>
                <w:szCs w:val="21"/>
                <w:lang w:bidi="ar"/>
              </w:rPr>
              <w:t>016200000530011T</w:t>
            </w:r>
          </w:p>
        </w:tc>
        <w:tc>
          <w:tcPr>
            <w:tcW w:w="1626" w:type="dxa"/>
            <w:vAlign w:val="center"/>
          </w:tcPr>
          <w:p w14:paraId="513E75AF">
            <w:pPr>
              <w:overflowPunct w:val="0"/>
              <w:textAlignment w:val="center"/>
              <w:rPr>
                <w:rFonts w:eastAsia="仿宋_GB2312"/>
                <w:color w:val="auto"/>
                <w:szCs w:val="21"/>
              </w:rPr>
            </w:pPr>
            <w:r>
              <w:rPr>
                <w:rFonts w:eastAsia="仿宋_GB2312"/>
                <w:color w:val="auto"/>
                <w:kern w:val="0"/>
                <w:szCs w:val="21"/>
                <w:lang w:bidi="ar"/>
              </w:rPr>
              <w:t>腋臭切除费-保留皮片大汗腺（加收）</w:t>
            </w:r>
          </w:p>
        </w:tc>
        <w:tc>
          <w:tcPr>
            <w:tcW w:w="2226" w:type="dxa"/>
            <w:vAlign w:val="center"/>
          </w:tcPr>
          <w:p w14:paraId="606EFB32">
            <w:pPr>
              <w:overflowPunct w:val="0"/>
              <w:rPr>
                <w:rFonts w:eastAsia="仿宋_GB2312"/>
                <w:color w:val="auto"/>
                <w:szCs w:val="21"/>
              </w:rPr>
            </w:pPr>
          </w:p>
        </w:tc>
        <w:tc>
          <w:tcPr>
            <w:tcW w:w="2757" w:type="dxa"/>
            <w:vAlign w:val="center"/>
          </w:tcPr>
          <w:p w14:paraId="7687D489">
            <w:pPr>
              <w:overflowPunct w:val="0"/>
              <w:rPr>
                <w:rFonts w:eastAsia="仿宋_GB2312"/>
                <w:color w:val="auto"/>
                <w:szCs w:val="21"/>
              </w:rPr>
            </w:pPr>
          </w:p>
        </w:tc>
        <w:tc>
          <w:tcPr>
            <w:tcW w:w="574" w:type="dxa"/>
            <w:vAlign w:val="center"/>
          </w:tcPr>
          <w:p w14:paraId="7C4841C5">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55F8DF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4BF9E3">
            <w:pPr>
              <w:overflowPunct w:val="0"/>
              <w:rPr>
                <w:rFonts w:eastAsia="仿宋_GB2312"/>
                <w:color w:val="auto"/>
                <w:szCs w:val="21"/>
              </w:rPr>
            </w:pPr>
          </w:p>
        </w:tc>
        <w:tc>
          <w:tcPr>
            <w:tcW w:w="588" w:type="dxa"/>
            <w:noWrap/>
            <w:vAlign w:val="center"/>
          </w:tcPr>
          <w:p w14:paraId="02B0219D">
            <w:pPr>
              <w:overflowPunct w:val="0"/>
              <w:jc w:val="center"/>
              <w:rPr>
                <w:rFonts w:eastAsia="仿宋_GB2312"/>
                <w:color w:val="auto"/>
                <w:szCs w:val="21"/>
              </w:rPr>
            </w:pPr>
          </w:p>
        </w:tc>
        <w:tc>
          <w:tcPr>
            <w:tcW w:w="755" w:type="dxa"/>
            <w:noWrap/>
            <w:vAlign w:val="center"/>
          </w:tcPr>
          <w:p w14:paraId="2DAA513D">
            <w:pPr>
              <w:overflowPunct w:val="0"/>
              <w:jc w:val="center"/>
              <w:rPr>
                <w:rFonts w:eastAsia="仿宋_GB2312"/>
                <w:color w:val="auto"/>
                <w:szCs w:val="21"/>
              </w:rPr>
            </w:pPr>
          </w:p>
        </w:tc>
        <w:tc>
          <w:tcPr>
            <w:tcW w:w="1437" w:type="dxa"/>
            <w:noWrap/>
            <w:vAlign w:val="center"/>
          </w:tcPr>
          <w:p w14:paraId="6E1CA0F2">
            <w:pPr>
              <w:overflowPunct w:val="0"/>
              <w:rPr>
                <w:rFonts w:eastAsia="仿宋_GB2312"/>
                <w:color w:val="auto"/>
                <w:szCs w:val="21"/>
              </w:rPr>
            </w:pPr>
          </w:p>
        </w:tc>
      </w:tr>
      <w:tr w14:paraId="00B80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3A67CE3">
            <w:pPr>
              <w:overflowPunct w:val="0"/>
              <w:jc w:val="center"/>
              <w:textAlignment w:val="center"/>
              <w:rPr>
                <w:rFonts w:eastAsia="仿宋_GB2312"/>
                <w:color w:val="auto"/>
                <w:szCs w:val="21"/>
              </w:rPr>
            </w:pPr>
            <w:r>
              <w:rPr>
                <w:rFonts w:eastAsia="仿宋_GB2312"/>
                <w:color w:val="auto"/>
                <w:kern w:val="0"/>
                <w:szCs w:val="21"/>
                <w:lang w:bidi="ar"/>
              </w:rPr>
              <w:t>016200000540000T</w:t>
            </w:r>
          </w:p>
        </w:tc>
        <w:tc>
          <w:tcPr>
            <w:tcW w:w="1626" w:type="dxa"/>
            <w:vAlign w:val="center"/>
          </w:tcPr>
          <w:p w14:paraId="0637E427">
            <w:pPr>
              <w:overflowPunct w:val="0"/>
              <w:textAlignment w:val="center"/>
              <w:rPr>
                <w:rFonts w:eastAsia="仿宋_GB2312"/>
                <w:color w:val="auto"/>
                <w:szCs w:val="21"/>
              </w:rPr>
            </w:pPr>
            <w:r>
              <w:rPr>
                <w:rFonts w:eastAsia="仿宋_GB2312"/>
                <w:color w:val="auto"/>
                <w:kern w:val="0"/>
                <w:szCs w:val="21"/>
                <w:lang w:bidi="ar"/>
              </w:rPr>
              <w:t>上臂整形费</w:t>
            </w:r>
          </w:p>
        </w:tc>
        <w:tc>
          <w:tcPr>
            <w:tcW w:w="2226" w:type="dxa"/>
            <w:vAlign w:val="center"/>
          </w:tcPr>
          <w:p w14:paraId="78837796">
            <w:pPr>
              <w:overflowPunct w:val="0"/>
              <w:textAlignment w:val="center"/>
              <w:rPr>
                <w:rFonts w:eastAsia="仿宋_GB2312"/>
                <w:color w:val="auto"/>
                <w:szCs w:val="21"/>
              </w:rPr>
            </w:pPr>
            <w:r>
              <w:rPr>
                <w:rFonts w:eastAsia="仿宋_GB2312"/>
                <w:color w:val="auto"/>
                <w:kern w:val="0"/>
                <w:szCs w:val="21"/>
                <w:lang w:bidi="ar"/>
              </w:rPr>
              <w:t>通过整形手术方式改善患者上臂松弛，改善外观形态，满足患者需求</w:t>
            </w:r>
          </w:p>
        </w:tc>
        <w:tc>
          <w:tcPr>
            <w:tcW w:w="2757" w:type="dxa"/>
            <w:vAlign w:val="center"/>
          </w:tcPr>
          <w:p w14:paraId="78D30602">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3ACF4A3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3C4042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C7F20EC">
            <w:pPr>
              <w:overflowPunct w:val="0"/>
              <w:rPr>
                <w:rFonts w:eastAsia="仿宋_GB2312"/>
                <w:color w:val="auto"/>
                <w:szCs w:val="21"/>
              </w:rPr>
            </w:pPr>
          </w:p>
        </w:tc>
        <w:tc>
          <w:tcPr>
            <w:tcW w:w="588" w:type="dxa"/>
            <w:noWrap/>
            <w:vAlign w:val="center"/>
          </w:tcPr>
          <w:p w14:paraId="37183418">
            <w:pPr>
              <w:overflowPunct w:val="0"/>
              <w:jc w:val="center"/>
              <w:rPr>
                <w:rFonts w:eastAsia="仿宋_GB2312"/>
                <w:color w:val="auto"/>
                <w:szCs w:val="21"/>
              </w:rPr>
            </w:pPr>
          </w:p>
        </w:tc>
        <w:tc>
          <w:tcPr>
            <w:tcW w:w="755" w:type="dxa"/>
            <w:noWrap/>
            <w:vAlign w:val="center"/>
          </w:tcPr>
          <w:p w14:paraId="04B0A39B">
            <w:pPr>
              <w:overflowPunct w:val="0"/>
              <w:jc w:val="center"/>
              <w:rPr>
                <w:rFonts w:eastAsia="仿宋_GB2312"/>
                <w:color w:val="auto"/>
                <w:szCs w:val="21"/>
              </w:rPr>
            </w:pPr>
          </w:p>
        </w:tc>
        <w:tc>
          <w:tcPr>
            <w:tcW w:w="1437" w:type="dxa"/>
            <w:noWrap/>
            <w:vAlign w:val="center"/>
          </w:tcPr>
          <w:p w14:paraId="7AE5088F">
            <w:pPr>
              <w:overflowPunct w:val="0"/>
              <w:rPr>
                <w:rFonts w:eastAsia="仿宋_GB2312"/>
                <w:color w:val="auto"/>
                <w:szCs w:val="21"/>
              </w:rPr>
            </w:pPr>
          </w:p>
        </w:tc>
      </w:tr>
      <w:tr w14:paraId="38F78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B3B3903">
            <w:pPr>
              <w:overflowPunct w:val="0"/>
              <w:jc w:val="center"/>
              <w:textAlignment w:val="center"/>
              <w:rPr>
                <w:rFonts w:eastAsia="仿宋_GB2312"/>
                <w:color w:val="auto"/>
                <w:szCs w:val="21"/>
              </w:rPr>
            </w:pPr>
            <w:r>
              <w:rPr>
                <w:rFonts w:eastAsia="仿宋_GB2312"/>
                <w:color w:val="auto"/>
                <w:kern w:val="0"/>
                <w:szCs w:val="21"/>
                <w:lang w:bidi="ar"/>
              </w:rPr>
              <w:t>016200000540001T</w:t>
            </w:r>
          </w:p>
        </w:tc>
        <w:tc>
          <w:tcPr>
            <w:tcW w:w="1626" w:type="dxa"/>
            <w:vAlign w:val="center"/>
          </w:tcPr>
          <w:p w14:paraId="50D74A0A">
            <w:pPr>
              <w:overflowPunct w:val="0"/>
              <w:textAlignment w:val="center"/>
              <w:rPr>
                <w:rFonts w:eastAsia="仿宋_GB2312"/>
                <w:color w:val="auto"/>
                <w:szCs w:val="21"/>
              </w:rPr>
            </w:pPr>
            <w:r>
              <w:rPr>
                <w:rFonts w:eastAsia="仿宋_GB2312"/>
                <w:color w:val="auto"/>
                <w:kern w:val="0"/>
                <w:szCs w:val="21"/>
                <w:lang w:bidi="ar"/>
              </w:rPr>
              <w:t>上臂整形费-联合腋窝松弛（加收）</w:t>
            </w:r>
          </w:p>
        </w:tc>
        <w:tc>
          <w:tcPr>
            <w:tcW w:w="2226" w:type="dxa"/>
            <w:vAlign w:val="center"/>
          </w:tcPr>
          <w:p w14:paraId="213F137F">
            <w:pPr>
              <w:overflowPunct w:val="0"/>
              <w:rPr>
                <w:rFonts w:eastAsia="仿宋_GB2312"/>
                <w:color w:val="auto"/>
                <w:szCs w:val="21"/>
              </w:rPr>
            </w:pPr>
          </w:p>
        </w:tc>
        <w:tc>
          <w:tcPr>
            <w:tcW w:w="2757" w:type="dxa"/>
            <w:vAlign w:val="center"/>
          </w:tcPr>
          <w:p w14:paraId="3FE6C4C2">
            <w:pPr>
              <w:overflowPunct w:val="0"/>
              <w:rPr>
                <w:rFonts w:eastAsia="仿宋_GB2312"/>
                <w:color w:val="auto"/>
                <w:szCs w:val="21"/>
              </w:rPr>
            </w:pPr>
          </w:p>
        </w:tc>
        <w:tc>
          <w:tcPr>
            <w:tcW w:w="574" w:type="dxa"/>
            <w:vAlign w:val="center"/>
          </w:tcPr>
          <w:p w14:paraId="6D291E5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7C134C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36FE301">
            <w:pPr>
              <w:overflowPunct w:val="0"/>
              <w:rPr>
                <w:rFonts w:eastAsia="仿宋_GB2312"/>
                <w:color w:val="auto"/>
                <w:szCs w:val="21"/>
              </w:rPr>
            </w:pPr>
          </w:p>
        </w:tc>
        <w:tc>
          <w:tcPr>
            <w:tcW w:w="588" w:type="dxa"/>
            <w:noWrap/>
            <w:vAlign w:val="center"/>
          </w:tcPr>
          <w:p w14:paraId="03D5A7C8">
            <w:pPr>
              <w:overflowPunct w:val="0"/>
              <w:jc w:val="center"/>
              <w:rPr>
                <w:rFonts w:eastAsia="仿宋_GB2312"/>
                <w:color w:val="auto"/>
                <w:szCs w:val="21"/>
              </w:rPr>
            </w:pPr>
          </w:p>
        </w:tc>
        <w:tc>
          <w:tcPr>
            <w:tcW w:w="755" w:type="dxa"/>
            <w:noWrap/>
            <w:vAlign w:val="center"/>
          </w:tcPr>
          <w:p w14:paraId="2761898B">
            <w:pPr>
              <w:overflowPunct w:val="0"/>
              <w:jc w:val="center"/>
              <w:rPr>
                <w:rFonts w:eastAsia="仿宋_GB2312"/>
                <w:color w:val="auto"/>
                <w:szCs w:val="21"/>
              </w:rPr>
            </w:pPr>
          </w:p>
        </w:tc>
        <w:tc>
          <w:tcPr>
            <w:tcW w:w="1437" w:type="dxa"/>
            <w:noWrap/>
            <w:vAlign w:val="center"/>
          </w:tcPr>
          <w:p w14:paraId="51A1F3D3">
            <w:pPr>
              <w:overflowPunct w:val="0"/>
              <w:rPr>
                <w:rFonts w:eastAsia="仿宋_GB2312"/>
                <w:color w:val="auto"/>
                <w:szCs w:val="21"/>
              </w:rPr>
            </w:pPr>
          </w:p>
        </w:tc>
      </w:tr>
      <w:tr w14:paraId="6ABD4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02A0B60">
            <w:pPr>
              <w:overflowPunct w:val="0"/>
              <w:jc w:val="center"/>
              <w:textAlignment w:val="center"/>
              <w:rPr>
                <w:rFonts w:eastAsia="仿宋_GB2312"/>
                <w:color w:val="auto"/>
                <w:szCs w:val="21"/>
              </w:rPr>
            </w:pPr>
            <w:r>
              <w:rPr>
                <w:rFonts w:eastAsia="仿宋_GB2312"/>
                <w:color w:val="auto"/>
                <w:kern w:val="0"/>
                <w:szCs w:val="21"/>
                <w:lang w:bidi="ar"/>
              </w:rPr>
              <w:t>016200000540011T</w:t>
            </w:r>
          </w:p>
        </w:tc>
        <w:tc>
          <w:tcPr>
            <w:tcW w:w="1626" w:type="dxa"/>
            <w:vAlign w:val="center"/>
          </w:tcPr>
          <w:p w14:paraId="02B614A4">
            <w:pPr>
              <w:overflowPunct w:val="0"/>
              <w:textAlignment w:val="center"/>
              <w:rPr>
                <w:rFonts w:eastAsia="仿宋_GB2312"/>
                <w:color w:val="auto"/>
                <w:szCs w:val="21"/>
              </w:rPr>
            </w:pPr>
            <w:r>
              <w:rPr>
                <w:rFonts w:eastAsia="仿宋_GB2312"/>
                <w:color w:val="auto"/>
                <w:kern w:val="0"/>
                <w:szCs w:val="21"/>
                <w:lang w:bidi="ar"/>
              </w:rPr>
              <w:t>上臂整形费-联合侧胸壁松弛（加收）</w:t>
            </w:r>
          </w:p>
        </w:tc>
        <w:tc>
          <w:tcPr>
            <w:tcW w:w="2226" w:type="dxa"/>
            <w:vAlign w:val="center"/>
          </w:tcPr>
          <w:p w14:paraId="0E5AD1B5">
            <w:pPr>
              <w:overflowPunct w:val="0"/>
              <w:rPr>
                <w:rFonts w:eastAsia="仿宋_GB2312"/>
                <w:color w:val="auto"/>
                <w:szCs w:val="21"/>
              </w:rPr>
            </w:pPr>
          </w:p>
        </w:tc>
        <w:tc>
          <w:tcPr>
            <w:tcW w:w="2757" w:type="dxa"/>
            <w:vAlign w:val="center"/>
          </w:tcPr>
          <w:p w14:paraId="1C1F2CFE">
            <w:pPr>
              <w:overflowPunct w:val="0"/>
              <w:rPr>
                <w:rFonts w:eastAsia="仿宋_GB2312"/>
                <w:color w:val="auto"/>
                <w:szCs w:val="21"/>
              </w:rPr>
            </w:pPr>
          </w:p>
        </w:tc>
        <w:tc>
          <w:tcPr>
            <w:tcW w:w="574" w:type="dxa"/>
            <w:vAlign w:val="center"/>
          </w:tcPr>
          <w:p w14:paraId="6D4833C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354196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A9DD794">
            <w:pPr>
              <w:overflowPunct w:val="0"/>
              <w:rPr>
                <w:rFonts w:eastAsia="仿宋_GB2312"/>
                <w:color w:val="auto"/>
                <w:szCs w:val="21"/>
              </w:rPr>
            </w:pPr>
          </w:p>
        </w:tc>
        <w:tc>
          <w:tcPr>
            <w:tcW w:w="588" w:type="dxa"/>
            <w:noWrap/>
            <w:vAlign w:val="center"/>
          </w:tcPr>
          <w:p w14:paraId="09886BC9">
            <w:pPr>
              <w:overflowPunct w:val="0"/>
              <w:jc w:val="center"/>
              <w:rPr>
                <w:rFonts w:eastAsia="仿宋_GB2312"/>
                <w:color w:val="auto"/>
                <w:szCs w:val="21"/>
              </w:rPr>
            </w:pPr>
          </w:p>
        </w:tc>
        <w:tc>
          <w:tcPr>
            <w:tcW w:w="755" w:type="dxa"/>
            <w:noWrap/>
            <w:vAlign w:val="center"/>
          </w:tcPr>
          <w:p w14:paraId="55572250">
            <w:pPr>
              <w:overflowPunct w:val="0"/>
              <w:jc w:val="center"/>
              <w:rPr>
                <w:rFonts w:eastAsia="仿宋_GB2312"/>
                <w:color w:val="auto"/>
                <w:szCs w:val="21"/>
              </w:rPr>
            </w:pPr>
          </w:p>
        </w:tc>
        <w:tc>
          <w:tcPr>
            <w:tcW w:w="1437" w:type="dxa"/>
            <w:noWrap/>
            <w:vAlign w:val="center"/>
          </w:tcPr>
          <w:p w14:paraId="737E37BC">
            <w:pPr>
              <w:overflowPunct w:val="0"/>
              <w:rPr>
                <w:rFonts w:eastAsia="仿宋_GB2312"/>
                <w:color w:val="auto"/>
                <w:szCs w:val="21"/>
              </w:rPr>
            </w:pPr>
          </w:p>
        </w:tc>
      </w:tr>
      <w:tr w14:paraId="4F588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9153AA3">
            <w:pPr>
              <w:overflowPunct w:val="0"/>
              <w:jc w:val="center"/>
              <w:textAlignment w:val="center"/>
              <w:rPr>
                <w:rFonts w:eastAsia="仿宋_GB2312"/>
                <w:color w:val="auto"/>
                <w:szCs w:val="21"/>
              </w:rPr>
            </w:pPr>
            <w:r>
              <w:rPr>
                <w:rFonts w:eastAsia="仿宋_GB2312"/>
                <w:color w:val="auto"/>
                <w:kern w:val="0"/>
                <w:szCs w:val="21"/>
                <w:lang w:bidi="ar"/>
              </w:rPr>
              <w:t>016200000550000T</w:t>
            </w:r>
          </w:p>
        </w:tc>
        <w:tc>
          <w:tcPr>
            <w:tcW w:w="1626" w:type="dxa"/>
            <w:vAlign w:val="center"/>
          </w:tcPr>
          <w:p w14:paraId="4B36D278">
            <w:pPr>
              <w:overflowPunct w:val="0"/>
              <w:textAlignment w:val="center"/>
              <w:rPr>
                <w:rFonts w:eastAsia="仿宋_GB2312"/>
                <w:color w:val="auto"/>
                <w:szCs w:val="21"/>
              </w:rPr>
            </w:pPr>
            <w:r>
              <w:rPr>
                <w:rFonts w:eastAsia="仿宋_GB2312"/>
                <w:color w:val="auto"/>
                <w:kern w:val="0"/>
                <w:szCs w:val="21"/>
                <w:lang w:bidi="ar"/>
              </w:rPr>
              <w:t>腹壁整形费</w:t>
            </w:r>
          </w:p>
        </w:tc>
        <w:tc>
          <w:tcPr>
            <w:tcW w:w="2226" w:type="dxa"/>
            <w:vAlign w:val="center"/>
          </w:tcPr>
          <w:p w14:paraId="4AB7AFC4">
            <w:pPr>
              <w:overflowPunct w:val="0"/>
              <w:textAlignment w:val="center"/>
              <w:rPr>
                <w:rFonts w:eastAsia="仿宋_GB2312"/>
                <w:color w:val="auto"/>
                <w:szCs w:val="21"/>
              </w:rPr>
            </w:pPr>
            <w:r>
              <w:rPr>
                <w:rFonts w:eastAsia="仿宋_GB2312"/>
                <w:color w:val="auto"/>
                <w:kern w:val="0"/>
                <w:szCs w:val="21"/>
                <w:lang w:bidi="ar"/>
              </w:rPr>
              <w:t>通过各种方式改善患者腹壁松弛，矫正患者腹部、脐部外观形态，满足患者需求</w:t>
            </w:r>
          </w:p>
        </w:tc>
        <w:tc>
          <w:tcPr>
            <w:tcW w:w="2757" w:type="dxa"/>
            <w:vAlign w:val="center"/>
          </w:tcPr>
          <w:p w14:paraId="0BE4D5F2">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所定价格涵盖手术计划、术区准备、消毒、切开、切除、缝合、必要时放置补片及引流等步骤所需人力资源和基本物质资源消耗</w:t>
            </w:r>
          </w:p>
        </w:tc>
        <w:tc>
          <w:tcPr>
            <w:tcW w:w="574" w:type="dxa"/>
            <w:vAlign w:val="center"/>
          </w:tcPr>
          <w:p w14:paraId="2DF4451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900875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070B6B5">
            <w:pPr>
              <w:overflowPunct w:val="0"/>
              <w:textAlignment w:val="center"/>
              <w:rPr>
                <w:rFonts w:eastAsia="仿宋_GB2312"/>
                <w:color w:val="auto"/>
                <w:szCs w:val="21"/>
              </w:rPr>
            </w:pPr>
            <w:r>
              <w:rPr>
                <w:rFonts w:eastAsia="仿宋_GB2312"/>
                <w:color w:val="auto"/>
                <w:kern w:val="0"/>
                <w:szCs w:val="21"/>
                <w:lang w:bidi="ar"/>
              </w:rPr>
              <w:t>大范围腹壁整形指：整形范围超过腋中线或覆盖躯干环周</w:t>
            </w:r>
          </w:p>
        </w:tc>
        <w:tc>
          <w:tcPr>
            <w:tcW w:w="588" w:type="dxa"/>
            <w:noWrap/>
            <w:vAlign w:val="center"/>
          </w:tcPr>
          <w:p w14:paraId="65B941DD">
            <w:pPr>
              <w:overflowPunct w:val="0"/>
              <w:jc w:val="center"/>
              <w:rPr>
                <w:rFonts w:eastAsia="仿宋_GB2312"/>
                <w:color w:val="auto"/>
                <w:szCs w:val="21"/>
              </w:rPr>
            </w:pPr>
          </w:p>
        </w:tc>
        <w:tc>
          <w:tcPr>
            <w:tcW w:w="755" w:type="dxa"/>
            <w:noWrap/>
            <w:vAlign w:val="center"/>
          </w:tcPr>
          <w:p w14:paraId="229260D0">
            <w:pPr>
              <w:overflowPunct w:val="0"/>
              <w:jc w:val="center"/>
              <w:rPr>
                <w:rFonts w:eastAsia="仿宋_GB2312"/>
                <w:color w:val="auto"/>
                <w:szCs w:val="21"/>
              </w:rPr>
            </w:pPr>
          </w:p>
        </w:tc>
        <w:tc>
          <w:tcPr>
            <w:tcW w:w="1437" w:type="dxa"/>
            <w:noWrap/>
            <w:vAlign w:val="center"/>
          </w:tcPr>
          <w:p w14:paraId="753EDFF2">
            <w:pPr>
              <w:overflowPunct w:val="0"/>
              <w:rPr>
                <w:rFonts w:eastAsia="仿宋_GB2312"/>
                <w:color w:val="auto"/>
                <w:szCs w:val="21"/>
              </w:rPr>
            </w:pPr>
          </w:p>
        </w:tc>
      </w:tr>
      <w:tr w14:paraId="296BD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55F2883">
            <w:pPr>
              <w:overflowPunct w:val="0"/>
              <w:jc w:val="center"/>
              <w:textAlignment w:val="center"/>
              <w:rPr>
                <w:rFonts w:eastAsia="仿宋_GB2312"/>
                <w:color w:val="auto"/>
                <w:szCs w:val="21"/>
              </w:rPr>
            </w:pPr>
            <w:r>
              <w:rPr>
                <w:rFonts w:eastAsia="仿宋_GB2312"/>
                <w:color w:val="auto"/>
                <w:kern w:val="0"/>
                <w:szCs w:val="21"/>
                <w:lang w:bidi="ar"/>
              </w:rPr>
              <w:t>016200000550001T</w:t>
            </w:r>
          </w:p>
        </w:tc>
        <w:tc>
          <w:tcPr>
            <w:tcW w:w="1626" w:type="dxa"/>
            <w:vAlign w:val="center"/>
          </w:tcPr>
          <w:p w14:paraId="413E74D0">
            <w:pPr>
              <w:overflowPunct w:val="0"/>
              <w:textAlignment w:val="center"/>
              <w:rPr>
                <w:rFonts w:eastAsia="仿宋_GB2312"/>
                <w:color w:val="auto"/>
                <w:szCs w:val="21"/>
              </w:rPr>
            </w:pPr>
            <w:r>
              <w:rPr>
                <w:rFonts w:eastAsia="仿宋_GB2312"/>
                <w:color w:val="auto"/>
                <w:kern w:val="0"/>
                <w:szCs w:val="21"/>
                <w:lang w:bidi="ar"/>
              </w:rPr>
              <w:t>腹壁整形费-腹壁肌筋膜系统折叠（加收）</w:t>
            </w:r>
          </w:p>
        </w:tc>
        <w:tc>
          <w:tcPr>
            <w:tcW w:w="2226" w:type="dxa"/>
            <w:vAlign w:val="center"/>
          </w:tcPr>
          <w:p w14:paraId="6E01540B">
            <w:pPr>
              <w:overflowPunct w:val="0"/>
              <w:rPr>
                <w:rFonts w:eastAsia="仿宋_GB2312"/>
                <w:color w:val="auto"/>
                <w:szCs w:val="21"/>
              </w:rPr>
            </w:pPr>
          </w:p>
        </w:tc>
        <w:tc>
          <w:tcPr>
            <w:tcW w:w="2757" w:type="dxa"/>
            <w:vAlign w:val="center"/>
          </w:tcPr>
          <w:p w14:paraId="7675B2FB">
            <w:pPr>
              <w:overflowPunct w:val="0"/>
              <w:rPr>
                <w:rFonts w:eastAsia="仿宋_GB2312"/>
                <w:color w:val="auto"/>
                <w:szCs w:val="21"/>
              </w:rPr>
            </w:pPr>
          </w:p>
        </w:tc>
        <w:tc>
          <w:tcPr>
            <w:tcW w:w="574" w:type="dxa"/>
            <w:vAlign w:val="center"/>
          </w:tcPr>
          <w:p w14:paraId="24188BC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A276B3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26CF17C">
            <w:pPr>
              <w:overflowPunct w:val="0"/>
              <w:rPr>
                <w:rFonts w:eastAsia="仿宋_GB2312"/>
                <w:color w:val="auto"/>
                <w:szCs w:val="21"/>
              </w:rPr>
            </w:pPr>
          </w:p>
        </w:tc>
        <w:tc>
          <w:tcPr>
            <w:tcW w:w="588" w:type="dxa"/>
            <w:noWrap/>
            <w:vAlign w:val="center"/>
          </w:tcPr>
          <w:p w14:paraId="0A53F225">
            <w:pPr>
              <w:overflowPunct w:val="0"/>
              <w:jc w:val="center"/>
              <w:rPr>
                <w:rFonts w:eastAsia="仿宋_GB2312"/>
                <w:color w:val="auto"/>
                <w:szCs w:val="21"/>
              </w:rPr>
            </w:pPr>
          </w:p>
        </w:tc>
        <w:tc>
          <w:tcPr>
            <w:tcW w:w="755" w:type="dxa"/>
            <w:noWrap/>
            <w:vAlign w:val="center"/>
          </w:tcPr>
          <w:p w14:paraId="7D232EE5">
            <w:pPr>
              <w:overflowPunct w:val="0"/>
              <w:jc w:val="center"/>
              <w:rPr>
                <w:rFonts w:eastAsia="仿宋_GB2312"/>
                <w:color w:val="auto"/>
                <w:szCs w:val="21"/>
              </w:rPr>
            </w:pPr>
          </w:p>
        </w:tc>
        <w:tc>
          <w:tcPr>
            <w:tcW w:w="1437" w:type="dxa"/>
            <w:noWrap/>
            <w:vAlign w:val="center"/>
          </w:tcPr>
          <w:p w14:paraId="36E16DF5">
            <w:pPr>
              <w:overflowPunct w:val="0"/>
              <w:rPr>
                <w:rFonts w:eastAsia="仿宋_GB2312"/>
                <w:color w:val="auto"/>
                <w:szCs w:val="21"/>
              </w:rPr>
            </w:pPr>
          </w:p>
        </w:tc>
      </w:tr>
      <w:tr w14:paraId="1BB7C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A926CE2">
            <w:pPr>
              <w:overflowPunct w:val="0"/>
              <w:jc w:val="center"/>
              <w:textAlignment w:val="center"/>
              <w:rPr>
                <w:rFonts w:eastAsia="仿宋_GB2312"/>
                <w:color w:val="auto"/>
                <w:szCs w:val="21"/>
              </w:rPr>
            </w:pPr>
            <w:r>
              <w:rPr>
                <w:rFonts w:eastAsia="仿宋_GB2312"/>
                <w:color w:val="auto"/>
                <w:kern w:val="0"/>
                <w:szCs w:val="21"/>
                <w:lang w:bidi="ar"/>
              </w:rPr>
              <w:t>016200000550011T</w:t>
            </w:r>
          </w:p>
        </w:tc>
        <w:tc>
          <w:tcPr>
            <w:tcW w:w="1626" w:type="dxa"/>
            <w:vAlign w:val="center"/>
          </w:tcPr>
          <w:p w14:paraId="0B71483A">
            <w:pPr>
              <w:overflowPunct w:val="0"/>
              <w:textAlignment w:val="center"/>
              <w:rPr>
                <w:rFonts w:eastAsia="仿宋_GB2312"/>
                <w:color w:val="auto"/>
                <w:szCs w:val="21"/>
              </w:rPr>
            </w:pPr>
            <w:r>
              <w:rPr>
                <w:rFonts w:eastAsia="仿宋_GB2312"/>
                <w:color w:val="auto"/>
                <w:kern w:val="0"/>
                <w:szCs w:val="21"/>
                <w:lang w:bidi="ar"/>
              </w:rPr>
              <w:t>腹壁整形费-大范围腹壁整形（加收）</w:t>
            </w:r>
          </w:p>
        </w:tc>
        <w:tc>
          <w:tcPr>
            <w:tcW w:w="2226" w:type="dxa"/>
            <w:vAlign w:val="center"/>
          </w:tcPr>
          <w:p w14:paraId="72324192">
            <w:pPr>
              <w:overflowPunct w:val="0"/>
              <w:rPr>
                <w:rFonts w:eastAsia="仿宋_GB2312"/>
                <w:color w:val="auto"/>
                <w:szCs w:val="21"/>
              </w:rPr>
            </w:pPr>
          </w:p>
        </w:tc>
        <w:tc>
          <w:tcPr>
            <w:tcW w:w="2757" w:type="dxa"/>
            <w:vAlign w:val="center"/>
          </w:tcPr>
          <w:p w14:paraId="455ACDF4">
            <w:pPr>
              <w:overflowPunct w:val="0"/>
              <w:rPr>
                <w:rFonts w:eastAsia="仿宋_GB2312"/>
                <w:color w:val="auto"/>
                <w:szCs w:val="21"/>
              </w:rPr>
            </w:pPr>
          </w:p>
        </w:tc>
        <w:tc>
          <w:tcPr>
            <w:tcW w:w="574" w:type="dxa"/>
            <w:vAlign w:val="center"/>
          </w:tcPr>
          <w:p w14:paraId="36B4A5E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7D099B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3F0806F">
            <w:pPr>
              <w:overflowPunct w:val="0"/>
              <w:rPr>
                <w:rFonts w:eastAsia="仿宋_GB2312"/>
                <w:color w:val="auto"/>
                <w:szCs w:val="21"/>
              </w:rPr>
            </w:pPr>
          </w:p>
        </w:tc>
        <w:tc>
          <w:tcPr>
            <w:tcW w:w="588" w:type="dxa"/>
            <w:noWrap/>
            <w:vAlign w:val="center"/>
          </w:tcPr>
          <w:p w14:paraId="5BC93926">
            <w:pPr>
              <w:overflowPunct w:val="0"/>
              <w:jc w:val="center"/>
              <w:rPr>
                <w:rFonts w:eastAsia="仿宋_GB2312"/>
                <w:color w:val="auto"/>
                <w:szCs w:val="21"/>
              </w:rPr>
            </w:pPr>
          </w:p>
        </w:tc>
        <w:tc>
          <w:tcPr>
            <w:tcW w:w="755" w:type="dxa"/>
            <w:noWrap/>
            <w:vAlign w:val="center"/>
          </w:tcPr>
          <w:p w14:paraId="5EEC5131">
            <w:pPr>
              <w:overflowPunct w:val="0"/>
              <w:jc w:val="center"/>
              <w:rPr>
                <w:rFonts w:eastAsia="仿宋_GB2312"/>
                <w:color w:val="auto"/>
                <w:szCs w:val="21"/>
              </w:rPr>
            </w:pPr>
          </w:p>
        </w:tc>
        <w:tc>
          <w:tcPr>
            <w:tcW w:w="1437" w:type="dxa"/>
            <w:noWrap/>
            <w:vAlign w:val="center"/>
          </w:tcPr>
          <w:p w14:paraId="332EE4EE">
            <w:pPr>
              <w:overflowPunct w:val="0"/>
              <w:rPr>
                <w:rFonts w:eastAsia="仿宋_GB2312"/>
                <w:color w:val="auto"/>
                <w:szCs w:val="21"/>
              </w:rPr>
            </w:pPr>
          </w:p>
        </w:tc>
      </w:tr>
      <w:tr w14:paraId="3A326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B164851">
            <w:pPr>
              <w:overflowPunct w:val="0"/>
              <w:jc w:val="center"/>
              <w:textAlignment w:val="center"/>
              <w:rPr>
                <w:rFonts w:eastAsia="仿宋_GB2312"/>
                <w:color w:val="auto"/>
                <w:szCs w:val="21"/>
              </w:rPr>
            </w:pPr>
            <w:r>
              <w:rPr>
                <w:rFonts w:eastAsia="仿宋_GB2312"/>
                <w:color w:val="auto"/>
                <w:kern w:val="0"/>
                <w:szCs w:val="21"/>
                <w:lang w:bidi="ar"/>
              </w:rPr>
              <w:t>016200000560000T</w:t>
            </w:r>
          </w:p>
        </w:tc>
        <w:tc>
          <w:tcPr>
            <w:tcW w:w="1626" w:type="dxa"/>
            <w:vAlign w:val="center"/>
          </w:tcPr>
          <w:p w14:paraId="6C50774F">
            <w:pPr>
              <w:overflowPunct w:val="0"/>
              <w:textAlignment w:val="center"/>
              <w:rPr>
                <w:rFonts w:eastAsia="仿宋_GB2312"/>
                <w:color w:val="auto"/>
                <w:szCs w:val="21"/>
              </w:rPr>
            </w:pPr>
            <w:r>
              <w:rPr>
                <w:rFonts w:eastAsia="仿宋_GB2312"/>
                <w:color w:val="auto"/>
                <w:kern w:val="0"/>
                <w:szCs w:val="21"/>
                <w:lang w:bidi="ar"/>
              </w:rPr>
              <w:t>大腿整形费</w:t>
            </w:r>
          </w:p>
        </w:tc>
        <w:tc>
          <w:tcPr>
            <w:tcW w:w="2226" w:type="dxa"/>
            <w:vAlign w:val="center"/>
          </w:tcPr>
          <w:p w14:paraId="517D43E8">
            <w:pPr>
              <w:overflowPunct w:val="0"/>
              <w:textAlignment w:val="center"/>
              <w:rPr>
                <w:rFonts w:eastAsia="仿宋_GB2312"/>
                <w:color w:val="auto"/>
                <w:szCs w:val="21"/>
              </w:rPr>
            </w:pPr>
            <w:r>
              <w:rPr>
                <w:rFonts w:eastAsia="仿宋_GB2312"/>
                <w:color w:val="auto"/>
                <w:kern w:val="0"/>
                <w:szCs w:val="21"/>
                <w:lang w:bidi="ar"/>
              </w:rPr>
              <w:t>通过整形手术方式改善患者大腿松弛，改善大腿外观形态</w:t>
            </w:r>
          </w:p>
        </w:tc>
        <w:tc>
          <w:tcPr>
            <w:tcW w:w="2757" w:type="dxa"/>
            <w:vAlign w:val="center"/>
          </w:tcPr>
          <w:p w14:paraId="024EB3F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07D15C6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FEEB87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1B58776">
            <w:pPr>
              <w:overflowPunct w:val="0"/>
              <w:rPr>
                <w:rFonts w:eastAsia="仿宋_GB2312"/>
                <w:color w:val="auto"/>
                <w:szCs w:val="21"/>
              </w:rPr>
            </w:pPr>
          </w:p>
        </w:tc>
        <w:tc>
          <w:tcPr>
            <w:tcW w:w="588" w:type="dxa"/>
            <w:noWrap/>
            <w:vAlign w:val="center"/>
          </w:tcPr>
          <w:p w14:paraId="20099FEB">
            <w:pPr>
              <w:overflowPunct w:val="0"/>
              <w:jc w:val="center"/>
              <w:rPr>
                <w:rFonts w:eastAsia="仿宋_GB2312"/>
                <w:color w:val="auto"/>
                <w:szCs w:val="21"/>
              </w:rPr>
            </w:pPr>
          </w:p>
        </w:tc>
        <w:tc>
          <w:tcPr>
            <w:tcW w:w="755" w:type="dxa"/>
            <w:noWrap/>
            <w:vAlign w:val="center"/>
          </w:tcPr>
          <w:p w14:paraId="28403972">
            <w:pPr>
              <w:overflowPunct w:val="0"/>
              <w:jc w:val="center"/>
              <w:rPr>
                <w:rFonts w:eastAsia="仿宋_GB2312"/>
                <w:color w:val="auto"/>
                <w:szCs w:val="21"/>
              </w:rPr>
            </w:pPr>
          </w:p>
        </w:tc>
        <w:tc>
          <w:tcPr>
            <w:tcW w:w="1437" w:type="dxa"/>
            <w:noWrap/>
            <w:vAlign w:val="center"/>
          </w:tcPr>
          <w:p w14:paraId="0FAC7B82">
            <w:pPr>
              <w:overflowPunct w:val="0"/>
              <w:rPr>
                <w:rFonts w:eastAsia="仿宋_GB2312"/>
                <w:color w:val="auto"/>
                <w:szCs w:val="21"/>
              </w:rPr>
            </w:pPr>
          </w:p>
        </w:tc>
      </w:tr>
      <w:tr w14:paraId="02232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0F4475B">
            <w:pPr>
              <w:overflowPunct w:val="0"/>
              <w:jc w:val="center"/>
              <w:textAlignment w:val="center"/>
              <w:rPr>
                <w:rFonts w:eastAsia="仿宋_GB2312"/>
                <w:color w:val="auto"/>
                <w:szCs w:val="21"/>
              </w:rPr>
            </w:pPr>
            <w:r>
              <w:rPr>
                <w:rFonts w:eastAsia="仿宋_GB2312"/>
                <w:color w:val="auto"/>
                <w:kern w:val="0"/>
                <w:szCs w:val="21"/>
                <w:lang w:bidi="ar"/>
              </w:rPr>
              <w:t>016200000560001T</w:t>
            </w:r>
          </w:p>
        </w:tc>
        <w:tc>
          <w:tcPr>
            <w:tcW w:w="1626" w:type="dxa"/>
            <w:vAlign w:val="center"/>
          </w:tcPr>
          <w:p w14:paraId="43FFB125">
            <w:pPr>
              <w:overflowPunct w:val="0"/>
              <w:textAlignment w:val="center"/>
              <w:rPr>
                <w:rFonts w:eastAsia="仿宋_GB2312"/>
                <w:color w:val="auto"/>
                <w:szCs w:val="21"/>
              </w:rPr>
            </w:pPr>
            <w:r>
              <w:rPr>
                <w:rFonts w:eastAsia="仿宋_GB2312"/>
                <w:color w:val="auto"/>
                <w:kern w:val="0"/>
                <w:szCs w:val="21"/>
                <w:lang w:bidi="ar"/>
              </w:rPr>
              <w:t>大腿整形费-联合臀部松弛（加收）</w:t>
            </w:r>
          </w:p>
        </w:tc>
        <w:tc>
          <w:tcPr>
            <w:tcW w:w="2226" w:type="dxa"/>
            <w:vAlign w:val="center"/>
          </w:tcPr>
          <w:p w14:paraId="36AB2CB4">
            <w:pPr>
              <w:overflowPunct w:val="0"/>
              <w:rPr>
                <w:rFonts w:eastAsia="仿宋_GB2312"/>
                <w:color w:val="auto"/>
                <w:szCs w:val="21"/>
              </w:rPr>
            </w:pPr>
          </w:p>
        </w:tc>
        <w:tc>
          <w:tcPr>
            <w:tcW w:w="2757" w:type="dxa"/>
            <w:vAlign w:val="center"/>
          </w:tcPr>
          <w:p w14:paraId="49F8094D">
            <w:pPr>
              <w:overflowPunct w:val="0"/>
              <w:rPr>
                <w:rFonts w:eastAsia="仿宋_GB2312"/>
                <w:color w:val="auto"/>
                <w:szCs w:val="21"/>
              </w:rPr>
            </w:pPr>
          </w:p>
        </w:tc>
        <w:tc>
          <w:tcPr>
            <w:tcW w:w="574" w:type="dxa"/>
            <w:vAlign w:val="center"/>
          </w:tcPr>
          <w:p w14:paraId="3FD4ACF8">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55E469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5244DF2">
            <w:pPr>
              <w:overflowPunct w:val="0"/>
              <w:rPr>
                <w:rFonts w:eastAsia="仿宋_GB2312"/>
                <w:color w:val="auto"/>
                <w:szCs w:val="21"/>
              </w:rPr>
            </w:pPr>
          </w:p>
        </w:tc>
        <w:tc>
          <w:tcPr>
            <w:tcW w:w="588" w:type="dxa"/>
            <w:noWrap/>
            <w:vAlign w:val="center"/>
          </w:tcPr>
          <w:p w14:paraId="7271D750">
            <w:pPr>
              <w:overflowPunct w:val="0"/>
              <w:jc w:val="center"/>
              <w:rPr>
                <w:rFonts w:eastAsia="仿宋_GB2312"/>
                <w:color w:val="auto"/>
                <w:szCs w:val="21"/>
              </w:rPr>
            </w:pPr>
          </w:p>
        </w:tc>
        <w:tc>
          <w:tcPr>
            <w:tcW w:w="755" w:type="dxa"/>
            <w:noWrap/>
            <w:vAlign w:val="center"/>
          </w:tcPr>
          <w:p w14:paraId="56C0BB25">
            <w:pPr>
              <w:overflowPunct w:val="0"/>
              <w:jc w:val="center"/>
              <w:rPr>
                <w:rFonts w:eastAsia="仿宋_GB2312"/>
                <w:color w:val="auto"/>
                <w:szCs w:val="21"/>
              </w:rPr>
            </w:pPr>
          </w:p>
        </w:tc>
        <w:tc>
          <w:tcPr>
            <w:tcW w:w="1437" w:type="dxa"/>
            <w:noWrap/>
            <w:vAlign w:val="center"/>
          </w:tcPr>
          <w:p w14:paraId="6A2958A2">
            <w:pPr>
              <w:overflowPunct w:val="0"/>
              <w:rPr>
                <w:rFonts w:eastAsia="仿宋_GB2312"/>
                <w:color w:val="auto"/>
                <w:szCs w:val="21"/>
              </w:rPr>
            </w:pPr>
          </w:p>
        </w:tc>
      </w:tr>
      <w:tr w14:paraId="4C5D4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5E5EA45">
            <w:pPr>
              <w:overflowPunct w:val="0"/>
              <w:jc w:val="center"/>
              <w:textAlignment w:val="center"/>
              <w:rPr>
                <w:rFonts w:eastAsia="仿宋_GB2312"/>
                <w:color w:val="auto"/>
                <w:szCs w:val="21"/>
              </w:rPr>
            </w:pPr>
            <w:r>
              <w:rPr>
                <w:rFonts w:eastAsia="仿宋_GB2312"/>
                <w:color w:val="auto"/>
                <w:kern w:val="0"/>
                <w:szCs w:val="21"/>
                <w:lang w:bidi="ar"/>
              </w:rPr>
              <w:t>016200000570000T</w:t>
            </w:r>
          </w:p>
        </w:tc>
        <w:tc>
          <w:tcPr>
            <w:tcW w:w="1626" w:type="dxa"/>
            <w:vAlign w:val="center"/>
          </w:tcPr>
          <w:p w14:paraId="0FB44DAE">
            <w:pPr>
              <w:overflowPunct w:val="0"/>
              <w:textAlignment w:val="center"/>
              <w:rPr>
                <w:rFonts w:eastAsia="仿宋_GB2312"/>
                <w:color w:val="auto"/>
                <w:szCs w:val="21"/>
              </w:rPr>
            </w:pPr>
            <w:r>
              <w:rPr>
                <w:rFonts w:eastAsia="仿宋_GB2312"/>
                <w:color w:val="auto"/>
                <w:kern w:val="0"/>
                <w:szCs w:val="21"/>
                <w:lang w:bidi="ar"/>
              </w:rPr>
              <w:t>脐成形费</w:t>
            </w:r>
          </w:p>
        </w:tc>
        <w:tc>
          <w:tcPr>
            <w:tcW w:w="2226" w:type="dxa"/>
            <w:vAlign w:val="center"/>
          </w:tcPr>
          <w:p w14:paraId="7273690F">
            <w:pPr>
              <w:overflowPunct w:val="0"/>
              <w:textAlignment w:val="center"/>
              <w:rPr>
                <w:rFonts w:eastAsia="仿宋_GB2312"/>
                <w:color w:val="auto"/>
                <w:szCs w:val="21"/>
              </w:rPr>
            </w:pPr>
            <w:r>
              <w:rPr>
                <w:rFonts w:eastAsia="仿宋_GB2312"/>
                <w:color w:val="auto"/>
                <w:kern w:val="0"/>
                <w:szCs w:val="21"/>
                <w:lang w:bidi="ar"/>
              </w:rPr>
              <w:t>通过整形手术方式改善患者脐部外观或再造脐部，满足患者需求</w:t>
            </w:r>
          </w:p>
        </w:tc>
        <w:tc>
          <w:tcPr>
            <w:tcW w:w="2757" w:type="dxa"/>
            <w:vAlign w:val="center"/>
          </w:tcPr>
          <w:p w14:paraId="1C83BA9C">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所定价格涵盖手术计划、术区准备、消毒、切开、皮瓣分离、切除、缝合以及必要时取皮、放置补片及引流等步骤所需人力资源和基本物质资源消耗</w:t>
            </w:r>
          </w:p>
        </w:tc>
        <w:tc>
          <w:tcPr>
            <w:tcW w:w="574" w:type="dxa"/>
            <w:vAlign w:val="center"/>
          </w:tcPr>
          <w:p w14:paraId="7F49FF7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7140F73">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EDF536C">
            <w:pPr>
              <w:overflowPunct w:val="0"/>
              <w:rPr>
                <w:rFonts w:eastAsia="仿宋_GB2312"/>
                <w:color w:val="auto"/>
                <w:szCs w:val="21"/>
              </w:rPr>
            </w:pPr>
          </w:p>
        </w:tc>
        <w:tc>
          <w:tcPr>
            <w:tcW w:w="588" w:type="dxa"/>
            <w:noWrap/>
            <w:vAlign w:val="center"/>
          </w:tcPr>
          <w:p w14:paraId="7B87E5E3">
            <w:pPr>
              <w:overflowPunct w:val="0"/>
              <w:jc w:val="center"/>
              <w:rPr>
                <w:rFonts w:eastAsia="仿宋_GB2312"/>
                <w:color w:val="auto"/>
                <w:szCs w:val="21"/>
              </w:rPr>
            </w:pPr>
          </w:p>
        </w:tc>
        <w:tc>
          <w:tcPr>
            <w:tcW w:w="755" w:type="dxa"/>
            <w:noWrap/>
            <w:vAlign w:val="center"/>
          </w:tcPr>
          <w:p w14:paraId="79484BE9">
            <w:pPr>
              <w:overflowPunct w:val="0"/>
              <w:jc w:val="center"/>
              <w:rPr>
                <w:rFonts w:eastAsia="仿宋_GB2312"/>
                <w:color w:val="auto"/>
                <w:szCs w:val="21"/>
              </w:rPr>
            </w:pPr>
          </w:p>
        </w:tc>
        <w:tc>
          <w:tcPr>
            <w:tcW w:w="1437" w:type="dxa"/>
            <w:noWrap/>
            <w:vAlign w:val="center"/>
          </w:tcPr>
          <w:p w14:paraId="12BD9531">
            <w:pPr>
              <w:overflowPunct w:val="0"/>
              <w:rPr>
                <w:rFonts w:eastAsia="仿宋_GB2312"/>
                <w:color w:val="auto"/>
                <w:szCs w:val="21"/>
              </w:rPr>
            </w:pPr>
          </w:p>
        </w:tc>
      </w:tr>
      <w:tr w14:paraId="7988A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2C0E746">
            <w:pPr>
              <w:overflowPunct w:val="0"/>
              <w:jc w:val="center"/>
              <w:textAlignment w:val="center"/>
              <w:rPr>
                <w:rFonts w:eastAsia="仿宋_GB2312"/>
                <w:color w:val="auto"/>
                <w:szCs w:val="21"/>
              </w:rPr>
            </w:pPr>
            <w:r>
              <w:rPr>
                <w:rFonts w:eastAsia="仿宋_GB2312"/>
                <w:color w:val="auto"/>
                <w:kern w:val="0"/>
                <w:szCs w:val="21"/>
                <w:lang w:bidi="ar"/>
              </w:rPr>
              <w:t>016200000580000T</w:t>
            </w:r>
          </w:p>
        </w:tc>
        <w:tc>
          <w:tcPr>
            <w:tcW w:w="1626" w:type="dxa"/>
            <w:vAlign w:val="center"/>
          </w:tcPr>
          <w:p w14:paraId="135EB1B2">
            <w:pPr>
              <w:overflowPunct w:val="0"/>
              <w:textAlignment w:val="center"/>
              <w:rPr>
                <w:rFonts w:eastAsia="仿宋_GB2312"/>
                <w:color w:val="auto"/>
                <w:szCs w:val="21"/>
              </w:rPr>
            </w:pPr>
            <w:r>
              <w:rPr>
                <w:rFonts w:eastAsia="仿宋_GB2312"/>
                <w:color w:val="auto"/>
                <w:kern w:val="0"/>
                <w:szCs w:val="21"/>
                <w:lang w:bidi="ar"/>
              </w:rPr>
              <w:t>副乳切除费</w:t>
            </w:r>
          </w:p>
        </w:tc>
        <w:tc>
          <w:tcPr>
            <w:tcW w:w="2226" w:type="dxa"/>
            <w:vAlign w:val="center"/>
          </w:tcPr>
          <w:p w14:paraId="16CA40F5">
            <w:pPr>
              <w:overflowPunct w:val="0"/>
              <w:textAlignment w:val="center"/>
              <w:rPr>
                <w:rFonts w:eastAsia="仿宋_GB2312"/>
                <w:color w:val="auto"/>
                <w:szCs w:val="21"/>
              </w:rPr>
            </w:pPr>
            <w:r>
              <w:rPr>
                <w:rFonts w:eastAsia="仿宋_GB2312"/>
                <w:color w:val="auto"/>
                <w:kern w:val="0"/>
                <w:szCs w:val="21"/>
                <w:lang w:bidi="ar"/>
              </w:rPr>
              <w:t>通过整形方式切除副乳，满足患者需求</w:t>
            </w:r>
          </w:p>
        </w:tc>
        <w:tc>
          <w:tcPr>
            <w:tcW w:w="2757" w:type="dxa"/>
            <w:vAlign w:val="center"/>
          </w:tcPr>
          <w:p w14:paraId="1B8B1650">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所定价格涵盖手术计划、术区准备、消毒、切开、切除腺体、修整外形、缝合等步骤所需的人力资源和基本物质资源消耗</w:t>
            </w:r>
          </w:p>
        </w:tc>
        <w:tc>
          <w:tcPr>
            <w:tcW w:w="574" w:type="dxa"/>
            <w:vAlign w:val="center"/>
          </w:tcPr>
          <w:p w14:paraId="553FE1D4">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831242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D6223E5">
            <w:pPr>
              <w:overflowPunct w:val="0"/>
              <w:textAlignment w:val="center"/>
              <w:rPr>
                <w:rFonts w:eastAsia="仿宋_GB2312"/>
                <w:color w:val="auto"/>
                <w:szCs w:val="21"/>
              </w:rPr>
            </w:pPr>
            <w:r>
              <w:rPr>
                <w:rFonts w:eastAsia="仿宋_GB2312"/>
                <w:color w:val="auto"/>
                <w:kern w:val="0"/>
                <w:szCs w:val="21"/>
                <w:lang w:bidi="ar"/>
              </w:rPr>
              <w:t>微创切口指切口＜2厘米</w:t>
            </w:r>
          </w:p>
        </w:tc>
        <w:tc>
          <w:tcPr>
            <w:tcW w:w="588" w:type="dxa"/>
            <w:noWrap/>
            <w:vAlign w:val="center"/>
          </w:tcPr>
          <w:p w14:paraId="4EDC6EA9">
            <w:pPr>
              <w:overflowPunct w:val="0"/>
              <w:jc w:val="center"/>
              <w:rPr>
                <w:rFonts w:eastAsia="仿宋_GB2312"/>
                <w:color w:val="auto"/>
                <w:szCs w:val="21"/>
              </w:rPr>
            </w:pPr>
          </w:p>
        </w:tc>
        <w:tc>
          <w:tcPr>
            <w:tcW w:w="755" w:type="dxa"/>
            <w:noWrap/>
            <w:vAlign w:val="center"/>
          </w:tcPr>
          <w:p w14:paraId="1D75ED70">
            <w:pPr>
              <w:overflowPunct w:val="0"/>
              <w:jc w:val="center"/>
              <w:rPr>
                <w:rFonts w:eastAsia="仿宋_GB2312"/>
                <w:color w:val="auto"/>
                <w:szCs w:val="21"/>
              </w:rPr>
            </w:pPr>
          </w:p>
        </w:tc>
        <w:tc>
          <w:tcPr>
            <w:tcW w:w="1437" w:type="dxa"/>
            <w:noWrap/>
            <w:vAlign w:val="center"/>
          </w:tcPr>
          <w:p w14:paraId="5AF9D764">
            <w:pPr>
              <w:overflowPunct w:val="0"/>
              <w:rPr>
                <w:rFonts w:eastAsia="仿宋_GB2312"/>
                <w:color w:val="auto"/>
                <w:szCs w:val="21"/>
              </w:rPr>
            </w:pPr>
          </w:p>
        </w:tc>
      </w:tr>
      <w:tr w14:paraId="413B8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0375AE2">
            <w:pPr>
              <w:overflowPunct w:val="0"/>
              <w:jc w:val="center"/>
              <w:textAlignment w:val="center"/>
              <w:rPr>
                <w:rFonts w:eastAsia="仿宋_GB2312"/>
                <w:color w:val="auto"/>
                <w:szCs w:val="21"/>
              </w:rPr>
            </w:pPr>
            <w:r>
              <w:rPr>
                <w:rFonts w:eastAsia="仿宋_GB2312"/>
                <w:color w:val="auto"/>
                <w:kern w:val="0"/>
                <w:szCs w:val="21"/>
                <w:lang w:bidi="ar"/>
              </w:rPr>
              <w:t>016200000580001T</w:t>
            </w:r>
          </w:p>
        </w:tc>
        <w:tc>
          <w:tcPr>
            <w:tcW w:w="1626" w:type="dxa"/>
            <w:vAlign w:val="center"/>
          </w:tcPr>
          <w:p w14:paraId="73F22F89">
            <w:pPr>
              <w:overflowPunct w:val="0"/>
              <w:textAlignment w:val="center"/>
              <w:rPr>
                <w:rFonts w:eastAsia="仿宋_GB2312"/>
                <w:color w:val="auto"/>
                <w:szCs w:val="21"/>
              </w:rPr>
            </w:pPr>
            <w:r>
              <w:rPr>
                <w:rFonts w:eastAsia="仿宋_GB2312"/>
                <w:color w:val="auto"/>
                <w:kern w:val="0"/>
                <w:szCs w:val="21"/>
                <w:lang w:bidi="ar"/>
              </w:rPr>
              <w:t>副乳切除费-微创手术（加收）</w:t>
            </w:r>
          </w:p>
        </w:tc>
        <w:tc>
          <w:tcPr>
            <w:tcW w:w="2226" w:type="dxa"/>
            <w:vAlign w:val="center"/>
          </w:tcPr>
          <w:p w14:paraId="18CC8798">
            <w:pPr>
              <w:overflowPunct w:val="0"/>
              <w:rPr>
                <w:rFonts w:eastAsia="仿宋_GB2312"/>
                <w:color w:val="auto"/>
                <w:szCs w:val="21"/>
              </w:rPr>
            </w:pPr>
          </w:p>
        </w:tc>
        <w:tc>
          <w:tcPr>
            <w:tcW w:w="2757" w:type="dxa"/>
            <w:vAlign w:val="center"/>
          </w:tcPr>
          <w:p w14:paraId="0BE1B8E7">
            <w:pPr>
              <w:overflowPunct w:val="0"/>
              <w:rPr>
                <w:rFonts w:eastAsia="仿宋_GB2312"/>
                <w:color w:val="auto"/>
                <w:szCs w:val="21"/>
              </w:rPr>
            </w:pPr>
          </w:p>
        </w:tc>
        <w:tc>
          <w:tcPr>
            <w:tcW w:w="574" w:type="dxa"/>
            <w:vAlign w:val="center"/>
          </w:tcPr>
          <w:p w14:paraId="2F8B5618">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0258E2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760A2E9">
            <w:pPr>
              <w:overflowPunct w:val="0"/>
              <w:rPr>
                <w:rFonts w:eastAsia="仿宋_GB2312"/>
                <w:color w:val="auto"/>
                <w:szCs w:val="21"/>
              </w:rPr>
            </w:pPr>
          </w:p>
        </w:tc>
        <w:tc>
          <w:tcPr>
            <w:tcW w:w="588" w:type="dxa"/>
            <w:noWrap/>
            <w:vAlign w:val="center"/>
          </w:tcPr>
          <w:p w14:paraId="0B9BC471">
            <w:pPr>
              <w:overflowPunct w:val="0"/>
              <w:jc w:val="center"/>
              <w:rPr>
                <w:rFonts w:eastAsia="仿宋_GB2312"/>
                <w:color w:val="auto"/>
                <w:szCs w:val="21"/>
              </w:rPr>
            </w:pPr>
          </w:p>
        </w:tc>
        <w:tc>
          <w:tcPr>
            <w:tcW w:w="755" w:type="dxa"/>
            <w:noWrap/>
            <w:vAlign w:val="center"/>
          </w:tcPr>
          <w:p w14:paraId="16510519">
            <w:pPr>
              <w:overflowPunct w:val="0"/>
              <w:jc w:val="center"/>
              <w:rPr>
                <w:rFonts w:eastAsia="仿宋_GB2312"/>
                <w:color w:val="auto"/>
                <w:szCs w:val="21"/>
              </w:rPr>
            </w:pPr>
          </w:p>
        </w:tc>
        <w:tc>
          <w:tcPr>
            <w:tcW w:w="1437" w:type="dxa"/>
            <w:noWrap/>
            <w:vAlign w:val="center"/>
          </w:tcPr>
          <w:p w14:paraId="32D45753">
            <w:pPr>
              <w:overflowPunct w:val="0"/>
              <w:rPr>
                <w:rFonts w:eastAsia="仿宋_GB2312"/>
                <w:color w:val="auto"/>
                <w:szCs w:val="21"/>
              </w:rPr>
            </w:pPr>
          </w:p>
        </w:tc>
      </w:tr>
      <w:tr w14:paraId="0F743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D42BE03">
            <w:pPr>
              <w:overflowPunct w:val="0"/>
              <w:jc w:val="center"/>
              <w:textAlignment w:val="center"/>
              <w:rPr>
                <w:rFonts w:eastAsia="仿宋_GB2312"/>
                <w:color w:val="auto"/>
                <w:szCs w:val="21"/>
              </w:rPr>
            </w:pPr>
            <w:r>
              <w:rPr>
                <w:rFonts w:eastAsia="仿宋_GB2312"/>
                <w:color w:val="auto"/>
                <w:kern w:val="0"/>
                <w:szCs w:val="21"/>
                <w:lang w:bidi="ar"/>
              </w:rPr>
              <w:t>016200000590000T</w:t>
            </w:r>
          </w:p>
        </w:tc>
        <w:tc>
          <w:tcPr>
            <w:tcW w:w="1626" w:type="dxa"/>
            <w:vAlign w:val="center"/>
          </w:tcPr>
          <w:p w14:paraId="32F8AD91">
            <w:pPr>
              <w:overflowPunct w:val="0"/>
              <w:textAlignment w:val="center"/>
              <w:rPr>
                <w:rFonts w:eastAsia="仿宋_GB2312"/>
                <w:color w:val="auto"/>
                <w:szCs w:val="21"/>
              </w:rPr>
            </w:pPr>
            <w:r>
              <w:rPr>
                <w:rFonts w:eastAsia="仿宋_GB2312"/>
                <w:color w:val="auto"/>
                <w:kern w:val="0"/>
                <w:szCs w:val="21"/>
                <w:lang w:bidi="ar"/>
              </w:rPr>
              <w:t>隆乳术后继发畸形修整费</w:t>
            </w:r>
          </w:p>
        </w:tc>
        <w:tc>
          <w:tcPr>
            <w:tcW w:w="2226" w:type="dxa"/>
            <w:vAlign w:val="center"/>
          </w:tcPr>
          <w:p w14:paraId="03E9FA01">
            <w:pPr>
              <w:overflowPunct w:val="0"/>
              <w:textAlignment w:val="center"/>
              <w:rPr>
                <w:rFonts w:eastAsia="仿宋_GB2312"/>
                <w:color w:val="auto"/>
                <w:szCs w:val="21"/>
              </w:rPr>
            </w:pPr>
            <w:r>
              <w:rPr>
                <w:rFonts w:eastAsia="仿宋_GB2312"/>
                <w:color w:val="auto"/>
                <w:kern w:val="0"/>
                <w:szCs w:val="21"/>
                <w:lang w:bidi="ar"/>
              </w:rPr>
              <w:t>通过整形手术方式改善隆乳术后继发畸形的外观，满足患者需求</w:t>
            </w:r>
          </w:p>
        </w:tc>
        <w:tc>
          <w:tcPr>
            <w:tcW w:w="2757" w:type="dxa"/>
            <w:vAlign w:val="center"/>
          </w:tcPr>
          <w:p w14:paraId="4538A5E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所定价格涵盖手术计划、术区准备、消毒、切开、畸形修整、假体重新置入，缝合等步骤所需的人力资源和基本物质资源消耗</w:t>
            </w:r>
          </w:p>
        </w:tc>
        <w:tc>
          <w:tcPr>
            <w:tcW w:w="574" w:type="dxa"/>
            <w:vAlign w:val="center"/>
          </w:tcPr>
          <w:p w14:paraId="1C31976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A84FB5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C929F93">
            <w:pPr>
              <w:overflowPunct w:val="0"/>
              <w:rPr>
                <w:rFonts w:eastAsia="仿宋_GB2312"/>
                <w:color w:val="auto"/>
                <w:szCs w:val="21"/>
              </w:rPr>
            </w:pPr>
          </w:p>
        </w:tc>
        <w:tc>
          <w:tcPr>
            <w:tcW w:w="588" w:type="dxa"/>
            <w:noWrap/>
            <w:vAlign w:val="center"/>
          </w:tcPr>
          <w:p w14:paraId="6DB320DF">
            <w:pPr>
              <w:overflowPunct w:val="0"/>
              <w:jc w:val="center"/>
              <w:rPr>
                <w:rFonts w:eastAsia="仿宋_GB2312"/>
                <w:color w:val="auto"/>
                <w:szCs w:val="21"/>
              </w:rPr>
            </w:pPr>
          </w:p>
        </w:tc>
        <w:tc>
          <w:tcPr>
            <w:tcW w:w="755" w:type="dxa"/>
            <w:noWrap/>
            <w:vAlign w:val="center"/>
          </w:tcPr>
          <w:p w14:paraId="3DAFCF9E">
            <w:pPr>
              <w:overflowPunct w:val="0"/>
              <w:jc w:val="center"/>
              <w:rPr>
                <w:rFonts w:eastAsia="仿宋_GB2312"/>
                <w:color w:val="auto"/>
                <w:szCs w:val="21"/>
              </w:rPr>
            </w:pPr>
          </w:p>
        </w:tc>
        <w:tc>
          <w:tcPr>
            <w:tcW w:w="1437" w:type="dxa"/>
            <w:noWrap/>
            <w:vAlign w:val="center"/>
          </w:tcPr>
          <w:p w14:paraId="46498648">
            <w:pPr>
              <w:overflowPunct w:val="0"/>
              <w:rPr>
                <w:rFonts w:eastAsia="仿宋_GB2312"/>
                <w:color w:val="auto"/>
                <w:szCs w:val="21"/>
              </w:rPr>
            </w:pPr>
          </w:p>
        </w:tc>
      </w:tr>
      <w:tr w14:paraId="3CE2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D0E6AAD">
            <w:pPr>
              <w:overflowPunct w:val="0"/>
              <w:jc w:val="center"/>
              <w:textAlignment w:val="center"/>
              <w:rPr>
                <w:rFonts w:eastAsia="仿宋_GB2312"/>
                <w:color w:val="auto"/>
                <w:szCs w:val="21"/>
              </w:rPr>
            </w:pPr>
            <w:r>
              <w:rPr>
                <w:rFonts w:eastAsia="仿宋_GB2312"/>
                <w:color w:val="auto"/>
                <w:kern w:val="0"/>
                <w:szCs w:val="21"/>
                <w:lang w:bidi="ar"/>
              </w:rPr>
              <w:t>016200000590001T</w:t>
            </w:r>
          </w:p>
        </w:tc>
        <w:tc>
          <w:tcPr>
            <w:tcW w:w="1626" w:type="dxa"/>
            <w:vAlign w:val="center"/>
          </w:tcPr>
          <w:p w14:paraId="02854E84">
            <w:pPr>
              <w:overflowPunct w:val="0"/>
              <w:textAlignment w:val="center"/>
              <w:rPr>
                <w:rFonts w:eastAsia="仿宋_GB2312"/>
                <w:color w:val="auto"/>
                <w:szCs w:val="21"/>
              </w:rPr>
            </w:pPr>
            <w:r>
              <w:rPr>
                <w:rFonts w:eastAsia="仿宋_GB2312"/>
                <w:color w:val="auto"/>
                <w:kern w:val="0"/>
                <w:szCs w:val="21"/>
                <w:lang w:bidi="ar"/>
              </w:rPr>
              <w:t>隆乳术后继发畸形修整费-软组织加强（加收）</w:t>
            </w:r>
          </w:p>
        </w:tc>
        <w:tc>
          <w:tcPr>
            <w:tcW w:w="2226" w:type="dxa"/>
            <w:vAlign w:val="center"/>
          </w:tcPr>
          <w:p w14:paraId="20B066A3">
            <w:pPr>
              <w:overflowPunct w:val="0"/>
              <w:rPr>
                <w:rFonts w:eastAsia="仿宋_GB2312"/>
                <w:color w:val="auto"/>
                <w:szCs w:val="21"/>
              </w:rPr>
            </w:pPr>
          </w:p>
        </w:tc>
        <w:tc>
          <w:tcPr>
            <w:tcW w:w="2757" w:type="dxa"/>
            <w:vAlign w:val="center"/>
          </w:tcPr>
          <w:p w14:paraId="52724F27">
            <w:pPr>
              <w:overflowPunct w:val="0"/>
              <w:rPr>
                <w:rFonts w:eastAsia="仿宋_GB2312"/>
                <w:color w:val="auto"/>
                <w:szCs w:val="21"/>
              </w:rPr>
            </w:pPr>
          </w:p>
        </w:tc>
        <w:tc>
          <w:tcPr>
            <w:tcW w:w="574" w:type="dxa"/>
            <w:vAlign w:val="center"/>
          </w:tcPr>
          <w:p w14:paraId="1EC1DFFB">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0EB0C8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1DE44DE">
            <w:pPr>
              <w:overflowPunct w:val="0"/>
              <w:rPr>
                <w:rFonts w:eastAsia="仿宋_GB2312"/>
                <w:color w:val="auto"/>
                <w:szCs w:val="21"/>
              </w:rPr>
            </w:pPr>
          </w:p>
        </w:tc>
        <w:tc>
          <w:tcPr>
            <w:tcW w:w="588" w:type="dxa"/>
            <w:noWrap/>
            <w:vAlign w:val="center"/>
          </w:tcPr>
          <w:p w14:paraId="734460DC">
            <w:pPr>
              <w:overflowPunct w:val="0"/>
              <w:jc w:val="center"/>
              <w:rPr>
                <w:rFonts w:eastAsia="仿宋_GB2312"/>
                <w:color w:val="auto"/>
                <w:szCs w:val="21"/>
              </w:rPr>
            </w:pPr>
          </w:p>
        </w:tc>
        <w:tc>
          <w:tcPr>
            <w:tcW w:w="755" w:type="dxa"/>
            <w:noWrap/>
            <w:vAlign w:val="center"/>
          </w:tcPr>
          <w:p w14:paraId="654EE82A">
            <w:pPr>
              <w:overflowPunct w:val="0"/>
              <w:jc w:val="center"/>
              <w:rPr>
                <w:rFonts w:eastAsia="仿宋_GB2312"/>
                <w:color w:val="auto"/>
                <w:szCs w:val="21"/>
              </w:rPr>
            </w:pPr>
          </w:p>
        </w:tc>
        <w:tc>
          <w:tcPr>
            <w:tcW w:w="1437" w:type="dxa"/>
            <w:noWrap/>
            <w:vAlign w:val="center"/>
          </w:tcPr>
          <w:p w14:paraId="3DAEFDE7">
            <w:pPr>
              <w:overflowPunct w:val="0"/>
              <w:rPr>
                <w:rFonts w:eastAsia="仿宋_GB2312"/>
                <w:color w:val="auto"/>
                <w:szCs w:val="21"/>
              </w:rPr>
            </w:pPr>
          </w:p>
        </w:tc>
      </w:tr>
      <w:tr w14:paraId="7E641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F7BD107">
            <w:pPr>
              <w:overflowPunct w:val="0"/>
              <w:jc w:val="center"/>
              <w:textAlignment w:val="center"/>
              <w:rPr>
                <w:rFonts w:eastAsia="仿宋_GB2312"/>
                <w:color w:val="auto"/>
                <w:szCs w:val="21"/>
              </w:rPr>
            </w:pPr>
            <w:r>
              <w:rPr>
                <w:rFonts w:eastAsia="仿宋_GB2312"/>
                <w:color w:val="auto"/>
                <w:kern w:val="0"/>
                <w:szCs w:val="21"/>
                <w:lang w:bidi="ar"/>
              </w:rPr>
              <w:t>016200000600000T</w:t>
            </w:r>
          </w:p>
        </w:tc>
        <w:tc>
          <w:tcPr>
            <w:tcW w:w="1626" w:type="dxa"/>
            <w:vAlign w:val="center"/>
          </w:tcPr>
          <w:p w14:paraId="678A8094">
            <w:pPr>
              <w:overflowPunct w:val="0"/>
              <w:textAlignment w:val="center"/>
              <w:rPr>
                <w:rFonts w:eastAsia="仿宋_GB2312"/>
                <w:color w:val="auto"/>
                <w:szCs w:val="21"/>
              </w:rPr>
            </w:pPr>
            <w:r>
              <w:rPr>
                <w:rFonts w:eastAsia="仿宋_GB2312"/>
                <w:color w:val="auto"/>
                <w:kern w:val="0"/>
                <w:szCs w:val="21"/>
                <w:lang w:bidi="ar"/>
              </w:rPr>
              <w:t>巨乳整形费</w:t>
            </w:r>
          </w:p>
        </w:tc>
        <w:tc>
          <w:tcPr>
            <w:tcW w:w="2226" w:type="dxa"/>
            <w:vAlign w:val="center"/>
          </w:tcPr>
          <w:p w14:paraId="2F8F2B66">
            <w:pPr>
              <w:overflowPunct w:val="0"/>
              <w:textAlignment w:val="center"/>
              <w:rPr>
                <w:rFonts w:eastAsia="仿宋_GB2312"/>
                <w:color w:val="auto"/>
                <w:szCs w:val="21"/>
              </w:rPr>
            </w:pPr>
            <w:r>
              <w:rPr>
                <w:rFonts w:eastAsia="仿宋_GB2312"/>
                <w:color w:val="auto"/>
                <w:kern w:val="0"/>
                <w:szCs w:val="21"/>
                <w:lang w:bidi="ar"/>
              </w:rPr>
              <w:t>通过整形方式治疗巨乳，满足患者需求</w:t>
            </w:r>
          </w:p>
        </w:tc>
        <w:tc>
          <w:tcPr>
            <w:tcW w:w="2757" w:type="dxa"/>
            <w:vAlign w:val="center"/>
          </w:tcPr>
          <w:p w14:paraId="1B69884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所定价格涵盖手术计划、术区准备、消毒、切开、切除组织、评估血供、乳房塑形、缝合等步骤所需的人力资源和基本物质资源消耗</w:t>
            </w:r>
          </w:p>
        </w:tc>
        <w:tc>
          <w:tcPr>
            <w:tcW w:w="574" w:type="dxa"/>
            <w:vAlign w:val="center"/>
          </w:tcPr>
          <w:p w14:paraId="1D16A0A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CC5893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F72255E">
            <w:pPr>
              <w:overflowPunct w:val="0"/>
              <w:textAlignment w:val="center"/>
              <w:rPr>
                <w:rFonts w:eastAsia="仿宋_GB2312"/>
                <w:color w:val="auto"/>
                <w:szCs w:val="21"/>
              </w:rPr>
            </w:pPr>
            <w:r>
              <w:rPr>
                <w:rFonts w:eastAsia="仿宋_GB2312"/>
                <w:color w:val="auto"/>
                <w:kern w:val="0"/>
                <w:szCs w:val="21"/>
                <w:lang w:bidi="ar"/>
              </w:rPr>
              <w:t>中度及重度指：切除量</w:t>
            </w:r>
            <w:r>
              <w:rPr>
                <w:rFonts w:hint="eastAsia" w:ascii="仿宋_GB2312" w:eastAsia="仿宋_GB2312"/>
                <w:color w:val="auto"/>
                <w:kern w:val="0"/>
                <w:szCs w:val="21"/>
                <w:lang w:bidi="ar"/>
              </w:rPr>
              <w:t>≥</w:t>
            </w:r>
            <w:r>
              <w:rPr>
                <w:rFonts w:eastAsia="仿宋_GB2312"/>
                <w:color w:val="auto"/>
                <w:kern w:val="0"/>
                <w:szCs w:val="21"/>
                <w:lang w:bidi="ar"/>
              </w:rPr>
              <w:t>200g</w:t>
            </w:r>
          </w:p>
        </w:tc>
        <w:tc>
          <w:tcPr>
            <w:tcW w:w="588" w:type="dxa"/>
            <w:noWrap/>
            <w:vAlign w:val="center"/>
          </w:tcPr>
          <w:p w14:paraId="40D8F9C3">
            <w:pPr>
              <w:overflowPunct w:val="0"/>
              <w:jc w:val="center"/>
              <w:rPr>
                <w:rFonts w:eastAsia="仿宋_GB2312"/>
                <w:color w:val="auto"/>
                <w:szCs w:val="21"/>
              </w:rPr>
            </w:pPr>
          </w:p>
        </w:tc>
        <w:tc>
          <w:tcPr>
            <w:tcW w:w="755" w:type="dxa"/>
            <w:noWrap/>
            <w:vAlign w:val="center"/>
          </w:tcPr>
          <w:p w14:paraId="0B5831B1">
            <w:pPr>
              <w:overflowPunct w:val="0"/>
              <w:jc w:val="center"/>
              <w:rPr>
                <w:rFonts w:eastAsia="仿宋_GB2312"/>
                <w:color w:val="auto"/>
                <w:szCs w:val="21"/>
              </w:rPr>
            </w:pPr>
          </w:p>
        </w:tc>
        <w:tc>
          <w:tcPr>
            <w:tcW w:w="1437" w:type="dxa"/>
            <w:noWrap/>
            <w:vAlign w:val="center"/>
          </w:tcPr>
          <w:p w14:paraId="0406ADF4">
            <w:pPr>
              <w:overflowPunct w:val="0"/>
              <w:rPr>
                <w:rFonts w:eastAsia="仿宋_GB2312"/>
                <w:color w:val="auto"/>
                <w:szCs w:val="21"/>
              </w:rPr>
            </w:pPr>
          </w:p>
        </w:tc>
      </w:tr>
      <w:tr w14:paraId="4832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5B571EA">
            <w:pPr>
              <w:overflowPunct w:val="0"/>
              <w:jc w:val="center"/>
              <w:textAlignment w:val="center"/>
              <w:rPr>
                <w:rFonts w:eastAsia="仿宋_GB2312"/>
                <w:color w:val="auto"/>
                <w:szCs w:val="21"/>
              </w:rPr>
            </w:pPr>
            <w:r>
              <w:rPr>
                <w:rFonts w:eastAsia="仿宋_GB2312"/>
                <w:color w:val="auto"/>
                <w:kern w:val="0"/>
                <w:szCs w:val="21"/>
                <w:lang w:bidi="ar"/>
              </w:rPr>
              <w:t>016200000600001T</w:t>
            </w:r>
          </w:p>
        </w:tc>
        <w:tc>
          <w:tcPr>
            <w:tcW w:w="1626" w:type="dxa"/>
            <w:vAlign w:val="center"/>
          </w:tcPr>
          <w:p w14:paraId="4EB42DC0">
            <w:pPr>
              <w:overflowPunct w:val="0"/>
              <w:textAlignment w:val="center"/>
              <w:rPr>
                <w:rFonts w:eastAsia="仿宋_GB2312"/>
                <w:color w:val="auto"/>
                <w:szCs w:val="21"/>
              </w:rPr>
            </w:pPr>
            <w:r>
              <w:rPr>
                <w:rFonts w:eastAsia="仿宋_GB2312"/>
                <w:color w:val="auto"/>
                <w:kern w:val="0"/>
                <w:szCs w:val="21"/>
                <w:lang w:bidi="ar"/>
              </w:rPr>
              <w:t>巨乳整形费-再次手术（加收）</w:t>
            </w:r>
          </w:p>
        </w:tc>
        <w:tc>
          <w:tcPr>
            <w:tcW w:w="2226" w:type="dxa"/>
            <w:vAlign w:val="center"/>
          </w:tcPr>
          <w:p w14:paraId="584DE886">
            <w:pPr>
              <w:overflowPunct w:val="0"/>
              <w:rPr>
                <w:rFonts w:eastAsia="仿宋_GB2312"/>
                <w:color w:val="auto"/>
                <w:szCs w:val="21"/>
              </w:rPr>
            </w:pPr>
          </w:p>
        </w:tc>
        <w:tc>
          <w:tcPr>
            <w:tcW w:w="2757" w:type="dxa"/>
            <w:vAlign w:val="center"/>
          </w:tcPr>
          <w:p w14:paraId="50189E37">
            <w:pPr>
              <w:overflowPunct w:val="0"/>
              <w:rPr>
                <w:rFonts w:eastAsia="仿宋_GB2312"/>
                <w:color w:val="auto"/>
                <w:szCs w:val="21"/>
              </w:rPr>
            </w:pPr>
          </w:p>
        </w:tc>
        <w:tc>
          <w:tcPr>
            <w:tcW w:w="574" w:type="dxa"/>
            <w:vAlign w:val="center"/>
          </w:tcPr>
          <w:p w14:paraId="2583B39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076C86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8CBDCDA">
            <w:pPr>
              <w:overflowPunct w:val="0"/>
              <w:rPr>
                <w:rFonts w:eastAsia="仿宋_GB2312"/>
                <w:color w:val="auto"/>
                <w:szCs w:val="21"/>
              </w:rPr>
            </w:pPr>
          </w:p>
        </w:tc>
        <w:tc>
          <w:tcPr>
            <w:tcW w:w="588" w:type="dxa"/>
            <w:noWrap/>
            <w:vAlign w:val="center"/>
          </w:tcPr>
          <w:p w14:paraId="198F6EBC">
            <w:pPr>
              <w:overflowPunct w:val="0"/>
              <w:jc w:val="center"/>
              <w:rPr>
                <w:rFonts w:eastAsia="仿宋_GB2312"/>
                <w:color w:val="auto"/>
                <w:szCs w:val="21"/>
              </w:rPr>
            </w:pPr>
          </w:p>
        </w:tc>
        <w:tc>
          <w:tcPr>
            <w:tcW w:w="755" w:type="dxa"/>
            <w:noWrap/>
            <w:vAlign w:val="center"/>
          </w:tcPr>
          <w:p w14:paraId="0296E6E7">
            <w:pPr>
              <w:overflowPunct w:val="0"/>
              <w:jc w:val="center"/>
              <w:rPr>
                <w:rFonts w:eastAsia="仿宋_GB2312"/>
                <w:color w:val="auto"/>
                <w:szCs w:val="21"/>
              </w:rPr>
            </w:pPr>
          </w:p>
        </w:tc>
        <w:tc>
          <w:tcPr>
            <w:tcW w:w="1437" w:type="dxa"/>
            <w:noWrap/>
            <w:vAlign w:val="center"/>
          </w:tcPr>
          <w:p w14:paraId="5144777C">
            <w:pPr>
              <w:overflowPunct w:val="0"/>
              <w:rPr>
                <w:rFonts w:eastAsia="仿宋_GB2312"/>
                <w:color w:val="auto"/>
                <w:szCs w:val="21"/>
              </w:rPr>
            </w:pPr>
          </w:p>
        </w:tc>
      </w:tr>
      <w:tr w14:paraId="01647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0897FDA">
            <w:pPr>
              <w:overflowPunct w:val="0"/>
              <w:jc w:val="center"/>
              <w:textAlignment w:val="center"/>
              <w:rPr>
                <w:rFonts w:eastAsia="仿宋_GB2312"/>
                <w:color w:val="auto"/>
                <w:szCs w:val="21"/>
              </w:rPr>
            </w:pPr>
            <w:r>
              <w:rPr>
                <w:rFonts w:eastAsia="仿宋_GB2312"/>
                <w:color w:val="auto"/>
                <w:kern w:val="0"/>
                <w:szCs w:val="21"/>
                <w:lang w:bidi="ar"/>
              </w:rPr>
              <w:t>016200000600011T</w:t>
            </w:r>
          </w:p>
        </w:tc>
        <w:tc>
          <w:tcPr>
            <w:tcW w:w="1626" w:type="dxa"/>
            <w:vAlign w:val="center"/>
          </w:tcPr>
          <w:p w14:paraId="6F1E1E96">
            <w:pPr>
              <w:overflowPunct w:val="0"/>
              <w:textAlignment w:val="center"/>
              <w:rPr>
                <w:rFonts w:eastAsia="仿宋_GB2312"/>
                <w:color w:val="auto"/>
                <w:szCs w:val="21"/>
              </w:rPr>
            </w:pPr>
            <w:r>
              <w:rPr>
                <w:rFonts w:eastAsia="仿宋_GB2312"/>
                <w:color w:val="auto"/>
                <w:kern w:val="0"/>
                <w:szCs w:val="21"/>
                <w:lang w:bidi="ar"/>
              </w:rPr>
              <w:t>巨乳整形费-中度及重度（加收）</w:t>
            </w:r>
          </w:p>
        </w:tc>
        <w:tc>
          <w:tcPr>
            <w:tcW w:w="2226" w:type="dxa"/>
            <w:vAlign w:val="center"/>
          </w:tcPr>
          <w:p w14:paraId="4B3546C1">
            <w:pPr>
              <w:overflowPunct w:val="0"/>
              <w:rPr>
                <w:rFonts w:eastAsia="仿宋_GB2312"/>
                <w:color w:val="auto"/>
                <w:szCs w:val="21"/>
              </w:rPr>
            </w:pPr>
          </w:p>
        </w:tc>
        <w:tc>
          <w:tcPr>
            <w:tcW w:w="2757" w:type="dxa"/>
            <w:vAlign w:val="center"/>
          </w:tcPr>
          <w:p w14:paraId="386B53AF">
            <w:pPr>
              <w:overflowPunct w:val="0"/>
              <w:rPr>
                <w:rFonts w:eastAsia="仿宋_GB2312"/>
                <w:color w:val="auto"/>
                <w:szCs w:val="21"/>
              </w:rPr>
            </w:pPr>
          </w:p>
        </w:tc>
        <w:tc>
          <w:tcPr>
            <w:tcW w:w="574" w:type="dxa"/>
            <w:vAlign w:val="center"/>
          </w:tcPr>
          <w:p w14:paraId="173CC4EC">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2B9655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D2573CD">
            <w:pPr>
              <w:overflowPunct w:val="0"/>
              <w:rPr>
                <w:rFonts w:eastAsia="仿宋_GB2312"/>
                <w:color w:val="auto"/>
                <w:szCs w:val="21"/>
              </w:rPr>
            </w:pPr>
          </w:p>
        </w:tc>
        <w:tc>
          <w:tcPr>
            <w:tcW w:w="588" w:type="dxa"/>
            <w:noWrap/>
            <w:vAlign w:val="center"/>
          </w:tcPr>
          <w:p w14:paraId="1B46E4E1">
            <w:pPr>
              <w:overflowPunct w:val="0"/>
              <w:jc w:val="center"/>
              <w:rPr>
                <w:rFonts w:eastAsia="仿宋_GB2312"/>
                <w:color w:val="auto"/>
                <w:szCs w:val="21"/>
              </w:rPr>
            </w:pPr>
          </w:p>
        </w:tc>
        <w:tc>
          <w:tcPr>
            <w:tcW w:w="755" w:type="dxa"/>
            <w:noWrap/>
            <w:vAlign w:val="center"/>
          </w:tcPr>
          <w:p w14:paraId="66E4C253">
            <w:pPr>
              <w:overflowPunct w:val="0"/>
              <w:jc w:val="center"/>
              <w:rPr>
                <w:rFonts w:eastAsia="仿宋_GB2312"/>
                <w:color w:val="auto"/>
                <w:szCs w:val="21"/>
              </w:rPr>
            </w:pPr>
          </w:p>
        </w:tc>
        <w:tc>
          <w:tcPr>
            <w:tcW w:w="1437" w:type="dxa"/>
            <w:noWrap/>
            <w:vAlign w:val="center"/>
          </w:tcPr>
          <w:p w14:paraId="4850B6ED">
            <w:pPr>
              <w:overflowPunct w:val="0"/>
              <w:rPr>
                <w:rFonts w:eastAsia="仿宋_GB2312"/>
                <w:color w:val="auto"/>
                <w:szCs w:val="21"/>
              </w:rPr>
            </w:pPr>
          </w:p>
        </w:tc>
      </w:tr>
      <w:tr w14:paraId="2C23D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B72FF9B">
            <w:pPr>
              <w:overflowPunct w:val="0"/>
              <w:jc w:val="center"/>
              <w:textAlignment w:val="center"/>
              <w:rPr>
                <w:rFonts w:eastAsia="仿宋_GB2312"/>
                <w:color w:val="auto"/>
                <w:szCs w:val="21"/>
              </w:rPr>
            </w:pPr>
            <w:r>
              <w:rPr>
                <w:rFonts w:eastAsia="仿宋_GB2312"/>
                <w:color w:val="auto"/>
                <w:kern w:val="0"/>
                <w:szCs w:val="21"/>
                <w:lang w:bidi="ar"/>
              </w:rPr>
              <w:t>016200000610000T</w:t>
            </w:r>
          </w:p>
        </w:tc>
        <w:tc>
          <w:tcPr>
            <w:tcW w:w="1626" w:type="dxa"/>
            <w:vAlign w:val="center"/>
          </w:tcPr>
          <w:p w14:paraId="63CB9908">
            <w:pPr>
              <w:overflowPunct w:val="0"/>
              <w:textAlignment w:val="center"/>
              <w:rPr>
                <w:rFonts w:eastAsia="仿宋_GB2312"/>
                <w:color w:val="auto"/>
                <w:szCs w:val="21"/>
              </w:rPr>
            </w:pPr>
            <w:r>
              <w:rPr>
                <w:rFonts w:eastAsia="仿宋_GB2312"/>
                <w:color w:val="auto"/>
                <w:kern w:val="0"/>
                <w:szCs w:val="21"/>
                <w:lang w:bidi="ar"/>
              </w:rPr>
              <w:t>乳房上提整形费</w:t>
            </w:r>
          </w:p>
        </w:tc>
        <w:tc>
          <w:tcPr>
            <w:tcW w:w="2226" w:type="dxa"/>
            <w:vAlign w:val="center"/>
          </w:tcPr>
          <w:p w14:paraId="0A7F8B1D">
            <w:pPr>
              <w:overflowPunct w:val="0"/>
              <w:textAlignment w:val="center"/>
              <w:rPr>
                <w:rFonts w:eastAsia="仿宋_GB2312"/>
                <w:color w:val="auto"/>
                <w:szCs w:val="21"/>
              </w:rPr>
            </w:pPr>
            <w:r>
              <w:rPr>
                <w:rFonts w:eastAsia="仿宋_GB2312"/>
                <w:color w:val="auto"/>
                <w:kern w:val="0"/>
                <w:szCs w:val="21"/>
                <w:lang w:bidi="ar"/>
              </w:rPr>
              <w:t>通过整形手术方式治疗乳房下垂，满足患者需求</w:t>
            </w:r>
          </w:p>
        </w:tc>
        <w:tc>
          <w:tcPr>
            <w:tcW w:w="2757" w:type="dxa"/>
            <w:vAlign w:val="center"/>
          </w:tcPr>
          <w:p w14:paraId="5D3D3746">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所定价格涵盖手术计划、术区准备、消毒、切开、切除皮肤、评估血供、乳房塑形、缝合等步骤所需的人力资源和基本物质资源消耗</w:t>
            </w:r>
          </w:p>
        </w:tc>
        <w:tc>
          <w:tcPr>
            <w:tcW w:w="574" w:type="dxa"/>
            <w:vAlign w:val="center"/>
          </w:tcPr>
          <w:p w14:paraId="4D43331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2EFEAC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3F334F7">
            <w:pPr>
              <w:overflowPunct w:val="0"/>
              <w:textAlignment w:val="center"/>
              <w:rPr>
                <w:rFonts w:eastAsia="仿宋_GB2312"/>
                <w:color w:val="auto"/>
                <w:szCs w:val="21"/>
              </w:rPr>
            </w:pPr>
            <w:r>
              <w:rPr>
                <w:rFonts w:eastAsia="仿宋_GB2312"/>
                <w:color w:val="auto"/>
                <w:kern w:val="0"/>
                <w:szCs w:val="21"/>
                <w:lang w:bidi="ar"/>
              </w:rPr>
              <w:t>中度及重度指：乳头低于乳房下皱襞及以下</w:t>
            </w:r>
          </w:p>
        </w:tc>
        <w:tc>
          <w:tcPr>
            <w:tcW w:w="588" w:type="dxa"/>
            <w:noWrap/>
            <w:vAlign w:val="center"/>
          </w:tcPr>
          <w:p w14:paraId="3B0264D5">
            <w:pPr>
              <w:overflowPunct w:val="0"/>
              <w:jc w:val="center"/>
              <w:rPr>
                <w:rFonts w:eastAsia="仿宋_GB2312"/>
                <w:color w:val="auto"/>
                <w:szCs w:val="21"/>
              </w:rPr>
            </w:pPr>
          </w:p>
        </w:tc>
        <w:tc>
          <w:tcPr>
            <w:tcW w:w="755" w:type="dxa"/>
            <w:noWrap/>
            <w:vAlign w:val="center"/>
          </w:tcPr>
          <w:p w14:paraId="599CE564">
            <w:pPr>
              <w:overflowPunct w:val="0"/>
              <w:jc w:val="center"/>
              <w:rPr>
                <w:rFonts w:eastAsia="仿宋_GB2312"/>
                <w:color w:val="auto"/>
                <w:szCs w:val="21"/>
              </w:rPr>
            </w:pPr>
          </w:p>
        </w:tc>
        <w:tc>
          <w:tcPr>
            <w:tcW w:w="1437" w:type="dxa"/>
            <w:noWrap/>
            <w:vAlign w:val="center"/>
          </w:tcPr>
          <w:p w14:paraId="5D682B0B">
            <w:pPr>
              <w:overflowPunct w:val="0"/>
              <w:rPr>
                <w:rFonts w:eastAsia="仿宋_GB2312"/>
                <w:color w:val="auto"/>
                <w:szCs w:val="21"/>
              </w:rPr>
            </w:pPr>
          </w:p>
        </w:tc>
      </w:tr>
      <w:tr w14:paraId="63D52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FC66D37">
            <w:pPr>
              <w:overflowPunct w:val="0"/>
              <w:jc w:val="center"/>
              <w:textAlignment w:val="center"/>
              <w:rPr>
                <w:rFonts w:eastAsia="仿宋_GB2312"/>
                <w:color w:val="auto"/>
                <w:szCs w:val="21"/>
              </w:rPr>
            </w:pPr>
            <w:r>
              <w:rPr>
                <w:rFonts w:eastAsia="仿宋_GB2312"/>
                <w:color w:val="auto"/>
                <w:kern w:val="0"/>
                <w:szCs w:val="21"/>
                <w:lang w:bidi="ar"/>
              </w:rPr>
              <w:t>016200000610001T</w:t>
            </w:r>
          </w:p>
        </w:tc>
        <w:tc>
          <w:tcPr>
            <w:tcW w:w="1626" w:type="dxa"/>
            <w:vAlign w:val="center"/>
          </w:tcPr>
          <w:p w14:paraId="1DA35044">
            <w:pPr>
              <w:overflowPunct w:val="0"/>
              <w:textAlignment w:val="center"/>
              <w:rPr>
                <w:rFonts w:eastAsia="仿宋_GB2312"/>
                <w:color w:val="auto"/>
                <w:szCs w:val="21"/>
              </w:rPr>
            </w:pPr>
            <w:r>
              <w:rPr>
                <w:rFonts w:eastAsia="仿宋_GB2312"/>
                <w:color w:val="auto"/>
                <w:kern w:val="0"/>
                <w:szCs w:val="21"/>
                <w:lang w:bidi="ar"/>
              </w:rPr>
              <w:t>乳房上提整形费-再次手术（加收）</w:t>
            </w:r>
          </w:p>
        </w:tc>
        <w:tc>
          <w:tcPr>
            <w:tcW w:w="2226" w:type="dxa"/>
            <w:vAlign w:val="center"/>
          </w:tcPr>
          <w:p w14:paraId="555279A7">
            <w:pPr>
              <w:overflowPunct w:val="0"/>
              <w:rPr>
                <w:rFonts w:eastAsia="仿宋_GB2312"/>
                <w:color w:val="auto"/>
                <w:szCs w:val="21"/>
              </w:rPr>
            </w:pPr>
          </w:p>
        </w:tc>
        <w:tc>
          <w:tcPr>
            <w:tcW w:w="2757" w:type="dxa"/>
            <w:vAlign w:val="center"/>
          </w:tcPr>
          <w:p w14:paraId="4D7DD421">
            <w:pPr>
              <w:overflowPunct w:val="0"/>
              <w:rPr>
                <w:rFonts w:eastAsia="仿宋_GB2312"/>
                <w:color w:val="auto"/>
                <w:szCs w:val="21"/>
              </w:rPr>
            </w:pPr>
          </w:p>
        </w:tc>
        <w:tc>
          <w:tcPr>
            <w:tcW w:w="574" w:type="dxa"/>
            <w:vAlign w:val="center"/>
          </w:tcPr>
          <w:p w14:paraId="21C6A6D5">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25960E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0D6BEC">
            <w:pPr>
              <w:overflowPunct w:val="0"/>
              <w:rPr>
                <w:rFonts w:eastAsia="仿宋_GB2312"/>
                <w:color w:val="auto"/>
                <w:szCs w:val="21"/>
              </w:rPr>
            </w:pPr>
          </w:p>
        </w:tc>
        <w:tc>
          <w:tcPr>
            <w:tcW w:w="588" w:type="dxa"/>
            <w:noWrap/>
            <w:vAlign w:val="center"/>
          </w:tcPr>
          <w:p w14:paraId="1972D838">
            <w:pPr>
              <w:overflowPunct w:val="0"/>
              <w:jc w:val="center"/>
              <w:rPr>
                <w:rFonts w:eastAsia="仿宋_GB2312"/>
                <w:color w:val="auto"/>
                <w:szCs w:val="21"/>
              </w:rPr>
            </w:pPr>
          </w:p>
        </w:tc>
        <w:tc>
          <w:tcPr>
            <w:tcW w:w="755" w:type="dxa"/>
            <w:noWrap/>
            <w:vAlign w:val="center"/>
          </w:tcPr>
          <w:p w14:paraId="4C11944C">
            <w:pPr>
              <w:overflowPunct w:val="0"/>
              <w:jc w:val="center"/>
              <w:rPr>
                <w:rFonts w:eastAsia="仿宋_GB2312"/>
                <w:color w:val="auto"/>
                <w:szCs w:val="21"/>
              </w:rPr>
            </w:pPr>
          </w:p>
        </w:tc>
        <w:tc>
          <w:tcPr>
            <w:tcW w:w="1437" w:type="dxa"/>
            <w:noWrap/>
            <w:vAlign w:val="center"/>
          </w:tcPr>
          <w:p w14:paraId="6B022CE1">
            <w:pPr>
              <w:overflowPunct w:val="0"/>
              <w:rPr>
                <w:rFonts w:eastAsia="仿宋_GB2312"/>
                <w:color w:val="auto"/>
                <w:szCs w:val="21"/>
              </w:rPr>
            </w:pPr>
          </w:p>
        </w:tc>
      </w:tr>
      <w:tr w14:paraId="68DCC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0C75C10">
            <w:pPr>
              <w:overflowPunct w:val="0"/>
              <w:jc w:val="center"/>
              <w:textAlignment w:val="center"/>
              <w:rPr>
                <w:rFonts w:eastAsia="仿宋_GB2312"/>
                <w:color w:val="auto"/>
                <w:szCs w:val="21"/>
              </w:rPr>
            </w:pPr>
            <w:r>
              <w:rPr>
                <w:rFonts w:eastAsia="仿宋_GB2312"/>
                <w:color w:val="auto"/>
                <w:kern w:val="0"/>
                <w:szCs w:val="21"/>
                <w:lang w:bidi="ar"/>
              </w:rPr>
              <w:t>016200000610011T</w:t>
            </w:r>
          </w:p>
        </w:tc>
        <w:tc>
          <w:tcPr>
            <w:tcW w:w="1626" w:type="dxa"/>
            <w:vAlign w:val="center"/>
          </w:tcPr>
          <w:p w14:paraId="564985E2">
            <w:pPr>
              <w:overflowPunct w:val="0"/>
              <w:textAlignment w:val="center"/>
              <w:rPr>
                <w:rFonts w:eastAsia="仿宋_GB2312"/>
                <w:color w:val="auto"/>
                <w:szCs w:val="21"/>
              </w:rPr>
            </w:pPr>
            <w:r>
              <w:rPr>
                <w:rFonts w:eastAsia="仿宋_GB2312"/>
                <w:color w:val="auto"/>
                <w:kern w:val="0"/>
                <w:szCs w:val="21"/>
                <w:lang w:bidi="ar"/>
              </w:rPr>
              <w:t>乳房上提整形费-中度及重度（加收）</w:t>
            </w:r>
          </w:p>
        </w:tc>
        <w:tc>
          <w:tcPr>
            <w:tcW w:w="2226" w:type="dxa"/>
            <w:vAlign w:val="center"/>
          </w:tcPr>
          <w:p w14:paraId="127225E8">
            <w:pPr>
              <w:overflowPunct w:val="0"/>
              <w:rPr>
                <w:rFonts w:eastAsia="仿宋_GB2312"/>
                <w:color w:val="auto"/>
                <w:szCs w:val="21"/>
              </w:rPr>
            </w:pPr>
          </w:p>
        </w:tc>
        <w:tc>
          <w:tcPr>
            <w:tcW w:w="2757" w:type="dxa"/>
            <w:vAlign w:val="center"/>
          </w:tcPr>
          <w:p w14:paraId="3D2D3C52">
            <w:pPr>
              <w:overflowPunct w:val="0"/>
              <w:rPr>
                <w:rFonts w:eastAsia="仿宋_GB2312"/>
                <w:color w:val="auto"/>
                <w:szCs w:val="21"/>
              </w:rPr>
            </w:pPr>
          </w:p>
        </w:tc>
        <w:tc>
          <w:tcPr>
            <w:tcW w:w="574" w:type="dxa"/>
            <w:vAlign w:val="center"/>
          </w:tcPr>
          <w:p w14:paraId="3657605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DDA103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0C358B9">
            <w:pPr>
              <w:overflowPunct w:val="0"/>
              <w:rPr>
                <w:rFonts w:eastAsia="仿宋_GB2312"/>
                <w:color w:val="auto"/>
                <w:szCs w:val="21"/>
              </w:rPr>
            </w:pPr>
          </w:p>
        </w:tc>
        <w:tc>
          <w:tcPr>
            <w:tcW w:w="588" w:type="dxa"/>
            <w:noWrap/>
            <w:vAlign w:val="center"/>
          </w:tcPr>
          <w:p w14:paraId="5DDB44CA">
            <w:pPr>
              <w:overflowPunct w:val="0"/>
              <w:jc w:val="center"/>
              <w:rPr>
                <w:rFonts w:eastAsia="仿宋_GB2312"/>
                <w:color w:val="auto"/>
                <w:szCs w:val="21"/>
              </w:rPr>
            </w:pPr>
          </w:p>
        </w:tc>
        <w:tc>
          <w:tcPr>
            <w:tcW w:w="755" w:type="dxa"/>
            <w:noWrap/>
            <w:vAlign w:val="center"/>
          </w:tcPr>
          <w:p w14:paraId="7B484544">
            <w:pPr>
              <w:overflowPunct w:val="0"/>
              <w:jc w:val="center"/>
              <w:rPr>
                <w:rFonts w:eastAsia="仿宋_GB2312"/>
                <w:color w:val="auto"/>
                <w:szCs w:val="21"/>
              </w:rPr>
            </w:pPr>
          </w:p>
        </w:tc>
        <w:tc>
          <w:tcPr>
            <w:tcW w:w="1437" w:type="dxa"/>
            <w:noWrap/>
            <w:vAlign w:val="center"/>
          </w:tcPr>
          <w:p w14:paraId="4F9DF8FE">
            <w:pPr>
              <w:overflowPunct w:val="0"/>
              <w:rPr>
                <w:rFonts w:eastAsia="仿宋_GB2312"/>
                <w:color w:val="auto"/>
                <w:szCs w:val="21"/>
              </w:rPr>
            </w:pPr>
          </w:p>
        </w:tc>
      </w:tr>
      <w:tr w14:paraId="58156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85" w:hRule="atLeast"/>
          <w:jc w:val="center"/>
        </w:trPr>
        <w:tc>
          <w:tcPr>
            <w:tcW w:w="996" w:type="dxa"/>
            <w:vAlign w:val="center"/>
          </w:tcPr>
          <w:p w14:paraId="3853F21E">
            <w:pPr>
              <w:overflowPunct w:val="0"/>
              <w:jc w:val="center"/>
              <w:textAlignment w:val="center"/>
              <w:rPr>
                <w:rFonts w:eastAsia="仿宋_GB2312"/>
                <w:color w:val="auto"/>
                <w:szCs w:val="21"/>
              </w:rPr>
            </w:pPr>
            <w:r>
              <w:rPr>
                <w:rFonts w:eastAsia="仿宋_GB2312"/>
                <w:color w:val="auto"/>
                <w:kern w:val="0"/>
                <w:szCs w:val="21"/>
                <w:lang w:bidi="ar"/>
              </w:rPr>
              <w:t>016200000620000T</w:t>
            </w:r>
          </w:p>
        </w:tc>
        <w:tc>
          <w:tcPr>
            <w:tcW w:w="1626" w:type="dxa"/>
            <w:vAlign w:val="center"/>
          </w:tcPr>
          <w:p w14:paraId="6291B321">
            <w:pPr>
              <w:overflowPunct w:val="0"/>
              <w:textAlignment w:val="center"/>
              <w:rPr>
                <w:rFonts w:eastAsia="仿宋_GB2312"/>
                <w:color w:val="auto"/>
                <w:szCs w:val="21"/>
              </w:rPr>
            </w:pPr>
            <w:r>
              <w:rPr>
                <w:rFonts w:eastAsia="仿宋_GB2312"/>
                <w:color w:val="auto"/>
                <w:kern w:val="0"/>
                <w:szCs w:val="21"/>
                <w:lang w:bidi="ar"/>
              </w:rPr>
              <w:t>乳晕整形费</w:t>
            </w:r>
          </w:p>
        </w:tc>
        <w:tc>
          <w:tcPr>
            <w:tcW w:w="2226" w:type="dxa"/>
            <w:vAlign w:val="center"/>
          </w:tcPr>
          <w:p w14:paraId="59481946">
            <w:pPr>
              <w:overflowPunct w:val="0"/>
              <w:textAlignment w:val="center"/>
              <w:rPr>
                <w:rFonts w:eastAsia="仿宋_GB2312"/>
                <w:color w:val="auto"/>
                <w:szCs w:val="21"/>
              </w:rPr>
            </w:pPr>
            <w:r>
              <w:rPr>
                <w:rFonts w:eastAsia="仿宋_GB2312"/>
                <w:color w:val="auto"/>
                <w:kern w:val="0"/>
                <w:szCs w:val="21"/>
                <w:lang w:bidi="ar"/>
              </w:rPr>
              <w:t>通过整形手术方式改善乳晕外形，满足患者需求</w:t>
            </w:r>
          </w:p>
        </w:tc>
        <w:tc>
          <w:tcPr>
            <w:tcW w:w="2757" w:type="dxa"/>
            <w:vAlign w:val="center"/>
          </w:tcPr>
          <w:p w14:paraId="3C31549A">
            <w:pPr>
              <w:overflowPunct w:val="0"/>
              <w:textAlignment w:val="center"/>
              <w:rPr>
                <w:rFonts w:eastAsia="仿宋_GB2312"/>
                <w:color w:val="auto"/>
                <w:szCs w:val="21"/>
              </w:rPr>
            </w:pPr>
            <w:r>
              <w:rPr>
                <w:rFonts w:eastAsia="仿宋_GB2312"/>
                <w:color w:val="auto"/>
                <w:kern w:val="0"/>
                <w:szCs w:val="21"/>
                <w:lang w:bidi="ar"/>
              </w:rPr>
              <w:t>所定价格涵盖手术计划、术区准备、消毒、乳头塑形、缝合等步骤所需的人力资源和基本物质资源消耗</w:t>
            </w:r>
          </w:p>
        </w:tc>
        <w:tc>
          <w:tcPr>
            <w:tcW w:w="574" w:type="dxa"/>
            <w:vAlign w:val="center"/>
          </w:tcPr>
          <w:p w14:paraId="1C62A893">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4B3024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5F08E74">
            <w:pPr>
              <w:overflowPunct w:val="0"/>
              <w:textAlignment w:val="center"/>
              <w:rPr>
                <w:rFonts w:eastAsia="仿宋_GB2312"/>
                <w:color w:val="auto"/>
                <w:szCs w:val="21"/>
              </w:rPr>
            </w:pPr>
            <w:r>
              <w:rPr>
                <w:rFonts w:eastAsia="仿宋_GB2312"/>
                <w:color w:val="auto"/>
                <w:kern w:val="0"/>
                <w:szCs w:val="21"/>
                <w:lang w:bidi="ar"/>
              </w:rPr>
              <w:t>中度及重度指：乳晕最大径</w:t>
            </w:r>
            <w:r>
              <w:rPr>
                <w:rFonts w:hint="eastAsia" w:ascii="仿宋_GB2312" w:eastAsia="仿宋_GB2312"/>
                <w:color w:val="auto"/>
                <w:kern w:val="0"/>
                <w:szCs w:val="21"/>
                <w:lang w:bidi="ar"/>
              </w:rPr>
              <w:t>≥</w:t>
            </w:r>
            <w:r>
              <w:rPr>
                <w:rFonts w:eastAsia="仿宋_GB2312"/>
                <w:color w:val="auto"/>
                <w:kern w:val="0"/>
                <w:szCs w:val="21"/>
                <w:lang w:bidi="ar"/>
              </w:rPr>
              <w:t>4厘米</w:t>
            </w:r>
          </w:p>
        </w:tc>
        <w:tc>
          <w:tcPr>
            <w:tcW w:w="588" w:type="dxa"/>
            <w:noWrap/>
            <w:vAlign w:val="center"/>
          </w:tcPr>
          <w:p w14:paraId="133048BD">
            <w:pPr>
              <w:overflowPunct w:val="0"/>
              <w:jc w:val="center"/>
              <w:rPr>
                <w:rFonts w:eastAsia="仿宋_GB2312"/>
                <w:color w:val="auto"/>
                <w:szCs w:val="21"/>
              </w:rPr>
            </w:pPr>
          </w:p>
        </w:tc>
        <w:tc>
          <w:tcPr>
            <w:tcW w:w="755" w:type="dxa"/>
            <w:noWrap/>
            <w:vAlign w:val="center"/>
          </w:tcPr>
          <w:p w14:paraId="5B8A9B0F">
            <w:pPr>
              <w:overflowPunct w:val="0"/>
              <w:jc w:val="center"/>
              <w:rPr>
                <w:rFonts w:eastAsia="仿宋_GB2312"/>
                <w:color w:val="auto"/>
                <w:szCs w:val="21"/>
              </w:rPr>
            </w:pPr>
          </w:p>
        </w:tc>
        <w:tc>
          <w:tcPr>
            <w:tcW w:w="1437" w:type="dxa"/>
            <w:noWrap/>
            <w:vAlign w:val="center"/>
          </w:tcPr>
          <w:p w14:paraId="7C65B296">
            <w:pPr>
              <w:overflowPunct w:val="0"/>
              <w:rPr>
                <w:rFonts w:eastAsia="仿宋_GB2312"/>
                <w:color w:val="auto"/>
                <w:szCs w:val="21"/>
              </w:rPr>
            </w:pPr>
          </w:p>
        </w:tc>
      </w:tr>
      <w:tr w14:paraId="30B7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9CF830F">
            <w:pPr>
              <w:overflowPunct w:val="0"/>
              <w:jc w:val="center"/>
              <w:textAlignment w:val="center"/>
              <w:rPr>
                <w:rFonts w:eastAsia="仿宋_GB2312"/>
                <w:color w:val="auto"/>
                <w:szCs w:val="21"/>
              </w:rPr>
            </w:pPr>
            <w:r>
              <w:rPr>
                <w:rFonts w:eastAsia="仿宋_GB2312"/>
                <w:color w:val="auto"/>
                <w:kern w:val="0"/>
                <w:szCs w:val="21"/>
                <w:lang w:bidi="ar"/>
              </w:rPr>
              <w:t>016200000620001T</w:t>
            </w:r>
          </w:p>
        </w:tc>
        <w:tc>
          <w:tcPr>
            <w:tcW w:w="1626" w:type="dxa"/>
            <w:vAlign w:val="center"/>
          </w:tcPr>
          <w:p w14:paraId="5254A941">
            <w:pPr>
              <w:overflowPunct w:val="0"/>
              <w:textAlignment w:val="center"/>
              <w:rPr>
                <w:rFonts w:eastAsia="仿宋_GB2312"/>
                <w:color w:val="auto"/>
                <w:szCs w:val="21"/>
              </w:rPr>
            </w:pPr>
            <w:r>
              <w:rPr>
                <w:rFonts w:eastAsia="仿宋_GB2312"/>
                <w:color w:val="auto"/>
                <w:kern w:val="0"/>
                <w:szCs w:val="21"/>
                <w:lang w:bidi="ar"/>
              </w:rPr>
              <w:t>乳晕整形费-中度及重度（加收）</w:t>
            </w:r>
          </w:p>
        </w:tc>
        <w:tc>
          <w:tcPr>
            <w:tcW w:w="2226" w:type="dxa"/>
            <w:vAlign w:val="center"/>
          </w:tcPr>
          <w:p w14:paraId="3036A3CE">
            <w:pPr>
              <w:overflowPunct w:val="0"/>
              <w:rPr>
                <w:rFonts w:eastAsia="仿宋_GB2312"/>
                <w:color w:val="auto"/>
                <w:szCs w:val="21"/>
              </w:rPr>
            </w:pPr>
          </w:p>
        </w:tc>
        <w:tc>
          <w:tcPr>
            <w:tcW w:w="2757" w:type="dxa"/>
            <w:vAlign w:val="center"/>
          </w:tcPr>
          <w:p w14:paraId="103DF8EF">
            <w:pPr>
              <w:overflowPunct w:val="0"/>
              <w:rPr>
                <w:rFonts w:eastAsia="仿宋_GB2312"/>
                <w:color w:val="auto"/>
                <w:szCs w:val="21"/>
              </w:rPr>
            </w:pPr>
          </w:p>
        </w:tc>
        <w:tc>
          <w:tcPr>
            <w:tcW w:w="574" w:type="dxa"/>
            <w:vAlign w:val="center"/>
          </w:tcPr>
          <w:p w14:paraId="2461773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F09D2F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70BF19F">
            <w:pPr>
              <w:overflowPunct w:val="0"/>
              <w:rPr>
                <w:rFonts w:eastAsia="仿宋_GB2312"/>
                <w:color w:val="auto"/>
                <w:szCs w:val="21"/>
              </w:rPr>
            </w:pPr>
          </w:p>
        </w:tc>
        <w:tc>
          <w:tcPr>
            <w:tcW w:w="588" w:type="dxa"/>
            <w:noWrap/>
            <w:vAlign w:val="center"/>
          </w:tcPr>
          <w:p w14:paraId="4A4C0895">
            <w:pPr>
              <w:overflowPunct w:val="0"/>
              <w:jc w:val="center"/>
              <w:rPr>
                <w:rFonts w:eastAsia="仿宋_GB2312"/>
                <w:color w:val="auto"/>
                <w:szCs w:val="21"/>
              </w:rPr>
            </w:pPr>
          </w:p>
        </w:tc>
        <w:tc>
          <w:tcPr>
            <w:tcW w:w="755" w:type="dxa"/>
            <w:noWrap/>
            <w:vAlign w:val="center"/>
          </w:tcPr>
          <w:p w14:paraId="6851CDD1">
            <w:pPr>
              <w:overflowPunct w:val="0"/>
              <w:jc w:val="center"/>
              <w:rPr>
                <w:rFonts w:eastAsia="仿宋_GB2312"/>
                <w:color w:val="auto"/>
                <w:szCs w:val="21"/>
              </w:rPr>
            </w:pPr>
          </w:p>
        </w:tc>
        <w:tc>
          <w:tcPr>
            <w:tcW w:w="1437" w:type="dxa"/>
            <w:noWrap/>
            <w:vAlign w:val="center"/>
          </w:tcPr>
          <w:p w14:paraId="16DF093C">
            <w:pPr>
              <w:overflowPunct w:val="0"/>
              <w:rPr>
                <w:rFonts w:eastAsia="仿宋_GB2312"/>
                <w:color w:val="auto"/>
                <w:szCs w:val="21"/>
              </w:rPr>
            </w:pPr>
          </w:p>
        </w:tc>
      </w:tr>
      <w:tr w14:paraId="7DD9D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54" w:hRule="atLeast"/>
          <w:jc w:val="center"/>
        </w:trPr>
        <w:tc>
          <w:tcPr>
            <w:tcW w:w="996" w:type="dxa"/>
            <w:vAlign w:val="center"/>
          </w:tcPr>
          <w:p w14:paraId="1E046F72">
            <w:pPr>
              <w:overflowPunct w:val="0"/>
              <w:jc w:val="center"/>
              <w:textAlignment w:val="center"/>
              <w:rPr>
                <w:rFonts w:eastAsia="仿宋_GB2312"/>
                <w:color w:val="auto"/>
                <w:szCs w:val="21"/>
              </w:rPr>
            </w:pPr>
            <w:r>
              <w:rPr>
                <w:rFonts w:eastAsia="仿宋_GB2312"/>
                <w:color w:val="auto"/>
                <w:kern w:val="0"/>
                <w:szCs w:val="21"/>
                <w:lang w:bidi="ar"/>
              </w:rPr>
              <w:t>016200000630000T</w:t>
            </w:r>
          </w:p>
        </w:tc>
        <w:tc>
          <w:tcPr>
            <w:tcW w:w="1626" w:type="dxa"/>
            <w:vAlign w:val="center"/>
          </w:tcPr>
          <w:p w14:paraId="5C710423">
            <w:pPr>
              <w:overflowPunct w:val="0"/>
              <w:textAlignment w:val="center"/>
              <w:rPr>
                <w:rFonts w:eastAsia="仿宋_GB2312"/>
                <w:color w:val="auto"/>
                <w:szCs w:val="21"/>
              </w:rPr>
            </w:pPr>
            <w:r>
              <w:rPr>
                <w:rFonts w:eastAsia="仿宋_GB2312"/>
                <w:color w:val="auto"/>
                <w:kern w:val="0"/>
                <w:szCs w:val="21"/>
                <w:lang w:bidi="ar"/>
              </w:rPr>
              <w:t>乳头整形费</w:t>
            </w:r>
          </w:p>
        </w:tc>
        <w:tc>
          <w:tcPr>
            <w:tcW w:w="2226" w:type="dxa"/>
            <w:vAlign w:val="center"/>
          </w:tcPr>
          <w:p w14:paraId="524A16E1">
            <w:pPr>
              <w:overflowPunct w:val="0"/>
              <w:textAlignment w:val="center"/>
              <w:rPr>
                <w:rFonts w:eastAsia="仿宋_GB2312"/>
                <w:color w:val="auto"/>
                <w:szCs w:val="21"/>
              </w:rPr>
            </w:pPr>
            <w:r>
              <w:rPr>
                <w:rFonts w:eastAsia="仿宋_GB2312"/>
                <w:color w:val="auto"/>
                <w:kern w:val="0"/>
                <w:szCs w:val="21"/>
                <w:lang w:bidi="ar"/>
              </w:rPr>
              <w:t>通过整形手术方式改善乳头外形，满足患者需求</w:t>
            </w:r>
          </w:p>
        </w:tc>
        <w:tc>
          <w:tcPr>
            <w:tcW w:w="2757" w:type="dxa"/>
            <w:vAlign w:val="center"/>
          </w:tcPr>
          <w:p w14:paraId="1B63C750">
            <w:pPr>
              <w:overflowPunct w:val="0"/>
              <w:textAlignment w:val="center"/>
              <w:rPr>
                <w:rFonts w:eastAsia="仿宋_GB2312"/>
                <w:color w:val="auto"/>
                <w:szCs w:val="21"/>
              </w:rPr>
            </w:pPr>
            <w:r>
              <w:rPr>
                <w:rFonts w:eastAsia="仿宋_GB2312"/>
                <w:color w:val="auto"/>
                <w:kern w:val="0"/>
                <w:szCs w:val="21"/>
                <w:lang w:bidi="ar"/>
              </w:rPr>
              <w:t>所定价格涵盖手术计划、术区准备、消毒、乳头再造或乳头塑形等步骤所需的人力资源和基本物质资源消耗</w:t>
            </w:r>
          </w:p>
        </w:tc>
        <w:tc>
          <w:tcPr>
            <w:tcW w:w="574" w:type="dxa"/>
            <w:vAlign w:val="center"/>
          </w:tcPr>
          <w:p w14:paraId="143469F5">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B3E3030">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76A9DA0">
            <w:pPr>
              <w:overflowPunct w:val="0"/>
              <w:rPr>
                <w:rFonts w:eastAsia="仿宋_GB2312"/>
                <w:color w:val="auto"/>
                <w:szCs w:val="21"/>
              </w:rPr>
            </w:pPr>
          </w:p>
        </w:tc>
        <w:tc>
          <w:tcPr>
            <w:tcW w:w="588" w:type="dxa"/>
            <w:noWrap/>
            <w:vAlign w:val="center"/>
          </w:tcPr>
          <w:p w14:paraId="44C8B4E7">
            <w:pPr>
              <w:overflowPunct w:val="0"/>
              <w:jc w:val="center"/>
              <w:rPr>
                <w:rFonts w:eastAsia="仿宋_GB2312"/>
                <w:color w:val="auto"/>
                <w:szCs w:val="21"/>
              </w:rPr>
            </w:pPr>
          </w:p>
        </w:tc>
        <w:tc>
          <w:tcPr>
            <w:tcW w:w="755" w:type="dxa"/>
            <w:noWrap/>
            <w:vAlign w:val="center"/>
          </w:tcPr>
          <w:p w14:paraId="2D29CB13">
            <w:pPr>
              <w:overflowPunct w:val="0"/>
              <w:jc w:val="center"/>
              <w:rPr>
                <w:rFonts w:eastAsia="仿宋_GB2312"/>
                <w:color w:val="auto"/>
                <w:szCs w:val="21"/>
              </w:rPr>
            </w:pPr>
          </w:p>
        </w:tc>
        <w:tc>
          <w:tcPr>
            <w:tcW w:w="1437" w:type="dxa"/>
            <w:noWrap/>
            <w:vAlign w:val="center"/>
          </w:tcPr>
          <w:p w14:paraId="56C61A6C">
            <w:pPr>
              <w:overflowPunct w:val="0"/>
              <w:rPr>
                <w:rFonts w:eastAsia="仿宋_GB2312"/>
                <w:color w:val="auto"/>
                <w:szCs w:val="21"/>
              </w:rPr>
            </w:pPr>
          </w:p>
        </w:tc>
      </w:tr>
      <w:tr w14:paraId="52F6F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45CE8E6">
            <w:pPr>
              <w:overflowPunct w:val="0"/>
              <w:jc w:val="center"/>
              <w:textAlignment w:val="center"/>
              <w:rPr>
                <w:rFonts w:eastAsia="仿宋_GB2312"/>
                <w:color w:val="auto"/>
                <w:szCs w:val="21"/>
              </w:rPr>
            </w:pPr>
            <w:r>
              <w:rPr>
                <w:rFonts w:eastAsia="仿宋_GB2312"/>
                <w:color w:val="auto"/>
                <w:kern w:val="0"/>
                <w:szCs w:val="21"/>
                <w:lang w:bidi="ar"/>
              </w:rPr>
              <w:t>016200000640000T</w:t>
            </w:r>
          </w:p>
        </w:tc>
        <w:tc>
          <w:tcPr>
            <w:tcW w:w="1626" w:type="dxa"/>
            <w:vAlign w:val="center"/>
          </w:tcPr>
          <w:p w14:paraId="3CBE5847">
            <w:pPr>
              <w:overflowPunct w:val="0"/>
              <w:textAlignment w:val="center"/>
              <w:rPr>
                <w:rFonts w:eastAsia="仿宋_GB2312"/>
                <w:color w:val="auto"/>
                <w:szCs w:val="21"/>
              </w:rPr>
            </w:pPr>
            <w:r>
              <w:rPr>
                <w:rFonts w:eastAsia="仿宋_GB2312"/>
                <w:color w:val="auto"/>
                <w:kern w:val="0"/>
                <w:szCs w:val="21"/>
                <w:lang w:bidi="ar"/>
              </w:rPr>
              <w:t>乳房下皱襞成形费</w:t>
            </w:r>
          </w:p>
        </w:tc>
        <w:tc>
          <w:tcPr>
            <w:tcW w:w="2226" w:type="dxa"/>
            <w:vAlign w:val="center"/>
          </w:tcPr>
          <w:p w14:paraId="3FE86E8C">
            <w:pPr>
              <w:overflowPunct w:val="0"/>
              <w:textAlignment w:val="center"/>
              <w:rPr>
                <w:rFonts w:eastAsia="仿宋_GB2312"/>
                <w:color w:val="auto"/>
                <w:szCs w:val="21"/>
              </w:rPr>
            </w:pPr>
            <w:r>
              <w:rPr>
                <w:rFonts w:eastAsia="仿宋_GB2312"/>
                <w:color w:val="auto"/>
                <w:kern w:val="0"/>
                <w:szCs w:val="21"/>
                <w:lang w:bidi="ar"/>
              </w:rPr>
              <w:t>通过整形手术方式改善乳房下皱襞形态及位置，满足患者需求</w:t>
            </w:r>
          </w:p>
        </w:tc>
        <w:tc>
          <w:tcPr>
            <w:tcW w:w="2757" w:type="dxa"/>
            <w:vAlign w:val="center"/>
          </w:tcPr>
          <w:p w14:paraId="271CFEC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所定价格涵盖手术计划、术区准备、消毒、切开、乳房下皱襞塑性、缝合等步骤所需的人力资源和基本物质资源消耗</w:t>
            </w:r>
          </w:p>
        </w:tc>
        <w:tc>
          <w:tcPr>
            <w:tcW w:w="574" w:type="dxa"/>
            <w:vAlign w:val="center"/>
          </w:tcPr>
          <w:p w14:paraId="7BF8B24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94AF68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B2702B2">
            <w:pPr>
              <w:overflowPunct w:val="0"/>
              <w:rPr>
                <w:rFonts w:eastAsia="仿宋_GB2312"/>
                <w:color w:val="auto"/>
                <w:szCs w:val="21"/>
              </w:rPr>
            </w:pPr>
          </w:p>
        </w:tc>
        <w:tc>
          <w:tcPr>
            <w:tcW w:w="588" w:type="dxa"/>
            <w:noWrap/>
            <w:vAlign w:val="center"/>
          </w:tcPr>
          <w:p w14:paraId="5B775F5E">
            <w:pPr>
              <w:overflowPunct w:val="0"/>
              <w:jc w:val="center"/>
              <w:rPr>
                <w:rFonts w:eastAsia="仿宋_GB2312"/>
                <w:color w:val="auto"/>
                <w:szCs w:val="21"/>
              </w:rPr>
            </w:pPr>
          </w:p>
        </w:tc>
        <w:tc>
          <w:tcPr>
            <w:tcW w:w="755" w:type="dxa"/>
            <w:noWrap/>
            <w:vAlign w:val="center"/>
          </w:tcPr>
          <w:p w14:paraId="45279B4B">
            <w:pPr>
              <w:overflowPunct w:val="0"/>
              <w:jc w:val="center"/>
              <w:rPr>
                <w:rFonts w:eastAsia="仿宋_GB2312"/>
                <w:color w:val="auto"/>
                <w:szCs w:val="21"/>
              </w:rPr>
            </w:pPr>
          </w:p>
        </w:tc>
        <w:tc>
          <w:tcPr>
            <w:tcW w:w="1437" w:type="dxa"/>
            <w:noWrap/>
            <w:vAlign w:val="center"/>
          </w:tcPr>
          <w:p w14:paraId="59824ADB">
            <w:pPr>
              <w:overflowPunct w:val="0"/>
              <w:rPr>
                <w:rFonts w:eastAsia="仿宋_GB2312"/>
                <w:color w:val="auto"/>
                <w:szCs w:val="21"/>
              </w:rPr>
            </w:pPr>
          </w:p>
        </w:tc>
      </w:tr>
      <w:tr w14:paraId="43904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4" w:hRule="atLeast"/>
          <w:jc w:val="center"/>
        </w:trPr>
        <w:tc>
          <w:tcPr>
            <w:tcW w:w="996" w:type="dxa"/>
            <w:vAlign w:val="center"/>
          </w:tcPr>
          <w:p w14:paraId="74F7E071">
            <w:pPr>
              <w:overflowPunct w:val="0"/>
              <w:jc w:val="center"/>
              <w:textAlignment w:val="center"/>
              <w:rPr>
                <w:rFonts w:eastAsia="仿宋_GB2312"/>
                <w:color w:val="auto"/>
                <w:szCs w:val="21"/>
              </w:rPr>
            </w:pPr>
            <w:r>
              <w:rPr>
                <w:rFonts w:eastAsia="仿宋_GB2312"/>
                <w:color w:val="auto"/>
                <w:kern w:val="0"/>
                <w:szCs w:val="21"/>
                <w:lang w:bidi="ar"/>
              </w:rPr>
              <w:t>016200000650000T</w:t>
            </w:r>
          </w:p>
        </w:tc>
        <w:tc>
          <w:tcPr>
            <w:tcW w:w="1626" w:type="dxa"/>
            <w:vAlign w:val="center"/>
          </w:tcPr>
          <w:p w14:paraId="1785E14C">
            <w:pPr>
              <w:overflowPunct w:val="0"/>
              <w:textAlignment w:val="center"/>
              <w:rPr>
                <w:rFonts w:eastAsia="仿宋_GB2312"/>
                <w:color w:val="auto"/>
                <w:szCs w:val="21"/>
              </w:rPr>
            </w:pPr>
            <w:r>
              <w:rPr>
                <w:rFonts w:eastAsia="仿宋_GB2312"/>
                <w:color w:val="auto"/>
                <w:kern w:val="0"/>
                <w:szCs w:val="21"/>
                <w:lang w:bidi="ar"/>
              </w:rPr>
              <w:t>男性乳腺肥大切除整形费</w:t>
            </w:r>
          </w:p>
        </w:tc>
        <w:tc>
          <w:tcPr>
            <w:tcW w:w="2226" w:type="dxa"/>
            <w:vAlign w:val="center"/>
          </w:tcPr>
          <w:p w14:paraId="0D2F4DCB">
            <w:pPr>
              <w:overflowPunct w:val="0"/>
              <w:textAlignment w:val="center"/>
              <w:rPr>
                <w:rFonts w:eastAsia="仿宋_GB2312"/>
                <w:color w:val="auto"/>
                <w:szCs w:val="21"/>
              </w:rPr>
            </w:pPr>
            <w:r>
              <w:rPr>
                <w:rFonts w:eastAsia="仿宋_GB2312"/>
                <w:color w:val="auto"/>
                <w:kern w:val="0"/>
                <w:szCs w:val="21"/>
                <w:lang w:bidi="ar"/>
              </w:rPr>
              <w:t>通过整形手术方式切除男性肥大乳腺，满足患者需求</w:t>
            </w:r>
          </w:p>
        </w:tc>
        <w:tc>
          <w:tcPr>
            <w:tcW w:w="2757" w:type="dxa"/>
            <w:vAlign w:val="center"/>
          </w:tcPr>
          <w:p w14:paraId="55BAC1C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所定价格涵盖手术计划、术区准备、消毒、切开、切除腺体、修整外形、缝合等步骤所需的人力资源和基本物质资源消耗</w:t>
            </w:r>
          </w:p>
        </w:tc>
        <w:tc>
          <w:tcPr>
            <w:tcW w:w="574" w:type="dxa"/>
            <w:vAlign w:val="center"/>
          </w:tcPr>
          <w:p w14:paraId="08F0E083">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61C6DF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C6E50C3">
            <w:pPr>
              <w:overflowPunct w:val="0"/>
              <w:textAlignment w:val="center"/>
              <w:rPr>
                <w:rFonts w:eastAsia="仿宋_GB2312"/>
                <w:color w:val="auto"/>
                <w:szCs w:val="21"/>
              </w:rPr>
            </w:pPr>
            <w:r>
              <w:rPr>
                <w:rFonts w:eastAsia="仿宋_GB2312"/>
                <w:color w:val="auto"/>
                <w:kern w:val="0"/>
                <w:szCs w:val="21"/>
                <w:lang w:bidi="ar"/>
              </w:rPr>
              <w:t>1.微创切口指切口＜2厘米；2.中度及重度指根据Simon分级中度及以上的情况</w:t>
            </w:r>
          </w:p>
        </w:tc>
        <w:tc>
          <w:tcPr>
            <w:tcW w:w="588" w:type="dxa"/>
            <w:noWrap/>
            <w:vAlign w:val="center"/>
          </w:tcPr>
          <w:p w14:paraId="42DA2E04">
            <w:pPr>
              <w:overflowPunct w:val="0"/>
              <w:jc w:val="center"/>
              <w:rPr>
                <w:rFonts w:eastAsia="仿宋_GB2312"/>
                <w:color w:val="auto"/>
                <w:szCs w:val="21"/>
              </w:rPr>
            </w:pPr>
          </w:p>
        </w:tc>
        <w:tc>
          <w:tcPr>
            <w:tcW w:w="755" w:type="dxa"/>
            <w:noWrap/>
            <w:vAlign w:val="center"/>
          </w:tcPr>
          <w:p w14:paraId="504FB111">
            <w:pPr>
              <w:overflowPunct w:val="0"/>
              <w:jc w:val="center"/>
              <w:rPr>
                <w:rFonts w:eastAsia="仿宋_GB2312"/>
                <w:color w:val="auto"/>
                <w:szCs w:val="21"/>
              </w:rPr>
            </w:pPr>
          </w:p>
        </w:tc>
        <w:tc>
          <w:tcPr>
            <w:tcW w:w="1437" w:type="dxa"/>
            <w:noWrap/>
            <w:vAlign w:val="center"/>
          </w:tcPr>
          <w:p w14:paraId="5255FCE8">
            <w:pPr>
              <w:overflowPunct w:val="0"/>
              <w:rPr>
                <w:rFonts w:eastAsia="仿宋_GB2312"/>
                <w:color w:val="auto"/>
                <w:szCs w:val="21"/>
              </w:rPr>
            </w:pPr>
          </w:p>
        </w:tc>
      </w:tr>
      <w:tr w14:paraId="5D2F9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72" w:hRule="atLeast"/>
          <w:jc w:val="center"/>
        </w:trPr>
        <w:tc>
          <w:tcPr>
            <w:tcW w:w="996" w:type="dxa"/>
            <w:vAlign w:val="center"/>
          </w:tcPr>
          <w:p w14:paraId="05E50308">
            <w:pPr>
              <w:overflowPunct w:val="0"/>
              <w:jc w:val="center"/>
              <w:textAlignment w:val="center"/>
              <w:rPr>
                <w:rFonts w:eastAsia="仿宋_GB2312"/>
                <w:color w:val="auto"/>
                <w:szCs w:val="21"/>
              </w:rPr>
            </w:pPr>
            <w:r>
              <w:rPr>
                <w:rFonts w:eastAsia="仿宋_GB2312"/>
                <w:color w:val="auto"/>
                <w:kern w:val="0"/>
                <w:szCs w:val="21"/>
                <w:lang w:bidi="ar"/>
              </w:rPr>
              <w:t>016200000650001T</w:t>
            </w:r>
          </w:p>
        </w:tc>
        <w:tc>
          <w:tcPr>
            <w:tcW w:w="1626" w:type="dxa"/>
            <w:vAlign w:val="center"/>
          </w:tcPr>
          <w:p w14:paraId="2C562738">
            <w:pPr>
              <w:overflowPunct w:val="0"/>
              <w:textAlignment w:val="center"/>
              <w:rPr>
                <w:rFonts w:eastAsia="仿宋_GB2312"/>
                <w:color w:val="auto"/>
                <w:szCs w:val="21"/>
              </w:rPr>
            </w:pPr>
            <w:r>
              <w:rPr>
                <w:rFonts w:eastAsia="仿宋_GB2312"/>
                <w:color w:val="auto"/>
                <w:kern w:val="0"/>
                <w:szCs w:val="21"/>
                <w:lang w:bidi="ar"/>
              </w:rPr>
              <w:t>男性乳腺肥大切除整形费-微创手术（加收）</w:t>
            </w:r>
          </w:p>
        </w:tc>
        <w:tc>
          <w:tcPr>
            <w:tcW w:w="2226" w:type="dxa"/>
            <w:vAlign w:val="center"/>
          </w:tcPr>
          <w:p w14:paraId="2A599FB8">
            <w:pPr>
              <w:overflowPunct w:val="0"/>
              <w:rPr>
                <w:rFonts w:eastAsia="仿宋_GB2312"/>
                <w:color w:val="auto"/>
                <w:szCs w:val="21"/>
              </w:rPr>
            </w:pPr>
          </w:p>
        </w:tc>
        <w:tc>
          <w:tcPr>
            <w:tcW w:w="2757" w:type="dxa"/>
            <w:vAlign w:val="center"/>
          </w:tcPr>
          <w:p w14:paraId="6FBB19B7">
            <w:pPr>
              <w:overflowPunct w:val="0"/>
              <w:rPr>
                <w:rFonts w:eastAsia="仿宋_GB2312"/>
                <w:color w:val="auto"/>
                <w:szCs w:val="21"/>
              </w:rPr>
            </w:pPr>
          </w:p>
        </w:tc>
        <w:tc>
          <w:tcPr>
            <w:tcW w:w="574" w:type="dxa"/>
            <w:vAlign w:val="center"/>
          </w:tcPr>
          <w:p w14:paraId="6DD3A894">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9B1F9F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47DFF88">
            <w:pPr>
              <w:overflowPunct w:val="0"/>
              <w:rPr>
                <w:rFonts w:eastAsia="仿宋_GB2312"/>
                <w:color w:val="auto"/>
                <w:szCs w:val="21"/>
              </w:rPr>
            </w:pPr>
          </w:p>
        </w:tc>
        <w:tc>
          <w:tcPr>
            <w:tcW w:w="588" w:type="dxa"/>
            <w:noWrap/>
            <w:vAlign w:val="center"/>
          </w:tcPr>
          <w:p w14:paraId="06957CBE">
            <w:pPr>
              <w:overflowPunct w:val="0"/>
              <w:jc w:val="center"/>
              <w:rPr>
                <w:rFonts w:eastAsia="仿宋_GB2312"/>
                <w:color w:val="auto"/>
                <w:szCs w:val="21"/>
              </w:rPr>
            </w:pPr>
          </w:p>
        </w:tc>
        <w:tc>
          <w:tcPr>
            <w:tcW w:w="755" w:type="dxa"/>
            <w:noWrap/>
            <w:vAlign w:val="center"/>
          </w:tcPr>
          <w:p w14:paraId="14442816">
            <w:pPr>
              <w:overflowPunct w:val="0"/>
              <w:jc w:val="center"/>
              <w:rPr>
                <w:rFonts w:eastAsia="仿宋_GB2312"/>
                <w:color w:val="auto"/>
                <w:szCs w:val="21"/>
              </w:rPr>
            </w:pPr>
          </w:p>
        </w:tc>
        <w:tc>
          <w:tcPr>
            <w:tcW w:w="1437" w:type="dxa"/>
            <w:noWrap/>
            <w:vAlign w:val="center"/>
          </w:tcPr>
          <w:p w14:paraId="020D7DB0">
            <w:pPr>
              <w:overflowPunct w:val="0"/>
              <w:rPr>
                <w:rFonts w:eastAsia="仿宋_GB2312"/>
                <w:color w:val="auto"/>
                <w:szCs w:val="21"/>
              </w:rPr>
            </w:pPr>
          </w:p>
        </w:tc>
      </w:tr>
      <w:tr w14:paraId="3DA5E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88" w:hRule="atLeast"/>
          <w:jc w:val="center"/>
        </w:trPr>
        <w:tc>
          <w:tcPr>
            <w:tcW w:w="996" w:type="dxa"/>
            <w:vAlign w:val="center"/>
          </w:tcPr>
          <w:p w14:paraId="1006D88A">
            <w:pPr>
              <w:overflowPunct w:val="0"/>
              <w:jc w:val="center"/>
              <w:textAlignment w:val="center"/>
              <w:rPr>
                <w:rFonts w:eastAsia="仿宋_GB2312"/>
                <w:color w:val="auto"/>
                <w:szCs w:val="21"/>
              </w:rPr>
            </w:pPr>
            <w:r>
              <w:rPr>
                <w:rFonts w:eastAsia="仿宋_GB2312"/>
                <w:color w:val="auto"/>
                <w:kern w:val="0"/>
                <w:szCs w:val="21"/>
                <w:lang w:bidi="ar"/>
              </w:rPr>
              <w:t>016200000650011T</w:t>
            </w:r>
          </w:p>
        </w:tc>
        <w:tc>
          <w:tcPr>
            <w:tcW w:w="1626" w:type="dxa"/>
            <w:vAlign w:val="center"/>
          </w:tcPr>
          <w:p w14:paraId="6A2714CE">
            <w:pPr>
              <w:overflowPunct w:val="0"/>
              <w:textAlignment w:val="center"/>
              <w:rPr>
                <w:rFonts w:eastAsia="仿宋_GB2312"/>
                <w:color w:val="auto"/>
                <w:szCs w:val="21"/>
              </w:rPr>
            </w:pPr>
            <w:r>
              <w:rPr>
                <w:rFonts w:eastAsia="仿宋_GB2312"/>
                <w:color w:val="auto"/>
                <w:kern w:val="0"/>
                <w:szCs w:val="21"/>
                <w:lang w:bidi="ar"/>
              </w:rPr>
              <w:t>男性乳腺肥大切除整形费-中度及重度（加收）</w:t>
            </w:r>
          </w:p>
        </w:tc>
        <w:tc>
          <w:tcPr>
            <w:tcW w:w="2226" w:type="dxa"/>
            <w:vAlign w:val="center"/>
          </w:tcPr>
          <w:p w14:paraId="70E6E3A1">
            <w:pPr>
              <w:overflowPunct w:val="0"/>
              <w:rPr>
                <w:rFonts w:eastAsia="仿宋_GB2312"/>
                <w:color w:val="auto"/>
                <w:szCs w:val="21"/>
              </w:rPr>
            </w:pPr>
          </w:p>
        </w:tc>
        <w:tc>
          <w:tcPr>
            <w:tcW w:w="2757" w:type="dxa"/>
            <w:vAlign w:val="center"/>
          </w:tcPr>
          <w:p w14:paraId="1F2CAA9C">
            <w:pPr>
              <w:overflowPunct w:val="0"/>
              <w:rPr>
                <w:rFonts w:eastAsia="仿宋_GB2312"/>
                <w:color w:val="auto"/>
                <w:szCs w:val="21"/>
              </w:rPr>
            </w:pPr>
          </w:p>
        </w:tc>
        <w:tc>
          <w:tcPr>
            <w:tcW w:w="574" w:type="dxa"/>
            <w:vAlign w:val="center"/>
          </w:tcPr>
          <w:p w14:paraId="0521B6A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4D21E7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2995C13">
            <w:pPr>
              <w:overflowPunct w:val="0"/>
              <w:rPr>
                <w:rFonts w:eastAsia="仿宋_GB2312"/>
                <w:color w:val="auto"/>
                <w:szCs w:val="21"/>
              </w:rPr>
            </w:pPr>
          </w:p>
        </w:tc>
        <w:tc>
          <w:tcPr>
            <w:tcW w:w="588" w:type="dxa"/>
            <w:noWrap/>
            <w:vAlign w:val="center"/>
          </w:tcPr>
          <w:p w14:paraId="7E2E17FD">
            <w:pPr>
              <w:overflowPunct w:val="0"/>
              <w:jc w:val="center"/>
              <w:rPr>
                <w:rFonts w:eastAsia="仿宋_GB2312"/>
                <w:color w:val="auto"/>
                <w:szCs w:val="21"/>
              </w:rPr>
            </w:pPr>
          </w:p>
        </w:tc>
        <w:tc>
          <w:tcPr>
            <w:tcW w:w="755" w:type="dxa"/>
            <w:noWrap/>
            <w:vAlign w:val="center"/>
          </w:tcPr>
          <w:p w14:paraId="04099A4D">
            <w:pPr>
              <w:overflowPunct w:val="0"/>
              <w:jc w:val="center"/>
              <w:rPr>
                <w:rFonts w:eastAsia="仿宋_GB2312"/>
                <w:color w:val="auto"/>
                <w:szCs w:val="21"/>
              </w:rPr>
            </w:pPr>
          </w:p>
        </w:tc>
        <w:tc>
          <w:tcPr>
            <w:tcW w:w="1437" w:type="dxa"/>
            <w:noWrap/>
            <w:vAlign w:val="center"/>
          </w:tcPr>
          <w:p w14:paraId="4EC335E0">
            <w:pPr>
              <w:overflowPunct w:val="0"/>
              <w:rPr>
                <w:rFonts w:eastAsia="仿宋_GB2312"/>
                <w:color w:val="auto"/>
                <w:szCs w:val="21"/>
              </w:rPr>
            </w:pPr>
          </w:p>
        </w:tc>
      </w:tr>
      <w:tr w14:paraId="4CF65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76" w:hRule="atLeast"/>
          <w:jc w:val="center"/>
        </w:trPr>
        <w:tc>
          <w:tcPr>
            <w:tcW w:w="996" w:type="dxa"/>
            <w:vAlign w:val="center"/>
          </w:tcPr>
          <w:p w14:paraId="73BAEE5E">
            <w:pPr>
              <w:overflowPunct w:val="0"/>
              <w:jc w:val="center"/>
              <w:textAlignment w:val="center"/>
              <w:rPr>
                <w:rFonts w:eastAsia="仿宋_GB2312"/>
                <w:color w:val="auto"/>
                <w:szCs w:val="21"/>
              </w:rPr>
            </w:pPr>
            <w:r>
              <w:rPr>
                <w:rFonts w:eastAsia="仿宋_GB2312"/>
                <w:color w:val="auto"/>
                <w:kern w:val="0"/>
                <w:szCs w:val="21"/>
                <w:lang w:bidi="ar"/>
              </w:rPr>
              <w:t>016200000660000T</w:t>
            </w:r>
          </w:p>
        </w:tc>
        <w:tc>
          <w:tcPr>
            <w:tcW w:w="1626" w:type="dxa"/>
            <w:vAlign w:val="center"/>
          </w:tcPr>
          <w:p w14:paraId="7FCB3F81">
            <w:pPr>
              <w:overflowPunct w:val="0"/>
              <w:textAlignment w:val="center"/>
              <w:rPr>
                <w:rFonts w:eastAsia="仿宋_GB2312"/>
                <w:color w:val="auto"/>
                <w:szCs w:val="21"/>
              </w:rPr>
            </w:pPr>
            <w:r>
              <w:rPr>
                <w:rFonts w:eastAsia="仿宋_GB2312"/>
                <w:color w:val="auto"/>
                <w:kern w:val="0"/>
                <w:szCs w:val="21"/>
                <w:lang w:bidi="ar"/>
              </w:rPr>
              <w:t>隆乳费（假体置入）</w:t>
            </w:r>
          </w:p>
        </w:tc>
        <w:tc>
          <w:tcPr>
            <w:tcW w:w="2226" w:type="dxa"/>
            <w:vAlign w:val="center"/>
          </w:tcPr>
          <w:p w14:paraId="267FF54B">
            <w:pPr>
              <w:overflowPunct w:val="0"/>
              <w:textAlignment w:val="center"/>
              <w:rPr>
                <w:rFonts w:eastAsia="仿宋_GB2312"/>
                <w:color w:val="auto"/>
                <w:szCs w:val="21"/>
              </w:rPr>
            </w:pPr>
            <w:r>
              <w:rPr>
                <w:rFonts w:eastAsia="仿宋_GB2312"/>
                <w:color w:val="auto"/>
                <w:kern w:val="0"/>
                <w:szCs w:val="21"/>
                <w:lang w:bidi="ar"/>
              </w:rPr>
              <w:t>通过置入乳房假体增大乳房，满足患者需求</w:t>
            </w:r>
          </w:p>
        </w:tc>
        <w:tc>
          <w:tcPr>
            <w:tcW w:w="2757" w:type="dxa"/>
            <w:vAlign w:val="center"/>
          </w:tcPr>
          <w:p w14:paraId="4363B285">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所定价格涵盖手术计划、术区准备、消毒、切开、腔隙剥离、假体置入、缝合等步骤所需的人力资源和基本物质资源消耗</w:t>
            </w:r>
          </w:p>
        </w:tc>
        <w:tc>
          <w:tcPr>
            <w:tcW w:w="574" w:type="dxa"/>
            <w:vAlign w:val="center"/>
          </w:tcPr>
          <w:p w14:paraId="3F57DC1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CBE205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D954F51">
            <w:pPr>
              <w:overflowPunct w:val="0"/>
              <w:rPr>
                <w:rFonts w:eastAsia="仿宋_GB2312"/>
                <w:color w:val="auto"/>
                <w:szCs w:val="21"/>
              </w:rPr>
            </w:pPr>
          </w:p>
        </w:tc>
        <w:tc>
          <w:tcPr>
            <w:tcW w:w="588" w:type="dxa"/>
            <w:noWrap/>
            <w:vAlign w:val="center"/>
          </w:tcPr>
          <w:p w14:paraId="683CC42A">
            <w:pPr>
              <w:overflowPunct w:val="0"/>
              <w:jc w:val="center"/>
              <w:rPr>
                <w:rFonts w:eastAsia="仿宋_GB2312"/>
                <w:color w:val="auto"/>
                <w:szCs w:val="21"/>
              </w:rPr>
            </w:pPr>
          </w:p>
        </w:tc>
        <w:tc>
          <w:tcPr>
            <w:tcW w:w="755" w:type="dxa"/>
            <w:noWrap/>
            <w:vAlign w:val="center"/>
          </w:tcPr>
          <w:p w14:paraId="35ED2991">
            <w:pPr>
              <w:overflowPunct w:val="0"/>
              <w:jc w:val="center"/>
              <w:rPr>
                <w:rFonts w:eastAsia="仿宋_GB2312"/>
                <w:color w:val="auto"/>
                <w:szCs w:val="21"/>
              </w:rPr>
            </w:pPr>
          </w:p>
        </w:tc>
        <w:tc>
          <w:tcPr>
            <w:tcW w:w="1437" w:type="dxa"/>
            <w:noWrap/>
            <w:vAlign w:val="center"/>
          </w:tcPr>
          <w:p w14:paraId="5534B289">
            <w:pPr>
              <w:overflowPunct w:val="0"/>
              <w:rPr>
                <w:rFonts w:eastAsia="仿宋_GB2312"/>
                <w:color w:val="auto"/>
                <w:szCs w:val="21"/>
              </w:rPr>
            </w:pPr>
          </w:p>
        </w:tc>
      </w:tr>
      <w:tr w14:paraId="0D815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CDE3A14">
            <w:pPr>
              <w:overflowPunct w:val="0"/>
              <w:jc w:val="center"/>
              <w:textAlignment w:val="center"/>
              <w:rPr>
                <w:rFonts w:eastAsia="仿宋_GB2312"/>
                <w:color w:val="auto"/>
                <w:szCs w:val="21"/>
              </w:rPr>
            </w:pPr>
            <w:r>
              <w:rPr>
                <w:rFonts w:eastAsia="仿宋_GB2312"/>
                <w:color w:val="auto"/>
                <w:kern w:val="0"/>
                <w:szCs w:val="21"/>
                <w:lang w:bidi="ar"/>
              </w:rPr>
              <w:t>016200000660001T</w:t>
            </w:r>
          </w:p>
        </w:tc>
        <w:tc>
          <w:tcPr>
            <w:tcW w:w="1626" w:type="dxa"/>
            <w:vAlign w:val="center"/>
          </w:tcPr>
          <w:p w14:paraId="7C5DB728">
            <w:pPr>
              <w:overflowPunct w:val="0"/>
              <w:textAlignment w:val="center"/>
              <w:rPr>
                <w:rFonts w:eastAsia="仿宋_GB2312"/>
                <w:color w:val="auto"/>
                <w:szCs w:val="21"/>
              </w:rPr>
            </w:pPr>
            <w:r>
              <w:rPr>
                <w:rFonts w:eastAsia="仿宋_GB2312"/>
                <w:color w:val="auto"/>
                <w:kern w:val="0"/>
                <w:szCs w:val="21"/>
                <w:lang w:bidi="ar"/>
              </w:rPr>
              <w:t>隆乳费（假体置入）-软组织加强（加收）</w:t>
            </w:r>
          </w:p>
        </w:tc>
        <w:tc>
          <w:tcPr>
            <w:tcW w:w="2226" w:type="dxa"/>
            <w:vAlign w:val="center"/>
          </w:tcPr>
          <w:p w14:paraId="788429BC">
            <w:pPr>
              <w:overflowPunct w:val="0"/>
              <w:rPr>
                <w:rFonts w:eastAsia="仿宋_GB2312"/>
                <w:color w:val="auto"/>
                <w:szCs w:val="21"/>
              </w:rPr>
            </w:pPr>
          </w:p>
        </w:tc>
        <w:tc>
          <w:tcPr>
            <w:tcW w:w="2757" w:type="dxa"/>
            <w:vAlign w:val="center"/>
          </w:tcPr>
          <w:p w14:paraId="6788C7AE">
            <w:pPr>
              <w:overflowPunct w:val="0"/>
              <w:rPr>
                <w:rFonts w:eastAsia="仿宋_GB2312"/>
                <w:color w:val="auto"/>
                <w:szCs w:val="21"/>
              </w:rPr>
            </w:pPr>
          </w:p>
        </w:tc>
        <w:tc>
          <w:tcPr>
            <w:tcW w:w="574" w:type="dxa"/>
            <w:vAlign w:val="center"/>
          </w:tcPr>
          <w:p w14:paraId="59C3AB6E">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D45433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D74FC8A">
            <w:pPr>
              <w:overflowPunct w:val="0"/>
              <w:rPr>
                <w:rFonts w:eastAsia="仿宋_GB2312"/>
                <w:color w:val="auto"/>
                <w:szCs w:val="21"/>
              </w:rPr>
            </w:pPr>
          </w:p>
        </w:tc>
        <w:tc>
          <w:tcPr>
            <w:tcW w:w="588" w:type="dxa"/>
            <w:noWrap/>
            <w:vAlign w:val="center"/>
          </w:tcPr>
          <w:p w14:paraId="4212AEAC">
            <w:pPr>
              <w:overflowPunct w:val="0"/>
              <w:jc w:val="center"/>
              <w:rPr>
                <w:rFonts w:eastAsia="仿宋_GB2312"/>
                <w:color w:val="auto"/>
                <w:szCs w:val="21"/>
              </w:rPr>
            </w:pPr>
          </w:p>
        </w:tc>
        <w:tc>
          <w:tcPr>
            <w:tcW w:w="755" w:type="dxa"/>
            <w:noWrap/>
            <w:vAlign w:val="center"/>
          </w:tcPr>
          <w:p w14:paraId="6385B1E2">
            <w:pPr>
              <w:overflowPunct w:val="0"/>
              <w:jc w:val="center"/>
              <w:rPr>
                <w:rFonts w:eastAsia="仿宋_GB2312"/>
                <w:color w:val="auto"/>
                <w:szCs w:val="21"/>
              </w:rPr>
            </w:pPr>
          </w:p>
        </w:tc>
        <w:tc>
          <w:tcPr>
            <w:tcW w:w="1437" w:type="dxa"/>
            <w:noWrap/>
            <w:vAlign w:val="center"/>
          </w:tcPr>
          <w:p w14:paraId="43EFCEDB">
            <w:pPr>
              <w:overflowPunct w:val="0"/>
              <w:rPr>
                <w:rFonts w:eastAsia="仿宋_GB2312"/>
                <w:color w:val="auto"/>
                <w:szCs w:val="21"/>
              </w:rPr>
            </w:pPr>
          </w:p>
        </w:tc>
      </w:tr>
      <w:tr w14:paraId="0AC31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9203BA2">
            <w:pPr>
              <w:overflowPunct w:val="0"/>
              <w:jc w:val="center"/>
              <w:textAlignment w:val="center"/>
              <w:rPr>
                <w:rFonts w:eastAsia="仿宋_GB2312"/>
                <w:color w:val="auto"/>
                <w:szCs w:val="21"/>
              </w:rPr>
            </w:pPr>
            <w:r>
              <w:rPr>
                <w:rFonts w:eastAsia="仿宋_GB2312"/>
                <w:color w:val="auto"/>
                <w:kern w:val="0"/>
                <w:szCs w:val="21"/>
                <w:lang w:bidi="ar"/>
              </w:rPr>
              <w:t>016200000660011T</w:t>
            </w:r>
          </w:p>
        </w:tc>
        <w:tc>
          <w:tcPr>
            <w:tcW w:w="1626" w:type="dxa"/>
            <w:vAlign w:val="center"/>
          </w:tcPr>
          <w:p w14:paraId="410E8BD3">
            <w:pPr>
              <w:overflowPunct w:val="0"/>
              <w:textAlignment w:val="center"/>
              <w:rPr>
                <w:rFonts w:eastAsia="仿宋_GB2312"/>
                <w:color w:val="auto"/>
                <w:szCs w:val="21"/>
              </w:rPr>
            </w:pPr>
            <w:r>
              <w:rPr>
                <w:rFonts w:eastAsia="仿宋_GB2312"/>
                <w:color w:val="auto"/>
                <w:kern w:val="0"/>
                <w:szCs w:val="21"/>
                <w:lang w:bidi="ar"/>
              </w:rPr>
              <w:t>隆乳费（假体置入）-双平面层次（加收）</w:t>
            </w:r>
          </w:p>
        </w:tc>
        <w:tc>
          <w:tcPr>
            <w:tcW w:w="2226" w:type="dxa"/>
            <w:vAlign w:val="center"/>
          </w:tcPr>
          <w:p w14:paraId="7843634B">
            <w:pPr>
              <w:overflowPunct w:val="0"/>
              <w:rPr>
                <w:rFonts w:eastAsia="仿宋_GB2312"/>
                <w:color w:val="auto"/>
                <w:szCs w:val="21"/>
              </w:rPr>
            </w:pPr>
          </w:p>
        </w:tc>
        <w:tc>
          <w:tcPr>
            <w:tcW w:w="2757" w:type="dxa"/>
            <w:vAlign w:val="center"/>
          </w:tcPr>
          <w:p w14:paraId="45EC9877">
            <w:pPr>
              <w:overflowPunct w:val="0"/>
              <w:rPr>
                <w:rFonts w:eastAsia="仿宋_GB2312"/>
                <w:color w:val="auto"/>
                <w:szCs w:val="21"/>
              </w:rPr>
            </w:pPr>
          </w:p>
        </w:tc>
        <w:tc>
          <w:tcPr>
            <w:tcW w:w="574" w:type="dxa"/>
            <w:vAlign w:val="center"/>
          </w:tcPr>
          <w:p w14:paraId="000C27B1">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9159303">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8DA7081">
            <w:pPr>
              <w:overflowPunct w:val="0"/>
              <w:rPr>
                <w:rFonts w:eastAsia="仿宋_GB2312"/>
                <w:color w:val="auto"/>
                <w:szCs w:val="21"/>
              </w:rPr>
            </w:pPr>
          </w:p>
        </w:tc>
        <w:tc>
          <w:tcPr>
            <w:tcW w:w="588" w:type="dxa"/>
            <w:noWrap/>
            <w:vAlign w:val="center"/>
          </w:tcPr>
          <w:p w14:paraId="519ABB5D">
            <w:pPr>
              <w:overflowPunct w:val="0"/>
              <w:jc w:val="center"/>
              <w:rPr>
                <w:rFonts w:eastAsia="仿宋_GB2312"/>
                <w:color w:val="auto"/>
                <w:szCs w:val="21"/>
              </w:rPr>
            </w:pPr>
          </w:p>
        </w:tc>
        <w:tc>
          <w:tcPr>
            <w:tcW w:w="755" w:type="dxa"/>
            <w:noWrap/>
            <w:vAlign w:val="center"/>
          </w:tcPr>
          <w:p w14:paraId="6C3852EA">
            <w:pPr>
              <w:overflowPunct w:val="0"/>
              <w:jc w:val="center"/>
              <w:rPr>
                <w:rFonts w:eastAsia="仿宋_GB2312"/>
                <w:color w:val="auto"/>
                <w:szCs w:val="21"/>
              </w:rPr>
            </w:pPr>
          </w:p>
        </w:tc>
        <w:tc>
          <w:tcPr>
            <w:tcW w:w="1437" w:type="dxa"/>
            <w:noWrap/>
            <w:vAlign w:val="center"/>
          </w:tcPr>
          <w:p w14:paraId="160A8896">
            <w:pPr>
              <w:overflowPunct w:val="0"/>
              <w:rPr>
                <w:rFonts w:eastAsia="仿宋_GB2312"/>
                <w:color w:val="auto"/>
                <w:szCs w:val="21"/>
              </w:rPr>
            </w:pPr>
          </w:p>
        </w:tc>
      </w:tr>
      <w:tr w14:paraId="6197F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4BF8FE4">
            <w:pPr>
              <w:overflowPunct w:val="0"/>
              <w:jc w:val="center"/>
              <w:textAlignment w:val="center"/>
              <w:rPr>
                <w:rFonts w:eastAsia="仿宋_GB2312"/>
                <w:color w:val="auto"/>
                <w:szCs w:val="21"/>
              </w:rPr>
            </w:pPr>
            <w:r>
              <w:rPr>
                <w:rFonts w:eastAsia="仿宋_GB2312"/>
                <w:color w:val="auto"/>
                <w:kern w:val="0"/>
                <w:szCs w:val="21"/>
                <w:lang w:bidi="ar"/>
              </w:rPr>
              <w:t>016200000660021T</w:t>
            </w:r>
          </w:p>
        </w:tc>
        <w:tc>
          <w:tcPr>
            <w:tcW w:w="1626" w:type="dxa"/>
            <w:vAlign w:val="center"/>
          </w:tcPr>
          <w:p w14:paraId="400CED91">
            <w:pPr>
              <w:overflowPunct w:val="0"/>
              <w:textAlignment w:val="center"/>
              <w:rPr>
                <w:rFonts w:eastAsia="仿宋_GB2312"/>
                <w:color w:val="auto"/>
                <w:szCs w:val="21"/>
              </w:rPr>
            </w:pPr>
            <w:r>
              <w:rPr>
                <w:rFonts w:eastAsia="仿宋_GB2312"/>
                <w:color w:val="auto"/>
                <w:kern w:val="0"/>
                <w:szCs w:val="21"/>
                <w:lang w:bidi="ar"/>
              </w:rPr>
              <w:t>隆乳费（假体置入）-再次手术（加收）</w:t>
            </w:r>
          </w:p>
        </w:tc>
        <w:tc>
          <w:tcPr>
            <w:tcW w:w="2226" w:type="dxa"/>
            <w:vAlign w:val="center"/>
          </w:tcPr>
          <w:p w14:paraId="38994D94">
            <w:pPr>
              <w:overflowPunct w:val="0"/>
              <w:rPr>
                <w:rFonts w:eastAsia="仿宋_GB2312"/>
                <w:color w:val="auto"/>
                <w:szCs w:val="21"/>
              </w:rPr>
            </w:pPr>
          </w:p>
        </w:tc>
        <w:tc>
          <w:tcPr>
            <w:tcW w:w="2757" w:type="dxa"/>
            <w:vAlign w:val="center"/>
          </w:tcPr>
          <w:p w14:paraId="715D88B7">
            <w:pPr>
              <w:overflowPunct w:val="0"/>
              <w:rPr>
                <w:rFonts w:eastAsia="仿宋_GB2312"/>
                <w:color w:val="auto"/>
                <w:szCs w:val="21"/>
              </w:rPr>
            </w:pPr>
          </w:p>
        </w:tc>
        <w:tc>
          <w:tcPr>
            <w:tcW w:w="574" w:type="dxa"/>
            <w:vAlign w:val="center"/>
          </w:tcPr>
          <w:p w14:paraId="0100347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0D61D0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CC56281">
            <w:pPr>
              <w:overflowPunct w:val="0"/>
              <w:rPr>
                <w:rFonts w:eastAsia="仿宋_GB2312"/>
                <w:color w:val="auto"/>
                <w:szCs w:val="21"/>
              </w:rPr>
            </w:pPr>
          </w:p>
        </w:tc>
        <w:tc>
          <w:tcPr>
            <w:tcW w:w="588" w:type="dxa"/>
            <w:noWrap/>
            <w:vAlign w:val="center"/>
          </w:tcPr>
          <w:p w14:paraId="33A72C50">
            <w:pPr>
              <w:overflowPunct w:val="0"/>
              <w:jc w:val="center"/>
              <w:rPr>
                <w:rFonts w:eastAsia="仿宋_GB2312"/>
                <w:color w:val="auto"/>
                <w:szCs w:val="21"/>
              </w:rPr>
            </w:pPr>
          </w:p>
        </w:tc>
        <w:tc>
          <w:tcPr>
            <w:tcW w:w="755" w:type="dxa"/>
            <w:noWrap/>
            <w:vAlign w:val="center"/>
          </w:tcPr>
          <w:p w14:paraId="1A8856DE">
            <w:pPr>
              <w:overflowPunct w:val="0"/>
              <w:jc w:val="center"/>
              <w:rPr>
                <w:rFonts w:eastAsia="仿宋_GB2312"/>
                <w:color w:val="auto"/>
                <w:szCs w:val="21"/>
              </w:rPr>
            </w:pPr>
          </w:p>
        </w:tc>
        <w:tc>
          <w:tcPr>
            <w:tcW w:w="1437" w:type="dxa"/>
            <w:noWrap/>
            <w:vAlign w:val="center"/>
          </w:tcPr>
          <w:p w14:paraId="56BBAE4C">
            <w:pPr>
              <w:overflowPunct w:val="0"/>
              <w:rPr>
                <w:rFonts w:eastAsia="仿宋_GB2312"/>
                <w:color w:val="auto"/>
                <w:szCs w:val="21"/>
              </w:rPr>
            </w:pPr>
          </w:p>
        </w:tc>
      </w:tr>
      <w:tr w14:paraId="239BA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395" w:hRule="atLeast"/>
          <w:jc w:val="center"/>
        </w:trPr>
        <w:tc>
          <w:tcPr>
            <w:tcW w:w="996" w:type="dxa"/>
            <w:vAlign w:val="center"/>
          </w:tcPr>
          <w:p w14:paraId="7887A646">
            <w:pPr>
              <w:overflowPunct w:val="0"/>
              <w:jc w:val="center"/>
              <w:textAlignment w:val="center"/>
              <w:rPr>
                <w:rFonts w:eastAsia="仿宋_GB2312"/>
                <w:color w:val="auto"/>
                <w:szCs w:val="21"/>
              </w:rPr>
            </w:pPr>
            <w:r>
              <w:rPr>
                <w:rFonts w:eastAsia="仿宋_GB2312"/>
                <w:color w:val="auto"/>
                <w:kern w:val="0"/>
                <w:szCs w:val="21"/>
                <w:lang w:bidi="ar"/>
              </w:rPr>
              <w:t>016200000670000T</w:t>
            </w:r>
          </w:p>
        </w:tc>
        <w:tc>
          <w:tcPr>
            <w:tcW w:w="1626" w:type="dxa"/>
            <w:vAlign w:val="center"/>
          </w:tcPr>
          <w:p w14:paraId="032D81DB">
            <w:pPr>
              <w:overflowPunct w:val="0"/>
              <w:textAlignment w:val="center"/>
              <w:rPr>
                <w:rFonts w:eastAsia="仿宋_GB2312"/>
                <w:color w:val="auto"/>
                <w:szCs w:val="21"/>
              </w:rPr>
            </w:pPr>
            <w:r>
              <w:rPr>
                <w:rFonts w:eastAsia="仿宋_GB2312"/>
                <w:color w:val="auto"/>
                <w:kern w:val="0"/>
                <w:szCs w:val="21"/>
                <w:lang w:bidi="ar"/>
              </w:rPr>
              <w:t>隆乳费（脂肪注射）</w:t>
            </w:r>
          </w:p>
        </w:tc>
        <w:tc>
          <w:tcPr>
            <w:tcW w:w="2226" w:type="dxa"/>
            <w:vAlign w:val="center"/>
          </w:tcPr>
          <w:p w14:paraId="378407FC">
            <w:pPr>
              <w:overflowPunct w:val="0"/>
              <w:textAlignment w:val="center"/>
              <w:rPr>
                <w:rFonts w:eastAsia="仿宋_GB2312"/>
                <w:color w:val="auto"/>
                <w:szCs w:val="21"/>
              </w:rPr>
            </w:pPr>
            <w:r>
              <w:rPr>
                <w:rFonts w:eastAsia="仿宋_GB2312"/>
                <w:color w:val="auto"/>
                <w:kern w:val="0"/>
                <w:szCs w:val="21"/>
                <w:lang w:bidi="ar"/>
              </w:rPr>
              <w:t>通过注射脂肪及其衍生物改善乳房外形，满足患者需求</w:t>
            </w:r>
          </w:p>
        </w:tc>
        <w:tc>
          <w:tcPr>
            <w:tcW w:w="2757" w:type="dxa"/>
            <w:vAlign w:val="center"/>
          </w:tcPr>
          <w:p w14:paraId="3A69207C">
            <w:pPr>
              <w:overflowPunct w:val="0"/>
              <w:textAlignment w:val="center"/>
              <w:rPr>
                <w:rFonts w:eastAsia="仿宋_GB2312"/>
                <w:color w:val="auto"/>
                <w:szCs w:val="21"/>
              </w:rPr>
            </w:pPr>
            <w:r>
              <w:rPr>
                <w:rFonts w:eastAsia="仿宋_GB2312"/>
                <w:color w:val="auto"/>
                <w:kern w:val="0"/>
                <w:szCs w:val="21"/>
                <w:lang w:bidi="ar"/>
              </w:rPr>
              <w:t>所定价格涵盖手术计划、术区准备、消毒、脂肪纯化、切开、注射、缝合等步骤所需的人力资源和基本物质资源消耗</w:t>
            </w:r>
          </w:p>
        </w:tc>
        <w:tc>
          <w:tcPr>
            <w:tcW w:w="574" w:type="dxa"/>
            <w:vAlign w:val="center"/>
          </w:tcPr>
          <w:p w14:paraId="6B55617D">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7794ED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0634059">
            <w:pPr>
              <w:overflowPunct w:val="0"/>
              <w:rPr>
                <w:rFonts w:eastAsia="仿宋_GB2312"/>
                <w:color w:val="auto"/>
                <w:szCs w:val="21"/>
              </w:rPr>
            </w:pPr>
          </w:p>
        </w:tc>
        <w:tc>
          <w:tcPr>
            <w:tcW w:w="588" w:type="dxa"/>
            <w:noWrap/>
            <w:vAlign w:val="center"/>
          </w:tcPr>
          <w:p w14:paraId="149C85E5">
            <w:pPr>
              <w:overflowPunct w:val="0"/>
              <w:jc w:val="center"/>
              <w:rPr>
                <w:rFonts w:eastAsia="仿宋_GB2312"/>
                <w:color w:val="auto"/>
                <w:szCs w:val="21"/>
              </w:rPr>
            </w:pPr>
          </w:p>
        </w:tc>
        <w:tc>
          <w:tcPr>
            <w:tcW w:w="755" w:type="dxa"/>
            <w:noWrap/>
            <w:vAlign w:val="center"/>
          </w:tcPr>
          <w:p w14:paraId="64A5A2E0">
            <w:pPr>
              <w:overflowPunct w:val="0"/>
              <w:jc w:val="center"/>
              <w:rPr>
                <w:rFonts w:eastAsia="仿宋_GB2312"/>
                <w:color w:val="auto"/>
                <w:szCs w:val="21"/>
              </w:rPr>
            </w:pPr>
          </w:p>
        </w:tc>
        <w:tc>
          <w:tcPr>
            <w:tcW w:w="1437" w:type="dxa"/>
            <w:noWrap/>
            <w:vAlign w:val="center"/>
          </w:tcPr>
          <w:p w14:paraId="03369059">
            <w:pPr>
              <w:overflowPunct w:val="0"/>
              <w:rPr>
                <w:rFonts w:eastAsia="仿宋_GB2312"/>
                <w:color w:val="auto"/>
                <w:szCs w:val="21"/>
              </w:rPr>
            </w:pPr>
          </w:p>
        </w:tc>
      </w:tr>
      <w:tr w14:paraId="62AC4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EFA3655">
            <w:pPr>
              <w:overflowPunct w:val="0"/>
              <w:jc w:val="center"/>
              <w:textAlignment w:val="center"/>
              <w:rPr>
                <w:rFonts w:eastAsia="仿宋_GB2312"/>
                <w:color w:val="auto"/>
                <w:szCs w:val="21"/>
              </w:rPr>
            </w:pPr>
            <w:r>
              <w:rPr>
                <w:rFonts w:eastAsia="仿宋_GB2312"/>
                <w:color w:val="auto"/>
                <w:kern w:val="0"/>
                <w:szCs w:val="21"/>
                <w:lang w:bidi="ar"/>
              </w:rPr>
              <w:t>016200000670001T</w:t>
            </w:r>
          </w:p>
        </w:tc>
        <w:tc>
          <w:tcPr>
            <w:tcW w:w="1626" w:type="dxa"/>
            <w:vAlign w:val="center"/>
          </w:tcPr>
          <w:p w14:paraId="6E9ECA56">
            <w:pPr>
              <w:overflowPunct w:val="0"/>
              <w:textAlignment w:val="center"/>
              <w:rPr>
                <w:rFonts w:eastAsia="仿宋_GB2312"/>
                <w:color w:val="auto"/>
                <w:szCs w:val="21"/>
              </w:rPr>
            </w:pPr>
            <w:r>
              <w:rPr>
                <w:rFonts w:eastAsia="仿宋_GB2312"/>
                <w:color w:val="auto"/>
                <w:kern w:val="0"/>
                <w:szCs w:val="21"/>
                <w:lang w:bidi="ar"/>
              </w:rPr>
              <w:t>隆乳费（脂肪注射）-挛缩松解（加收）</w:t>
            </w:r>
          </w:p>
        </w:tc>
        <w:tc>
          <w:tcPr>
            <w:tcW w:w="2226" w:type="dxa"/>
            <w:vAlign w:val="center"/>
          </w:tcPr>
          <w:p w14:paraId="191648B0">
            <w:pPr>
              <w:overflowPunct w:val="0"/>
              <w:rPr>
                <w:rFonts w:eastAsia="仿宋_GB2312"/>
                <w:color w:val="auto"/>
                <w:szCs w:val="21"/>
              </w:rPr>
            </w:pPr>
          </w:p>
        </w:tc>
        <w:tc>
          <w:tcPr>
            <w:tcW w:w="2757" w:type="dxa"/>
            <w:vAlign w:val="center"/>
          </w:tcPr>
          <w:p w14:paraId="445DFB9E">
            <w:pPr>
              <w:overflowPunct w:val="0"/>
              <w:rPr>
                <w:rFonts w:eastAsia="仿宋_GB2312"/>
                <w:color w:val="auto"/>
                <w:szCs w:val="21"/>
              </w:rPr>
            </w:pPr>
          </w:p>
        </w:tc>
        <w:tc>
          <w:tcPr>
            <w:tcW w:w="574" w:type="dxa"/>
            <w:vAlign w:val="center"/>
          </w:tcPr>
          <w:p w14:paraId="59557711">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3AE5921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70788D8">
            <w:pPr>
              <w:overflowPunct w:val="0"/>
              <w:rPr>
                <w:rFonts w:eastAsia="仿宋_GB2312"/>
                <w:color w:val="auto"/>
                <w:szCs w:val="21"/>
              </w:rPr>
            </w:pPr>
          </w:p>
        </w:tc>
        <w:tc>
          <w:tcPr>
            <w:tcW w:w="588" w:type="dxa"/>
            <w:noWrap/>
            <w:vAlign w:val="center"/>
          </w:tcPr>
          <w:p w14:paraId="421BA0D9">
            <w:pPr>
              <w:overflowPunct w:val="0"/>
              <w:jc w:val="center"/>
              <w:rPr>
                <w:rFonts w:eastAsia="仿宋_GB2312"/>
                <w:color w:val="auto"/>
                <w:szCs w:val="21"/>
              </w:rPr>
            </w:pPr>
          </w:p>
        </w:tc>
        <w:tc>
          <w:tcPr>
            <w:tcW w:w="755" w:type="dxa"/>
            <w:noWrap/>
            <w:vAlign w:val="center"/>
          </w:tcPr>
          <w:p w14:paraId="4AFF1A6C">
            <w:pPr>
              <w:overflowPunct w:val="0"/>
              <w:jc w:val="center"/>
              <w:rPr>
                <w:rFonts w:eastAsia="仿宋_GB2312"/>
                <w:color w:val="auto"/>
                <w:szCs w:val="21"/>
              </w:rPr>
            </w:pPr>
          </w:p>
        </w:tc>
        <w:tc>
          <w:tcPr>
            <w:tcW w:w="1437" w:type="dxa"/>
            <w:noWrap/>
            <w:vAlign w:val="center"/>
          </w:tcPr>
          <w:p w14:paraId="15F9E862">
            <w:pPr>
              <w:overflowPunct w:val="0"/>
              <w:rPr>
                <w:rFonts w:eastAsia="仿宋_GB2312"/>
                <w:color w:val="auto"/>
                <w:szCs w:val="21"/>
              </w:rPr>
            </w:pPr>
          </w:p>
        </w:tc>
      </w:tr>
      <w:tr w14:paraId="65AC9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1CF8AA23">
            <w:pPr>
              <w:overflowPunct w:val="0"/>
              <w:jc w:val="center"/>
              <w:textAlignment w:val="center"/>
              <w:rPr>
                <w:rFonts w:eastAsia="仿宋_GB2312"/>
                <w:color w:val="auto"/>
                <w:szCs w:val="21"/>
              </w:rPr>
            </w:pPr>
            <w:r>
              <w:rPr>
                <w:rFonts w:eastAsia="仿宋_GB2312"/>
                <w:color w:val="auto"/>
                <w:kern w:val="0"/>
                <w:szCs w:val="21"/>
                <w:lang w:bidi="ar"/>
              </w:rPr>
              <w:t>016200000670100T</w:t>
            </w:r>
          </w:p>
        </w:tc>
        <w:tc>
          <w:tcPr>
            <w:tcW w:w="1626" w:type="dxa"/>
            <w:vAlign w:val="center"/>
          </w:tcPr>
          <w:p w14:paraId="52F6F45D">
            <w:pPr>
              <w:overflowPunct w:val="0"/>
              <w:textAlignment w:val="center"/>
              <w:rPr>
                <w:rFonts w:eastAsia="仿宋_GB2312"/>
                <w:color w:val="auto"/>
                <w:szCs w:val="21"/>
              </w:rPr>
            </w:pPr>
            <w:r>
              <w:rPr>
                <w:rFonts w:eastAsia="仿宋_GB2312"/>
                <w:color w:val="auto"/>
                <w:kern w:val="0"/>
                <w:szCs w:val="21"/>
                <w:lang w:bidi="ar"/>
              </w:rPr>
              <w:t>隆乳费（脂肪注射）-自体脂肪注射隆臀（扩展）</w:t>
            </w:r>
          </w:p>
        </w:tc>
        <w:tc>
          <w:tcPr>
            <w:tcW w:w="2226" w:type="dxa"/>
            <w:vAlign w:val="center"/>
          </w:tcPr>
          <w:p w14:paraId="657FA29A">
            <w:pPr>
              <w:overflowPunct w:val="0"/>
              <w:rPr>
                <w:rFonts w:eastAsia="仿宋_GB2312"/>
                <w:color w:val="auto"/>
                <w:szCs w:val="21"/>
              </w:rPr>
            </w:pPr>
          </w:p>
        </w:tc>
        <w:tc>
          <w:tcPr>
            <w:tcW w:w="2757" w:type="dxa"/>
            <w:vAlign w:val="center"/>
          </w:tcPr>
          <w:p w14:paraId="1DDDEC3C">
            <w:pPr>
              <w:overflowPunct w:val="0"/>
              <w:rPr>
                <w:rFonts w:eastAsia="仿宋_GB2312"/>
                <w:color w:val="auto"/>
                <w:szCs w:val="21"/>
              </w:rPr>
            </w:pPr>
          </w:p>
        </w:tc>
        <w:tc>
          <w:tcPr>
            <w:tcW w:w="574" w:type="dxa"/>
            <w:vAlign w:val="center"/>
          </w:tcPr>
          <w:p w14:paraId="273C8630">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77BBB78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056EC3E">
            <w:pPr>
              <w:overflowPunct w:val="0"/>
              <w:rPr>
                <w:rFonts w:eastAsia="仿宋_GB2312"/>
                <w:color w:val="auto"/>
                <w:szCs w:val="21"/>
              </w:rPr>
            </w:pPr>
          </w:p>
        </w:tc>
        <w:tc>
          <w:tcPr>
            <w:tcW w:w="588" w:type="dxa"/>
            <w:noWrap/>
            <w:vAlign w:val="center"/>
          </w:tcPr>
          <w:p w14:paraId="493134D3">
            <w:pPr>
              <w:overflowPunct w:val="0"/>
              <w:jc w:val="center"/>
              <w:rPr>
                <w:rFonts w:eastAsia="仿宋_GB2312"/>
                <w:color w:val="auto"/>
                <w:szCs w:val="21"/>
              </w:rPr>
            </w:pPr>
          </w:p>
        </w:tc>
        <w:tc>
          <w:tcPr>
            <w:tcW w:w="755" w:type="dxa"/>
            <w:noWrap/>
            <w:vAlign w:val="center"/>
          </w:tcPr>
          <w:p w14:paraId="205FDBF9">
            <w:pPr>
              <w:overflowPunct w:val="0"/>
              <w:jc w:val="center"/>
              <w:rPr>
                <w:rFonts w:eastAsia="仿宋_GB2312"/>
                <w:color w:val="auto"/>
                <w:szCs w:val="21"/>
              </w:rPr>
            </w:pPr>
          </w:p>
        </w:tc>
        <w:tc>
          <w:tcPr>
            <w:tcW w:w="1437" w:type="dxa"/>
            <w:noWrap/>
            <w:vAlign w:val="center"/>
          </w:tcPr>
          <w:p w14:paraId="660795F6">
            <w:pPr>
              <w:overflowPunct w:val="0"/>
              <w:rPr>
                <w:rFonts w:eastAsia="仿宋_GB2312"/>
                <w:color w:val="auto"/>
                <w:szCs w:val="21"/>
              </w:rPr>
            </w:pPr>
          </w:p>
        </w:tc>
      </w:tr>
      <w:tr w14:paraId="20A82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8097DC7">
            <w:pPr>
              <w:overflowPunct w:val="0"/>
              <w:jc w:val="center"/>
              <w:textAlignment w:val="center"/>
              <w:rPr>
                <w:rFonts w:eastAsia="仿宋_GB2312"/>
                <w:color w:val="auto"/>
                <w:szCs w:val="21"/>
              </w:rPr>
            </w:pPr>
            <w:r>
              <w:rPr>
                <w:rFonts w:eastAsia="仿宋_GB2312"/>
                <w:color w:val="auto"/>
                <w:kern w:val="0"/>
                <w:szCs w:val="21"/>
                <w:lang w:bidi="ar"/>
              </w:rPr>
              <w:t>016200000680000T</w:t>
            </w:r>
          </w:p>
        </w:tc>
        <w:tc>
          <w:tcPr>
            <w:tcW w:w="1626" w:type="dxa"/>
            <w:vAlign w:val="center"/>
          </w:tcPr>
          <w:p w14:paraId="3FB62C4C">
            <w:pPr>
              <w:overflowPunct w:val="0"/>
              <w:textAlignment w:val="center"/>
              <w:rPr>
                <w:rFonts w:eastAsia="仿宋_GB2312"/>
                <w:color w:val="auto"/>
                <w:szCs w:val="21"/>
              </w:rPr>
            </w:pPr>
            <w:r>
              <w:rPr>
                <w:rFonts w:eastAsia="仿宋_GB2312"/>
                <w:color w:val="auto"/>
                <w:kern w:val="0"/>
                <w:szCs w:val="21"/>
                <w:lang w:bidi="ar"/>
              </w:rPr>
              <w:t>乳房再造费（假体置入）</w:t>
            </w:r>
          </w:p>
        </w:tc>
        <w:tc>
          <w:tcPr>
            <w:tcW w:w="2226" w:type="dxa"/>
            <w:vAlign w:val="center"/>
          </w:tcPr>
          <w:p w14:paraId="5ECE4777">
            <w:pPr>
              <w:overflowPunct w:val="0"/>
              <w:textAlignment w:val="center"/>
              <w:rPr>
                <w:rFonts w:eastAsia="仿宋_GB2312"/>
                <w:color w:val="auto"/>
                <w:szCs w:val="21"/>
              </w:rPr>
            </w:pPr>
            <w:r>
              <w:rPr>
                <w:rFonts w:eastAsia="仿宋_GB2312"/>
                <w:color w:val="auto"/>
                <w:kern w:val="0"/>
                <w:szCs w:val="21"/>
                <w:lang w:bidi="ar"/>
              </w:rPr>
              <w:t>通过置入人工假体再造乳房，满足患者需求</w:t>
            </w:r>
          </w:p>
        </w:tc>
        <w:tc>
          <w:tcPr>
            <w:tcW w:w="2757" w:type="dxa"/>
            <w:vAlign w:val="center"/>
          </w:tcPr>
          <w:p w14:paraId="03792EB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所定价格涵盖手术计划、术区准备、消毒、切开、假体置入、缝合等步骤所需的人力资源和基本物质资源消耗</w:t>
            </w:r>
          </w:p>
        </w:tc>
        <w:tc>
          <w:tcPr>
            <w:tcW w:w="574" w:type="dxa"/>
            <w:vAlign w:val="center"/>
          </w:tcPr>
          <w:p w14:paraId="6FC3920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73B767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A46CC4F">
            <w:pPr>
              <w:overflowPunct w:val="0"/>
              <w:textAlignment w:val="center"/>
              <w:rPr>
                <w:rFonts w:eastAsia="仿宋_GB2312"/>
                <w:color w:val="auto"/>
                <w:szCs w:val="21"/>
              </w:rPr>
            </w:pPr>
            <w:r>
              <w:rPr>
                <w:rFonts w:eastAsia="仿宋_GB2312"/>
                <w:color w:val="auto"/>
                <w:kern w:val="0"/>
                <w:szCs w:val="21"/>
                <w:lang w:bidi="ar"/>
              </w:rPr>
              <w:t>本项目中的“微创手术”指切口</w:t>
            </w:r>
            <w:r>
              <w:rPr>
                <w:rFonts w:hint="eastAsia" w:ascii="仿宋_GB2312" w:eastAsia="仿宋_GB2312"/>
                <w:color w:val="auto"/>
                <w:kern w:val="0"/>
                <w:szCs w:val="21"/>
                <w:lang w:bidi="ar"/>
              </w:rPr>
              <w:t>≤</w:t>
            </w:r>
            <w:r>
              <w:rPr>
                <w:rFonts w:eastAsia="仿宋_GB2312"/>
                <w:color w:val="auto"/>
                <w:kern w:val="0"/>
                <w:szCs w:val="21"/>
                <w:lang w:bidi="ar"/>
              </w:rPr>
              <w:t>5厘米</w:t>
            </w:r>
          </w:p>
        </w:tc>
        <w:tc>
          <w:tcPr>
            <w:tcW w:w="588" w:type="dxa"/>
            <w:noWrap/>
            <w:vAlign w:val="center"/>
          </w:tcPr>
          <w:p w14:paraId="27B56774">
            <w:pPr>
              <w:overflowPunct w:val="0"/>
              <w:jc w:val="center"/>
              <w:rPr>
                <w:rFonts w:eastAsia="仿宋_GB2312"/>
                <w:color w:val="auto"/>
                <w:szCs w:val="21"/>
              </w:rPr>
            </w:pPr>
          </w:p>
        </w:tc>
        <w:tc>
          <w:tcPr>
            <w:tcW w:w="755" w:type="dxa"/>
            <w:noWrap/>
            <w:vAlign w:val="center"/>
          </w:tcPr>
          <w:p w14:paraId="59D6754E">
            <w:pPr>
              <w:overflowPunct w:val="0"/>
              <w:jc w:val="center"/>
              <w:rPr>
                <w:rFonts w:eastAsia="仿宋_GB2312"/>
                <w:color w:val="auto"/>
                <w:szCs w:val="21"/>
              </w:rPr>
            </w:pPr>
          </w:p>
        </w:tc>
        <w:tc>
          <w:tcPr>
            <w:tcW w:w="1437" w:type="dxa"/>
            <w:noWrap/>
            <w:vAlign w:val="center"/>
          </w:tcPr>
          <w:p w14:paraId="606E6A2B">
            <w:pPr>
              <w:overflowPunct w:val="0"/>
              <w:rPr>
                <w:rFonts w:eastAsia="仿宋_GB2312"/>
                <w:color w:val="auto"/>
                <w:szCs w:val="21"/>
              </w:rPr>
            </w:pPr>
          </w:p>
        </w:tc>
      </w:tr>
      <w:tr w14:paraId="17AEC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D03C846">
            <w:pPr>
              <w:overflowPunct w:val="0"/>
              <w:jc w:val="center"/>
              <w:textAlignment w:val="center"/>
              <w:rPr>
                <w:rFonts w:eastAsia="仿宋_GB2312"/>
                <w:color w:val="auto"/>
                <w:szCs w:val="21"/>
              </w:rPr>
            </w:pPr>
            <w:r>
              <w:rPr>
                <w:rFonts w:eastAsia="仿宋_GB2312"/>
                <w:color w:val="auto"/>
                <w:kern w:val="0"/>
                <w:szCs w:val="21"/>
                <w:lang w:bidi="ar"/>
              </w:rPr>
              <w:t>016200000680001T</w:t>
            </w:r>
          </w:p>
        </w:tc>
        <w:tc>
          <w:tcPr>
            <w:tcW w:w="1626" w:type="dxa"/>
            <w:vAlign w:val="center"/>
          </w:tcPr>
          <w:p w14:paraId="470D881B">
            <w:pPr>
              <w:overflowPunct w:val="0"/>
              <w:textAlignment w:val="center"/>
              <w:rPr>
                <w:rFonts w:eastAsia="仿宋_GB2312"/>
                <w:color w:val="auto"/>
                <w:szCs w:val="21"/>
              </w:rPr>
            </w:pPr>
            <w:r>
              <w:rPr>
                <w:rFonts w:eastAsia="仿宋_GB2312"/>
                <w:color w:val="auto"/>
                <w:kern w:val="0"/>
                <w:szCs w:val="21"/>
                <w:lang w:bidi="ar"/>
              </w:rPr>
              <w:t>乳房再造费（假体置入）-微创手术（加收）</w:t>
            </w:r>
          </w:p>
        </w:tc>
        <w:tc>
          <w:tcPr>
            <w:tcW w:w="2226" w:type="dxa"/>
            <w:vAlign w:val="center"/>
          </w:tcPr>
          <w:p w14:paraId="4265FE05">
            <w:pPr>
              <w:overflowPunct w:val="0"/>
              <w:rPr>
                <w:rFonts w:eastAsia="仿宋_GB2312"/>
                <w:color w:val="auto"/>
                <w:szCs w:val="21"/>
              </w:rPr>
            </w:pPr>
          </w:p>
        </w:tc>
        <w:tc>
          <w:tcPr>
            <w:tcW w:w="2757" w:type="dxa"/>
            <w:vAlign w:val="center"/>
          </w:tcPr>
          <w:p w14:paraId="706ED812">
            <w:pPr>
              <w:overflowPunct w:val="0"/>
              <w:rPr>
                <w:rFonts w:eastAsia="仿宋_GB2312"/>
                <w:color w:val="auto"/>
                <w:szCs w:val="21"/>
              </w:rPr>
            </w:pPr>
          </w:p>
        </w:tc>
        <w:tc>
          <w:tcPr>
            <w:tcW w:w="574" w:type="dxa"/>
            <w:vAlign w:val="center"/>
          </w:tcPr>
          <w:p w14:paraId="225EEC1B">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4CFCB37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93DCD2D">
            <w:pPr>
              <w:overflowPunct w:val="0"/>
              <w:rPr>
                <w:rFonts w:eastAsia="仿宋_GB2312"/>
                <w:color w:val="auto"/>
                <w:szCs w:val="21"/>
              </w:rPr>
            </w:pPr>
          </w:p>
        </w:tc>
        <w:tc>
          <w:tcPr>
            <w:tcW w:w="588" w:type="dxa"/>
            <w:noWrap/>
            <w:vAlign w:val="center"/>
          </w:tcPr>
          <w:p w14:paraId="6C289665">
            <w:pPr>
              <w:overflowPunct w:val="0"/>
              <w:jc w:val="center"/>
              <w:rPr>
                <w:rFonts w:eastAsia="仿宋_GB2312"/>
                <w:color w:val="auto"/>
                <w:szCs w:val="21"/>
              </w:rPr>
            </w:pPr>
          </w:p>
        </w:tc>
        <w:tc>
          <w:tcPr>
            <w:tcW w:w="755" w:type="dxa"/>
            <w:noWrap/>
            <w:vAlign w:val="center"/>
          </w:tcPr>
          <w:p w14:paraId="4E76D944">
            <w:pPr>
              <w:overflowPunct w:val="0"/>
              <w:jc w:val="center"/>
              <w:rPr>
                <w:rFonts w:eastAsia="仿宋_GB2312"/>
                <w:color w:val="auto"/>
                <w:szCs w:val="21"/>
              </w:rPr>
            </w:pPr>
          </w:p>
        </w:tc>
        <w:tc>
          <w:tcPr>
            <w:tcW w:w="1437" w:type="dxa"/>
            <w:noWrap/>
            <w:vAlign w:val="center"/>
          </w:tcPr>
          <w:p w14:paraId="213C435F">
            <w:pPr>
              <w:overflowPunct w:val="0"/>
              <w:rPr>
                <w:rFonts w:eastAsia="仿宋_GB2312"/>
                <w:color w:val="auto"/>
                <w:szCs w:val="21"/>
              </w:rPr>
            </w:pPr>
          </w:p>
        </w:tc>
      </w:tr>
      <w:tr w14:paraId="39F3A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23FC425">
            <w:pPr>
              <w:overflowPunct w:val="0"/>
              <w:jc w:val="center"/>
              <w:textAlignment w:val="center"/>
              <w:rPr>
                <w:rFonts w:eastAsia="仿宋_GB2312"/>
                <w:color w:val="auto"/>
                <w:szCs w:val="21"/>
              </w:rPr>
            </w:pPr>
            <w:r>
              <w:rPr>
                <w:rFonts w:eastAsia="仿宋_GB2312"/>
                <w:color w:val="auto"/>
                <w:kern w:val="0"/>
                <w:szCs w:val="21"/>
                <w:lang w:bidi="ar"/>
              </w:rPr>
              <w:t>016200000680011T</w:t>
            </w:r>
          </w:p>
        </w:tc>
        <w:tc>
          <w:tcPr>
            <w:tcW w:w="1626" w:type="dxa"/>
            <w:vAlign w:val="center"/>
          </w:tcPr>
          <w:p w14:paraId="7BEE5BE4">
            <w:pPr>
              <w:overflowPunct w:val="0"/>
              <w:textAlignment w:val="center"/>
              <w:rPr>
                <w:rFonts w:eastAsia="仿宋_GB2312"/>
                <w:color w:val="auto"/>
                <w:szCs w:val="21"/>
              </w:rPr>
            </w:pPr>
            <w:r>
              <w:rPr>
                <w:rFonts w:eastAsia="仿宋_GB2312"/>
                <w:color w:val="auto"/>
                <w:kern w:val="0"/>
                <w:szCs w:val="21"/>
                <w:lang w:bidi="ar"/>
              </w:rPr>
              <w:t>乳房再造费（假体置入）-软组织加强（加收）</w:t>
            </w:r>
          </w:p>
        </w:tc>
        <w:tc>
          <w:tcPr>
            <w:tcW w:w="2226" w:type="dxa"/>
            <w:vAlign w:val="center"/>
          </w:tcPr>
          <w:p w14:paraId="46FB0DA7">
            <w:pPr>
              <w:overflowPunct w:val="0"/>
              <w:rPr>
                <w:rFonts w:eastAsia="仿宋_GB2312"/>
                <w:color w:val="auto"/>
                <w:szCs w:val="21"/>
              </w:rPr>
            </w:pPr>
          </w:p>
        </w:tc>
        <w:tc>
          <w:tcPr>
            <w:tcW w:w="2757" w:type="dxa"/>
            <w:vAlign w:val="center"/>
          </w:tcPr>
          <w:p w14:paraId="7865A1BF">
            <w:pPr>
              <w:overflowPunct w:val="0"/>
              <w:rPr>
                <w:rFonts w:eastAsia="仿宋_GB2312"/>
                <w:color w:val="auto"/>
                <w:szCs w:val="21"/>
              </w:rPr>
            </w:pPr>
          </w:p>
        </w:tc>
        <w:tc>
          <w:tcPr>
            <w:tcW w:w="574" w:type="dxa"/>
            <w:vAlign w:val="center"/>
          </w:tcPr>
          <w:p w14:paraId="6FA5A87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1D294A7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2B093A8">
            <w:pPr>
              <w:overflowPunct w:val="0"/>
              <w:rPr>
                <w:rFonts w:eastAsia="仿宋_GB2312"/>
                <w:color w:val="auto"/>
                <w:szCs w:val="21"/>
              </w:rPr>
            </w:pPr>
          </w:p>
        </w:tc>
        <w:tc>
          <w:tcPr>
            <w:tcW w:w="588" w:type="dxa"/>
            <w:noWrap/>
            <w:vAlign w:val="center"/>
          </w:tcPr>
          <w:p w14:paraId="17A265F1">
            <w:pPr>
              <w:overflowPunct w:val="0"/>
              <w:jc w:val="center"/>
              <w:rPr>
                <w:rFonts w:eastAsia="仿宋_GB2312"/>
                <w:color w:val="auto"/>
                <w:szCs w:val="21"/>
              </w:rPr>
            </w:pPr>
          </w:p>
        </w:tc>
        <w:tc>
          <w:tcPr>
            <w:tcW w:w="755" w:type="dxa"/>
            <w:noWrap/>
            <w:vAlign w:val="center"/>
          </w:tcPr>
          <w:p w14:paraId="3242ADD9">
            <w:pPr>
              <w:overflowPunct w:val="0"/>
              <w:jc w:val="center"/>
              <w:rPr>
                <w:rFonts w:eastAsia="仿宋_GB2312"/>
                <w:color w:val="auto"/>
                <w:szCs w:val="21"/>
              </w:rPr>
            </w:pPr>
          </w:p>
        </w:tc>
        <w:tc>
          <w:tcPr>
            <w:tcW w:w="1437" w:type="dxa"/>
            <w:noWrap/>
            <w:vAlign w:val="center"/>
          </w:tcPr>
          <w:p w14:paraId="7D57215E">
            <w:pPr>
              <w:overflowPunct w:val="0"/>
              <w:rPr>
                <w:rFonts w:eastAsia="仿宋_GB2312"/>
                <w:color w:val="auto"/>
                <w:szCs w:val="21"/>
              </w:rPr>
            </w:pPr>
          </w:p>
        </w:tc>
      </w:tr>
      <w:tr w14:paraId="19DDF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B4750B3">
            <w:pPr>
              <w:overflowPunct w:val="0"/>
              <w:jc w:val="center"/>
              <w:textAlignment w:val="center"/>
              <w:rPr>
                <w:rFonts w:eastAsia="仿宋_GB2312"/>
                <w:color w:val="auto"/>
                <w:szCs w:val="21"/>
              </w:rPr>
            </w:pPr>
            <w:r>
              <w:rPr>
                <w:rFonts w:eastAsia="仿宋_GB2312"/>
                <w:color w:val="auto"/>
                <w:kern w:val="0"/>
                <w:szCs w:val="21"/>
                <w:lang w:bidi="ar"/>
              </w:rPr>
              <w:t>016200000680021T</w:t>
            </w:r>
          </w:p>
        </w:tc>
        <w:tc>
          <w:tcPr>
            <w:tcW w:w="1626" w:type="dxa"/>
            <w:vAlign w:val="center"/>
          </w:tcPr>
          <w:p w14:paraId="2A4A416C">
            <w:pPr>
              <w:overflowPunct w:val="0"/>
              <w:textAlignment w:val="center"/>
              <w:rPr>
                <w:rFonts w:eastAsia="仿宋_GB2312"/>
                <w:color w:val="auto"/>
                <w:szCs w:val="21"/>
              </w:rPr>
            </w:pPr>
            <w:r>
              <w:rPr>
                <w:rFonts w:eastAsia="仿宋_GB2312"/>
                <w:color w:val="auto"/>
                <w:kern w:val="0"/>
                <w:szCs w:val="21"/>
                <w:lang w:bidi="ar"/>
              </w:rPr>
              <w:t>乳房再造费（假体置入）-纤维包膜切除（加收）</w:t>
            </w:r>
          </w:p>
        </w:tc>
        <w:tc>
          <w:tcPr>
            <w:tcW w:w="2226" w:type="dxa"/>
            <w:vAlign w:val="center"/>
          </w:tcPr>
          <w:p w14:paraId="10A6EF52">
            <w:pPr>
              <w:overflowPunct w:val="0"/>
              <w:rPr>
                <w:rFonts w:eastAsia="仿宋_GB2312"/>
                <w:color w:val="auto"/>
                <w:szCs w:val="21"/>
              </w:rPr>
            </w:pPr>
          </w:p>
        </w:tc>
        <w:tc>
          <w:tcPr>
            <w:tcW w:w="2757" w:type="dxa"/>
            <w:vAlign w:val="center"/>
          </w:tcPr>
          <w:p w14:paraId="0F10393C">
            <w:pPr>
              <w:overflowPunct w:val="0"/>
              <w:rPr>
                <w:rFonts w:eastAsia="仿宋_GB2312"/>
                <w:color w:val="auto"/>
                <w:szCs w:val="21"/>
              </w:rPr>
            </w:pPr>
          </w:p>
        </w:tc>
        <w:tc>
          <w:tcPr>
            <w:tcW w:w="574" w:type="dxa"/>
            <w:vAlign w:val="center"/>
          </w:tcPr>
          <w:p w14:paraId="11C6F50C">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6A4D1C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B0F8E3A">
            <w:pPr>
              <w:overflowPunct w:val="0"/>
              <w:rPr>
                <w:rFonts w:eastAsia="仿宋_GB2312"/>
                <w:color w:val="auto"/>
                <w:szCs w:val="21"/>
              </w:rPr>
            </w:pPr>
          </w:p>
        </w:tc>
        <w:tc>
          <w:tcPr>
            <w:tcW w:w="588" w:type="dxa"/>
            <w:noWrap/>
            <w:vAlign w:val="center"/>
          </w:tcPr>
          <w:p w14:paraId="6DAD2A7B">
            <w:pPr>
              <w:overflowPunct w:val="0"/>
              <w:jc w:val="center"/>
              <w:rPr>
                <w:rFonts w:eastAsia="仿宋_GB2312"/>
                <w:color w:val="auto"/>
                <w:szCs w:val="21"/>
              </w:rPr>
            </w:pPr>
          </w:p>
        </w:tc>
        <w:tc>
          <w:tcPr>
            <w:tcW w:w="755" w:type="dxa"/>
            <w:noWrap/>
            <w:vAlign w:val="center"/>
          </w:tcPr>
          <w:p w14:paraId="709E7D52">
            <w:pPr>
              <w:overflowPunct w:val="0"/>
              <w:jc w:val="center"/>
              <w:rPr>
                <w:rFonts w:eastAsia="仿宋_GB2312"/>
                <w:color w:val="auto"/>
                <w:szCs w:val="21"/>
              </w:rPr>
            </w:pPr>
          </w:p>
        </w:tc>
        <w:tc>
          <w:tcPr>
            <w:tcW w:w="1437" w:type="dxa"/>
            <w:noWrap/>
            <w:vAlign w:val="center"/>
          </w:tcPr>
          <w:p w14:paraId="79A37C52">
            <w:pPr>
              <w:overflowPunct w:val="0"/>
              <w:rPr>
                <w:rFonts w:eastAsia="仿宋_GB2312"/>
                <w:color w:val="auto"/>
                <w:szCs w:val="21"/>
              </w:rPr>
            </w:pPr>
          </w:p>
        </w:tc>
      </w:tr>
      <w:tr w14:paraId="42D20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EFB4E9B">
            <w:pPr>
              <w:overflowPunct w:val="0"/>
              <w:jc w:val="center"/>
              <w:textAlignment w:val="center"/>
              <w:rPr>
                <w:rFonts w:eastAsia="仿宋_GB2312"/>
                <w:color w:val="auto"/>
                <w:szCs w:val="21"/>
              </w:rPr>
            </w:pPr>
            <w:r>
              <w:rPr>
                <w:rFonts w:eastAsia="仿宋_GB2312"/>
                <w:color w:val="auto"/>
                <w:kern w:val="0"/>
                <w:szCs w:val="21"/>
                <w:lang w:bidi="ar"/>
              </w:rPr>
              <w:t>016200000680100T</w:t>
            </w:r>
          </w:p>
        </w:tc>
        <w:tc>
          <w:tcPr>
            <w:tcW w:w="1626" w:type="dxa"/>
            <w:vAlign w:val="center"/>
          </w:tcPr>
          <w:p w14:paraId="70E8442C">
            <w:pPr>
              <w:overflowPunct w:val="0"/>
              <w:textAlignment w:val="center"/>
              <w:rPr>
                <w:rFonts w:eastAsia="仿宋_GB2312"/>
                <w:color w:val="auto"/>
                <w:szCs w:val="21"/>
              </w:rPr>
            </w:pPr>
            <w:r>
              <w:rPr>
                <w:rFonts w:eastAsia="仿宋_GB2312"/>
                <w:color w:val="auto"/>
                <w:kern w:val="0"/>
                <w:szCs w:val="21"/>
                <w:lang w:bidi="ar"/>
              </w:rPr>
              <w:t>乳房再造费（假体置入）-乳房扩张器置入乳房再造（扩展）</w:t>
            </w:r>
          </w:p>
        </w:tc>
        <w:tc>
          <w:tcPr>
            <w:tcW w:w="2226" w:type="dxa"/>
            <w:vAlign w:val="center"/>
          </w:tcPr>
          <w:p w14:paraId="21269426">
            <w:pPr>
              <w:overflowPunct w:val="0"/>
              <w:rPr>
                <w:rFonts w:eastAsia="仿宋_GB2312"/>
                <w:color w:val="auto"/>
                <w:szCs w:val="21"/>
              </w:rPr>
            </w:pPr>
          </w:p>
        </w:tc>
        <w:tc>
          <w:tcPr>
            <w:tcW w:w="2757" w:type="dxa"/>
            <w:vAlign w:val="center"/>
          </w:tcPr>
          <w:p w14:paraId="2244DBF7">
            <w:pPr>
              <w:overflowPunct w:val="0"/>
              <w:rPr>
                <w:rFonts w:eastAsia="仿宋_GB2312"/>
                <w:color w:val="auto"/>
                <w:szCs w:val="21"/>
              </w:rPr>
            </w:pPr>
          </w:p>
        </w:tc>
        <w:tc>
          <w:tcPr>
            <w:tcW w:w="574" w:type="dxa"/>
            <w:vAlign w:val="center"/>
          </w:tcPr>
          <w:p w14:paraId="20A6898B">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752B4C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14BEE11">
            <w:pPr>
              <w:overflowPunct w:val="0"/>
              <w:rPr>
                <w:rFonts w:eastAsia="仿宋_GB2312"/>
                <w:color w:val="auto"/>
                <w:szCs w:val="21"/>
              </w:rPr>
            </w:pPr>
          </w:p>
        </w:tc>
        <w:tc>
          <w:tcPr>
            <w:tcW w:w="588" w:type="dxa"/>
            <w:noWrap/>
            <w:vAlign w:val="center"/>
          </w:tcPr>
          <w:p w14:paraId="3346D041">
            <w:pPr>
              <w:overflowPunct w:val="0"/>
              <w:jc w:val="center"/>
              <w:rPr>
                <w:rFonts w:eastAsia="仿宋_GB2312"/>
                <w:color w:val="auto"/>
                <w:szCs w:val="21"/>
              </w:rPr>
            </w:pPr>
          </w:p>
        </w:tc>
        <w:tc>
          <w:tcPr>
            <w:tcW w:w="755" w:type="dxa"/>
            <w:noWrap/>
            <w:vAlign w:val="center"/>
          </w:tcPr>
          <w:p w14:paraId="19504490">
            <w:pPr>
              <w:overflowPunct w:val="0"/>
              <w:jc w:val="center"/>
              <w:rPr>
                <w:rFonts w:eastAsia="仿宋_GB2312"/>
                <w:color w:val="auto"/>
                <w:szCs w:val="21"/>
              </w:rPr>
            </w:pPr>
          </w:p>
        </w:tc>
        <w:tc>
          <w:tcPr>
            <w:tcW w:w="1437" w:type="dxa"/>
            <w:noWrap/>
            <w:vAlign w:val="center"/>
          </w:tcPr>
          <w:p w14:paraId="0A74EB8F">
            <w:pPr>
              <w:overflowPunct w:val="0"/>
              <w:rPr>
                <w:rFonts w:eastAsia="仿宋_GB2312"/>
                <w:color w:val="auto"/>
                <w:szCs w:val="21"/>
              </w:rPr>
            </w:pPr>
          </w:p>
        </w:tc>
      </w:tr>
      <w:tr w14:paraId="1EBE1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35564BF">
            <w:pPr>
              <w:overflowPunct w:val="0"/>
              <w:jc w:val="center"/>
              <w:textAlignment w:val="center"/>
              <w:rPr>
                <w:rFonts w:eastAsia="仿宋_GB2312"/>
                <w:color w:val="auto"/>
                <w:szCs w:val="21"/>
              </w:rPr>
            </w:pPr>
            <w:r>
              <w:rPr>
                <w:rFonts w:eastAsia="仿宋_GB2312"/>
                <w:color w:val="auto"/>
                <w:kern w:val="0"/>
                <w:szCs w:val="21"/>
                <w:lang w:bidi="ar"/>
              </w:rPr>
              <w:t>016200000690000T</w:t>
            </w:r>
          </w:p>
        </w:tc>
        <w:tc>
          <w:tcPr>
            <w:tcW w:w="1626" w:type="dxa"/>
            <w:vAlign w:val="center"/>
          </w:tcPr>
          <w:p w14:paraId="37BEB6F8">
            <w:pPr>
              <w:overflowPunct w:val="0"/>
              <w:textAlignment w:val="center"/>
              <w:rPr>
                <w:rFonts w:eastAsia="仿宋_GB2312"/>
                <w:color w:val="auto"/>
                <w:szCs w:val="21"/>
              </w:rPr>
            </w:pPr>
            <w:r>
              <w:rPr>
                <w:rFonts w:eastAsia="仿宋_GB2312"/>
                <w:color w:val="auto"/>
                <w:kern w:val="0"/>
                <w:szCs w:val="21"/>
                <w:lang w:bidi="ar"/>
              </w:rPr>
              <w:t>乳房再造费（脂肪注射）</w:t>
            </w:r>
          </w:p>
        </w:tc>
        <w:tc>
          <w:tcPr>
            <w:tcW w:w="2226" w:type="dxa"/>
            <w:vAlign w:val="center"/>
          </w:tcPr>
          <w:p w14:paraId="10B7BD38">
            <w:pPr>
              <w:overflowPunct w:val="0"/>
              <w:textAlignment w:val="center"/>
              <w:rPr>
                <w:rFonts w:eastAsia="仿宋_GB2312"/>
                <w:color w:val="auto"/>
                <w:szCs w:val="21"/>
              </w:rPr>
            </w:pPr>
            <w:r>
              <w:rPr>
                <w:rFonts w:eastAsia="仿宋_GB2312"/>
                <w:color w:val="auto"/>
                <w:kern w:val="0"/>
                <w:szCs w:val="21"/>
                <w:lang w:bidi="ar"/>
              </w:rPr>
              <w:t>通过注射脂肪及其衍生物再造乳房，满足患者需求</w:t>
            </w:r>
          </w:p>
        </w:tc>
        <w:tc>
          <w:tcPr>
            <w:tcW w:w="2757" w:type="dxa"/>
            <w:vAlign w:val="center"/>
          </w:tcPr>
          <w:p w14:paraId="7C5618D9">
            <w:pPr>
              <w:overflowPunct w:val="0"/>
              <w:textAlignment w:val="center"/>
              <w:rPr>
                <w:rFonts w:eastAsia="仿宋_GB2312"/>
                <w:color w:val="auto"/>
                <w:szCs w:val="21"/>
              </w:rPr>
            </w:pPr>
            <w:r>
              <w:rPr>
                <w:rFonts w:eastAsia="仿宋_GB2312"/>
                <w:color w:val="auto"/>
                <w:kern w:val="0"/>
                <w:szCs w:val="21"/>
                <w:lang w:bidi="ar"/>
              </w:rPr>
              <w:t>所定价格涵盖手术计划、术区准备、消毒、脂肪纯化、切开、脂肪注射、缝合等步骤所需的人力资源和基本物质资源消耗</w:t>
            </w:r>
          </w:p>
        </w:tc>
        <w:tc>
          <w:tcPr>
            <w:tcW w:w="574" w:type="dxa"/>
            <w:vAlign w:val="center"/>
          </w:tcPr>
          <w:p w14:paraId="12EDAD23">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D8D347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74F3155">
            <w:pPr>
              <w:overflowPunct w:val="0"/>
              <w:rPr>
                <w:rFonts w:eastAsia="仿宋_GB2312"/>
                <w:color w:val="auto"/>
                <w:szCs w:val="21"/>
              </w:rPr>
            </w:pPr>
          </w:p>
        </w:tc>
        <w:tc>
          <w:tcPr>
            <w:tcW w:w="588" w:type="dxa"/>
            <w:noWrap/>
            <w:vAlign w:val="center"/>
          </w:tcPr>
          <w:p w14:paraId="67F37043">
            <w:pPr>
              <w:overflowPunct w:val="0"/>
              <w:jc w:val="center"/>
              <w:rPr>
                <w:rFonts w:eastAsia="仿宋_GB2312"/>
                <w:color w:val="auto"/>
                <w:szCs w:val="21"/>
              </w:rPr>
            </w:pPr>
          </w:p>
        </w:tc>
        <w:tc>
          <w:tcPr>
            <w:tcW w:w="755" w:type="dxa"/>
            <w:noWrap/>
            <w:vAlign w:val="center"/>
          </w:tcPr>
          <w:p w14:paraId="3C37C717">
            <w:pPr>
              <w:overflowPunct w:val="0"/>
              <w:jc w:val="center"/>
              <w:rPr>
                <w:rFonts w:eastAsia="仿宋_GB2312"/>
                <w:color w:val="auto"/>
                <w:szCs w:val="21"/>
              </w:rPr>
            </w:pPr>
          </w:p>
        </w:tc>
        <w:tc>
          <w:tcPr>
            <w:tcW w:w="1437" w:type="dxa"/>
            <w:noWrap/>
            <w:vAlign w:val="center"/>
          </w:tcPr>
          <w:p w14:paraId="3385C646">
            <w:pPr>
              <w:overflowPunct w:val="0"/>
              <w:rPr>
                <w:rFonts w:eastAsia="仿宋_GB2312"/>
                <w:color w:val="auto"/>
                <w:szCs w:val="21"/>
              </w:rPr>
            </w:pPr>
          </w:p>
        </w:tc>
      </w:tr>
      <w:tr w14:paraId="7819C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21" w:hRule="atLeast"/>
          <w:jc w:val="center"/>
        </w:trPr>
        <w:tc>
          <w:tcPr>
            <w:tcW w:w="996" w:type="dxa"/>
            <w:vAlign w:val="center"/>
          </w:tcPr>
          <w:p w14:paraId="61871BB0">
            <w:pPr>
              <w:overflowPunct w:val="0"/>
              <w:jc w:val="center"/>
              <w:textAlignment w:val="center"/>
              <w:rPr>
                <w:rFonts w:eastAsia="仿宋_GB2312"/>
                <w:color w:val="auto"/>
                <w:szCs w:val="21"/>
              </w:rPr>
            </w:pPr>
            <w:r>
              <w:rPr>
                <w:rFonts w:eastAsia="仿宋_GB2312"/>
                <w:color w:val="auto"/>
                <w:kern w:val="0"/>
                <w:szCs w:val="21"/>
                <w:lang w:bidi="ar"/>
              </w:rPr>
              <w:t>016200000700000T</w:t>
            </w:r>
          </w:p>
        </w:tc>
        <w:tc>
          <w:tcPr>
            <w:tcW w:w="1626" w:type="dxa"/>
            <w:vAlign w:val="center"/>
          </w:tcPr>
          <w:p w14:paraId="296EBE84">
            <w:pPr>
              <w:overflowPunct w:val="0"/>
              <w:textAlignment w:val="center"/>
              <w:rPr>
                <w:rFonts w:eastAsia="仿宋_GB2312"/>
                <w:color w:val="auto"/>
                <w:szCs w:val="21"/>
              </w:rPr>
            </w:pPr>
            <w:r>
              <w:rPr>
                <w:rFonts w:eastAsia="仿宋_GB2312"/>
                <w:color w:val="auto"/>
                <w:kern w:val="0"/>
                <w:szCs w:val="21"/>
                <w:lang w:bidi="ar"/>
              </w:rPr>
              <w:t>自体组织皮瓣乳房再造费</w:t>
            </w:r>
          </w:p>
        </w:tc>
        <w:tc>
          <w:tcPr>
            <w:tcW w:w="2226" w:type="dxa"/>
            <w:vAlign w:val="center"/>
          </w:tcPr>
          <w:p w14:paraId="5D482F80">
            <w:pPr>
              <w:overflowPunct w:val="0"/>
              <w:textAlignment w:val="center"/>
              <w:rPr>
                <w:rFonts w:eastAsia="仿宋_GB2312"/>
                <w:color w:val="auto"/>
                <w:szCs w:val="21"/>
              </w:rPr>
            </w:pPr>
            <w:r>
              <w:rPr>
                <w:rFonts w:eastAsia="仿宋_GB2312"/>
                <w:color w:val="auto"/>
                <w:kern w:val="0"/>
                <w:szCs w:val="21"/>
                <w:lang w:bidi="ar"/>
              </w:rPr>
              <w:t>通过皮瓣移植方式再造乳房，满足患者需求</w:t>
            </w:r>
          </w:p>
        </w:tc>
        <w:tc>
          <w:tcPr>
            <w:tcW w:w="2757" w:type="dxa"/>
            <w:vAlign w:val="center"/>
          </w:tcPr>
          <w:p w14:paraId="2672893D">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所定价格涵盖手术计划、术区准备、消毒、切取皮瓣、皮瓣转移、缝合切口等步骤所需的人力资源和基本物质资源消耗</w:t>
            </w:r>
          </w:p>
        </w:tc>
        <w:tc>
          <w:tcPr>
            <w:tcW w:w="574" w:type="dxa"/>
            <w:vAlign w:val="center"/>
          </w:tcPr>
          <w:p w14:paraId="7741071F">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221514B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B9DABBD">
            <w:pPr>
              <w:overflowPunct w:val="0"/>
              <w:rPr>
                <w:rFonts w:eastAsia="仿宋_GB2312"/>
                <w:color w:val="auto"/>
                <w:szCs w:val="21"/>
              </w:rPr>
            </w:pPr>
          </w:p>
        </w:tc>
        <w:tc>
          <w:tcPr>
            <w:tcW w:w="588" w:type="dxa"/>
            <w:noWrap/>
            <w:vAlign w:val="center"/>
          </w:tcPr>
          <w:p w14:paraId="345F2CCC">
            <w:pPr>
              <w:overflowPunct w:val="0"/>
              <w:jc w:val="center"/>
              <w:rPr>
                <w:rFonts w:eastAsia="仿宋_GB2312"/>
                <w:color w:val="auto"/>
                <w:szCs w:val="21"/>
              </w:rPr>
            </w:pPr>
          </w:p>
        </w:tc>
        <w:tc>
          <w:tcPr>
            <w:tcW w:w="755" w:type="dxa"/>
            <w:noWrap/>
            <w:vAlign w:val="center"/>
          </w:tcPr>
          <w:p w14:paraId="4FD768A4">
            <w:pPr>
              <w:overflowPunct w:val="0"/>
              <w:jc w:val="center"/>
              <w:rPr>
                <w:rFonts w:eastAsia="仿宋_GB2312"/>
                <w:color w:val="auto"/>
                <w:szCs w:val="21"/>
              </w:rPr>
            </w:pPr>
          </w:p>
        </w:tc>
        <w:tc>
          <w:tcPr>
            <w:tcW w:w="1437" w:type="dxa"/>
            <w:noWrap/>
            <w:vAlign w:val="center"/>
          </w:tcPr>
          <w:p w14:paraId="44F817FF">
            <w:pPr>
              <w:overflowPunct w:val="0"/>
              <w:rPr>
                <w:rFonts w:eastAsia="仿宋_GB2312"/>
                <w:color w:val="auto"/>
                <w:szCs w:val="21"/>
              </w:rPr>
            </w:pPr>
          </w:p>
        </w:tc>
      </w:tr>
      <w:tr w14:paraId="4318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305D89F">
            <w:pPr>
              <w:overflowPunct w:val="0"/>
              <w:jc w:val="center"/>
              <w:textAlignment w:val="center"/>
              <w:rPr>
                <w:rFonts w:eastAsia="仿宋_GB2312"/>
                <w:color w:val="auto"/>
                <w:szCs w:val="21"/>
              </w:rPr>
            </w:pPr>
            <w:r>
              <w:rPr>
                <w:rFonts w:eastAsia="仿宋_GB2312"/>
                <w:color w:val="auto"/>
                <w:kern w:val="0"/>
                <w:szCs w:val="21"/>
                <w:lang w:bidi="ar"/>
              </w:rPr>
              <w:t>016200000700001T</w:t>
            </w:r>
          </w:p>
        </w:tc>
        <w:tc>
          <w:tcPr>
            <w:tcW w:w="1626" w:type="dxa"/>
            <w:vAlign w:val="center"/>
          </w:tcPr>
          <w:p w14:paraId="34071027">
            <w:pPr>
              <w:overflowPunct w:val="0"/>
              <w:textAlignment w:val="center"/>
              <w:rPr>
                <w:rFonts w:eastAsia="仿宋_GB2312"/>
                <w:color w:val="auto"/>
                <w:szCs w:val="21"/>
              </w:rPr>
            </w:pPr>
            <w:r>
              <w:rPr>
                <w:rFonts w:eastAsia="仿宋_GB2312"/>
                <w:color w:val="auto"/>
                <w:kern w:val="0"/>
                <w:szCs w:val="21"/>
                <w:lang w:bidi="ar"/>
              </w:rPr>
              <w:t>自体组织皮瓣乳房再造费-多血管蒂（加收）</w:t>
            </w:r>
          </w:p>
        </w:tc>
        <w:tc>
          <w:tcPr>
            <w:tcW w:w="2226" w:type="dxa"/>
            <w:vAlign w:val="center"/>
          </w:tcPr>
          <w:p w14:paraId="1CD419C8">
            <w:pPr>
              <w:overflowPunct w:val="0"/>
              <w:rPr>
                <w:rFonts w:eastAsia="仿宋_GB2312"/>
                <w:color w:val="auto"/>
                <w:szCs w:val="21"/>
              </w:rPr>
            </w:pPr>
          </w:p>
        </w:tc>
        <w:tc>
          <w:tcPr>
            <w:tcW w:w="2757" w:type="dxa"/>
            <w:vAlign w:val="center"/>
          </w:tcPr>
          <w:p w14:paraId="3EA9CE14">
            <w:pPr>
              <w:overflowPunct w:val="0"/>
              <w:rPr>
                <w:rFonts w:eastAsia="仿宋_GB2312"/>
                <w:color w:val="auto"/>
                <w:szCs w:val="21"/>
              </w:rPr>
            </w:pPr>
          </w:p>
        </w:tc>
        <w:tc>
          <w:tcPr>
            <w:tcW w:w="574" w:type="dxa"/>
            <w:vAlign w:val="center"/>
          </w:tcPr>
          <w:p w14:paraId="357D01A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891212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073CBAF">
            <w:pPr>
              <w:overflowPunct w:val="0"/>
              <w:rPr>
                <w:rFonts w:eastAsia="仿宋_GB2312"/>
                <w:color w:val="auto"/>
                <w:szCs w:val="21"/>
              </w:rPr>
            </w:pPr>
          </w:p>
        </w:tc>
        <w:tc>
          <w:tcPr>
            <w:tcW w:w="588" w:type="dxa"/>
            <w:noWrap/>
            <w:vAlign w:val="center"/>
          </w:tcPr>
          <w:p w14:paraId="27418806">
            <w:pPr>
              <w:overflowPunct w:val="0"/>
              <w:jc w:val="center"/>
              <w:rPr>
                <w:rFonts w:eastAsia="仿宋_GB2312"/>
                <w:color w:val="auto"/>
                <w:szCs w:val="21"/>
              </w:rPr>
            </w:pPr>
          </w:p>
        </w:tc>
        <w:tc>
          <w:tcPr>
            <w:tcW w:w="755" w:type="dxa"/>
            <w:noWrap/>
            <w:vAlign w:val="center"/>
          </w:tcPr>
          <w:p w14:paraId="169E69E8">
            <w:pPr>
              <w:overflowPunct w:val="0"/>
              <w:jc w:val="center"/>
              <w:rPr>
                <w:rFonts w:eastAsia="仿宋_GB2312"/>
                <w:color w:val="auto"/>
                <w:szCs w:val="21"/>
              </w:rPr>
            </w:pPr>
          </w:p>
        </w:tc>
        <w:tc>
          <w:tcPr>
            <w:tcW w:w="1437" w:type="dxa"/>
            <w:noWrap/>
            <w:vAlign w:val="center"/>
          </w:tcPr>
          <w:p w14:paraId="6CC4F3C2">
            <w:pPr>
              <w:overflowPunct w:val="0"/>
              <w:rPr>
                <w:rFonts w:eastAsia="仿宋_GB2312"/>
                <w:color w:val="auto"/>
                <w:szCs w:val="21"/>
              </w:rPr>
            </w:pPr>
          </w:p>
        </w:tc>
      </w:tr>
      <w:tr w14:paraId="05A81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ED823ED">
            <w:pPr>
              <w:overflowPunct w:val="0"/>
              <w:jc w:val="center"/>
              <w:textAlignment w:val="center"/>
              <w:rPr>
                <w:rFonts w:eastAsia="仿宋_GB2312"/>
                <w:color w:val="auto"/>
                <w:szCs w:val="21"/>
              </w:rPr>
            </w:pPr>
            <w:r>
              <w:rPr>
                <w:rFonts w:eastAsia="仿宋_GB2312"/>
                <w:color w:val="auto"/>
                <w:kern w:val="0"/>
                <w:szCs w:val="21"/>
                <w:lang w:bidi="ar"/>
              </w:rPr>
              <w:t>016200000700011T</w:t>
            </w:r>
          </w:p>
        </w:tc>
        <w:tc>
          <w:tcPr>
            <w:tcW w:w="1626" w:type="dxa"/>
            <w:vAlign w:val="center"/>
          </w:tcPr>
          <w:p w14:paraId="25E59913">
            <w:pPr>
              <w:overflowPunct w:val="0"/>
              <w:textAlignment w:val="center"/>
              <w:rPr>
                <w:rFonts w:eastAsia="仿宋_GB2312"/>
                <w:color w:val="auto"/>
                <w:szCs w:val="21"/>
              </w:rPr>
            </w:pPr>
            <w:r>
              <w:rPr>
                <w:rFonts w:eastAsia="仿宋_GB2312"/>
                <w:color w:val="auto"/>
                <w:kern w:val="0"/>
                <w:szCs w:val="21"/>
                <w:lang w:bidi="ar"/>
              </w:rPr>
              <w:t>自体组织皮瓣乳房再造费-腋窝或胸壁重建（加收）</w:t>
            </w:r>
          </w:p>
        </w:tc>
        <w:tc>
          <w:tcPr>
            <w:tcW w:w="2226" w:type="dxa"/>
            <w:vAlign w:val="center"/>
          </w:tcPr>
          <w:p w14:paraId="3DA710B2">
            <w:pPr>
              <w:overflowPunct w:val="0"/>
              <w:rPr>
                <w:rFonts w:eastAsia="仿宋_GB2312"/>
                <w:color w:val="auto"/>
                <w:szCs w:val="21"/>
              </w:rPr>
            </w:pPr>
          </w:p>
        </w:tc>
        <w:tc>
          <w:tcPr>
            <w:tcW w:w="2757" w:type="dxa"/>
            <w:vAlign w:val="center"/>
          </w:tcPr>
          <w:p w14:paraId="3E7D5D29">
            <w:pPr>
              <w:overflowPunct w:val="0"/>
              <w:rPr>
                <w:rFonts w:eastAsia="仿宋_GB2312"/>
                <w:color w:val="auto"/>
                <w:szCs w:val="21"/>
              </w:rPr>
            </w:pPr>
          </w:p>
        </w:tc>
        <w:tc>
          <w:tcPr>
            <w:tcW w:w="574" w:type="dxa"/>
            <w:vAlign w:val="center"/>
          </w:tcPr>
          <w:p w14:paraId="48992EE6">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8A3FD0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A6B1A35">
            <w:pPr>
              <w:overflowPunct w:val="0"/>
              <w:rPr>
                <w:rFonts w:eastAsia="仿宋_GB2312"/>
                <w:color w:val="auto"/>
                <w:szCs w:val="21"/>
              </w:rPr>
            </w:pPr>
          </w:p>
        </w:tc>
        <w:tc>
          <w:tcPr>
            <w:tcW w:w="588" w:type="dxa"/>
            <w:noWrap/>
            <w:vAlign w:val="center"/>
          </w:tcPr>
          <w:p w14:paraId="7D759DE5">
            <w:pPr>
              <w:overflowPunct w:val="0"/>
              <w:jc w:val="center"/>
              <w:rPr>
                <w:rFonts w:eastAsia="仿宋_GB2312"/>
                <w:color w:val="auto"/>
                <w:szCs w:val="21"/>
              </w:rPr>
            </w:pPr>
          </w:p>
        </w:tc>
        <w:tc>
          <w:tcPr>
            <w:tcW w:w="755" w:type="dxa"/>
            <w:noWrap/>
            <w:vAlign w:val="center"/>
          </w:tcPr>
          <w:p w14:paraId="05C2C0DE">
            <w:pPr>
              <w:overflowPunct w:val="0"/>
              <w:jc w:val="center"/>
              <w:rPr>
                <w:rFonts w:eastAsia="仿宋_GB2312"/>
                <w:color w:val="auto"/>
                <w:szCs w:val="21"/>
              </w:rPr>
            </w:pPr>
          </w:p>
        </w:tc>
        <w:tc>
          <w:tcPr>
            <w:tcW w:w="1437" w:type="dxa"/>
            <w:noWrap/>
            <w:vAlign w:val="center"/>
          </w:tcPr>
          <w:p w14:paraId="6C015286">
            <w:pPr>
              <w:overflowPunct w:val="0"/>
              <w:rPr>
                <w:rFonts w:eastAsia="仿宋_GB2312"/>
                <w:color w:val="auto"/>
                <w:szCs w:val="21"/>
              </w:rPr>
            </w:pPr>
          </w:p>
        </w:tc>
      </w:tr>
      <w:tr w14:paraId="7D5A4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4F5DC70A">
            <w:pPr>
              <w:overflowPunct w:val="0"/>
              <w:jc w:val="center"/>
              <w:textAlignment w:val="center"/>
              <w:rPr>
                <w:rFonts w:eastAsia="仿宋_GB2312"/>
                <w:color w:val="auto"/>
                <w:szCs w:val="21"/>
              </w:rPr>
            </w:pPr>
            <w:r>
              <w:rPr>
                <w:rFonts w:eastAsia="仿宋_GB2312"/>
                <w:color w:val="auto"/>
                <w:kern w:val="0"/>
                <w:szCs w:val="21"/>
                <w:lang w:bidi="ar"/>
              </w:rPr>
              <w:t>016200000700021T</w:t>
            </w:r>
          </w:p>
        </w:tc>
        <w:tc>
          <w:tcPr>
            <w:tcW w:w="1626" w:type="dxa"/>
            <w:vAlign w:val="center"/>
          </w:tcPr>
          <w:p w14:paraId="3FB4D375">
            <w:pPr>
              <w:overflowPunct w:val="0"/>
              <w:textAlignment w:val="center"/>
              <w:rPr>
                <w:rFonts w:eastAsia="仿宋_GB2312"/>
                <w:color w:val="auto"/>
                <w:szCs w:val="21"/>
              </w:rPr>
            </w:pPr>
            <w:r>
              <w:rPr>
                <w:rFonts w:eastAsia="仿宋_GB2312"/>
                <w:color w:val="auto"/>
                <w:kern w:val="0"/>
                <w:szCs w:val="21"/>
                <w:lang w:bidi="ar"/>
              </w:rPr>
              <w:t>自体组织皮瓣乳房再造费-联合乳房假体植入（加收）</w:t>
            </w:r>
          </w:p>
        </w:tc>
        <w:tc>
          <w:tcPr>
            <w:tcW w:w="2226" w:type="dxa"/>
            <w:vAlign w:val="center"/>
          </w:tcPr>
          <w:p w14:paraId="194829BC">
            <w:pPr>
              <w:overflowPunct w:val="0"/>
              <w:rPr>
                <w:rFonts w:eastAsia="仿宋_GB2312"/>
                <w:color w:val="auto"/>
                <w:szCs w:val="21"/>
              </w:rPr>
            </w:pPr>
          </w:p>
        </w:tc>
        <w:tc>
          <w:tcPr>
            <w:tcW w:w="2757" w:type="dxa"/>
            <w:vAlign w:val="center"/>
          </w:tcPr>
          <w:p w14:paraId="337B841A">
            <w:pPr>
              <w:overflowPunct w:val="0"/>
              <w:rPr>
                <w:rFonts w:eastAsia="仿宋_GB2312"/>
                <w:color w:val="auto"/>
                <w:szCs w:val="21"/>
              </w:rPr>
            </w:pPr>
          </w:p>
        </w:tc>
        <w:tc>
          <w:tcPr>
            <w:tcW w:w="574" w:type="dxa"/>
            <w:vAlign w:val="center"/>
          </w:tcPr>
          <w:p w14:paraId="4A4E304A">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609E15D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F46EA0F">
            <w:pPr>
              <w:overflowPunct w:val="0"/>
              <w:rPr>
                <w:rFonts w:eastAsia="仿宋_GB2312"/>
                <w:color w:val="auto"/>
                <w:szCs w:val="21"/>
              </w:rPr>
            </w:pPr>
          </w:p>
        </w:tc>
        <w:tc>
          <w:tcPr>
            <w:tcW w:w="588" w:type="dxa"/>
            <w:noWrap/>
            <w:vAlign w:val="center"/>
          </w:tcPr>
          <w:p w14:paraId="1D7E771C">
            <w:pPr>
              <w:overflowPunct w:val="0"/>
              <w:jc w:val="center"/>
              <w:rPr>
                <w:rFonts w:eastAsia="仿宋_GB2312"/>
                <w:color w:val="auto"/>
                <w:szCs w:val="21"/>
              </w:rPr>
            </w:pPr>
          </w:p>
        </w:tc>
        <w:tc>
          <w:tcPr>
            <w:tcW w:w="755" w:type="dxa"/>
            <w:noWrap/>
            <w:vAlign w:val="center"/>
          </w:tcPr>
          <w:p w14:paraId="5899CD8A">
            <w:pPr>
              <w:overflowPunct w:val="0"/>
              <w:jc w:val="center"/>
              <w:rPr>
                <w:rFonts w:eastAsia="仿宋_GB2312"/>
                <w:color w:val="auto"/>
                <w:szCs w:val="21"/>
              </w:rPr>
            </w:pPr>
          </w:p>
        </w:tc>
        <w:tc>
          <w:tcPr>
            <w:tcW w:w="1437" w:type="dxa"/>
            <w:noWrap/>
            <w:vAlign w:val="center"/>
          </w:tcPr>
          <w:p w14:paraId="4B6FD43B">
            <w:pPr>
              <w:overflowPunct w:val="0"/>
              <w:rPr>
                <w:rFonts w:eastAsia="仿宋_GB2312"/>
                <w:color w:val="auto"/>
                <w:szCs w:val="21"/>
              </w:rPr>
            </w:pPr>
          </w:p>
        </w:tc>
      </w:tr>
      <w:tr w14:paraId="5DA02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7CCCD40">
            <w:pPr>
              <w:overflowPunct w:val="0"/>
              <w:jc w:val="center"/>
              <w:textAlignment w:val="center"/>
              <w:rPr>
                <w:rFonts w:eastAsia="仿宋_GB2312"/>
                <w:color w:val="auto"/>
                <w:szCs w:val="21"/>
              </w:rPr>
            </w:pPr>
            <w:r>
              <w:rPr>
                <w:rFonts w:eastAsia="仿宋_GB2312"/>
                <w:color w:val="auto"/>
                <w:kern w:val="0"/>
                <w:szCs w:val="21"/>
                <w:lang w:bidi="ar"/>
              </w:rPr>
              <w:t>016200000710000T</w:t>
            </w:r>
          </w:p>
        </w:tc>
        <w:tc>
          <w:tcPr>
            <w:tcW w:w="1626" w:type="dxa"/>
            <w:vAlign w:val="center"/>
          </w:tcPr>
          <w:p w14:paraId="53F77FDE">
            <w:pPr>
              <w:overflowPunct w:val="0"/>
              <w:textAlignment w:val="center"/>
              <w:rPr>
                <w:rFonts w:eastAsia="仿宋_GB2312"/>
                <w:color w:val="auto"/>
                <w:szCs w:val="21"/>
              </w:rPr>
            </w:pPr>
            <w:r>
              <w:rPr>
                <w:rFonts w:eastAsia="仿宋_GB2312"/>
                <w:color w:val="auto"/>
                <w:kern w:val="0"/>
                <w:szCs w:val="21"/>
                <w:lang w:bidi="ar"/>
              </w:rPr>
              <w:t>阴蒂美容整形费</w:t>
            </w:r>
          </w:p>
        </w:tc>
        <w:tc>
          <w:tcPr>
            <w:tcW w:w="2226" w:type="dxa"/>
            <w:vAlign w:val="center"/>
          </w:tcPr>
          <w:p w14:paraId="68BC534E">
            <w:pPr>
              <w:overflowPunct w:val="0"/>
              <w:textAlignment w:val="center"/>
              <w:rPr>
                <w:rFonts w:eastAsia="仿宋_GB2312"/>
                <w:color w:val="auto"/>
                <w:szCs w:val="21"/>
              </w:rPr>
            </w:pPr>
            <w:r>
              <w:rPr>
                <w:rFonts w:eastAsia="仿宋_GB2312"/>
                <w:color w:val="auto"/>
                <w:kern w:val="0"/>
                <w:szCs w:val="21"/>
                <w:lang w:bidi="ar"/>
              </w:rPr>
              <w:t>通过美容整形方式改善阴蒂美观度，满足患者需求</w:t>
            </w:r>
          </w:p>
        </w:tc>
        <w:tc>
          <w:tcPr>
            <w:tcW w:w="2757" w:type="dxa"/>
            <w:vAlign w:val="center"/>
          </w:tcPr>
          <w:p w14:paraId="2DE4EBEE">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23E1560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35B0F43">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130AD94">
            <w:pPr>
              <w:overflowPunct w:val="0"/>
              <w:rPr>
                <w:rFonts w:eastAsia="仿宋_GB2312"/>
                <w:color w:val="auto"/>
                <w:szCs w:val="21"/>
              </w:rPr>
            </w:pPr>
          </w:p>
        </w:tc>
        <w:tc>
          <w:tcPr>
            <w:tcW w:w="588" w:type="dxa"/>
            <w:noWrap/>
            <w:vAlign w:val="center"/>
          </w:tcPr>
          <w:p w14:paraId="7A080E72">
            <w:pPr>
              <w:overflowPunct w:val="0"/>
              <w:jc w:val="center"/>
              <w:rPr>
                <w:rFonts w:eastAsia="仿宋_GB2312"/>
                <w:color w:val="auto"/>
                <w:szCs w:val="21"/>
              </w:rPr>
            </w:pPr>
          </w:p>
        </w:tc>
        <w:tc>
          <w:tcPr>
            <w:tcW w:w="755" w:type="dxa"/>
            <w:noWrap/>
            <w:vAlign w:val="center"/>
          </w:tcPr>
          <w:p w14:paraId="218F1C3C">
            <w:pPr>
              <w:overflowPunct w:val="0"/>
              <w:jc w:val="center"/>
              <w:rPr>
                <w:rFonts w:eastAsia="仿宋_GB2312"/>
                <w:color w:val="auto"/>
                <w:szCs w:val="21"/>
              </w:rPr>
            </w:pPr>
          </w:p>
        </w:tc>
        <w:tc>
          <w:tcPr>
            <w:tcW w:w="1437" w:type="dxa"/>
            <w:noWrap/>
            <w:vAlign w:val="center"/>
          </w:tcPr>
          <w:p w14:paraId="349AF12A">
            <w:pPr>
              <w:overflowPunct w:val="0"/>
              <w:rPr>
                <w:rFonts w:eastAsia="仿宋_GB2312"/>
                <w:color w:val="auto"/>
                <w:szCs w:val="21"/>
              </w:rPr>
            </w:pPr>
          </w:p>
        </w:tc>
      </w:tr>
      <w:tr w14:paraId="49762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EBF7F88">
            <w:pPr>
              <w:overflowPunct w:val="0"/>
              <w:jc w:val="center"/>
              <w:textAlignment w:val="center"/>
              <w:rPr>
                <w:rFonts w:eastAsia="仿宋_GB2312"/>
                <w:color w:val="auto"/>
                <w:szCs w:val="21"/>
              </w:rPr>
            </w:pPr>
            <w:r>
              <w:rPr>
                <w:rFonts w:eastAsia="仿宋_GB2312"/>
                <w:color w:val="auto"/>
                <w:kern w:val="0"/>
                <w:szCs w:val="21"/>
                <w:lang w:bidi="ar"/>
              </w:rPr>
              <w:t>016200000710001T</w:t>
            </w:r>
          </w:p>
        </w:tc>
        <w:tc>
          <w:tcPr>
            <w:tcW w:w="1626" w:type="dxa"/>
            <w:vAlign w:val="center"/>
          </w:tcPr>
          <w:p w14:paraId="6A16ECF9">
            <w:pPr>
              <w:overflowPunct w:val="0"/>
              <w:textAlignment w:val="center"/>
              <w:rPr>
                <w:rFonts w:eastAsia="仿宋_GB2312"/>
                <w:color w:val="auto"/>
                <w:szCs w:val="21"/>
              </w:rPr>
            </w:pPr>
            <w:r>
              <w:rPr>
                <w:rFonts w:eastAsia="仿宋_GB2312"/>
                <w:color w:val="auto"/>
                <w:kern w:val="0"/>
                <w:szCs w:val="21"/>
                <w:lang w:bidi="ar"/>
              </w:rPr>
              <w:t>阴蒂美容整形费-组织缺失（加收）</w:t>
            </w:r>
          </w:p>
        </w:tc>
        <w:tc>
          <w:tcPr>
            <w:tcW w:w="2226" w:type="dxa"/>
            <w:vAlign w:val="center"/>
          </w:tcPr>
          <w:p w14:paraId="6EF8E444">
            <w:pPr>
              <w:overflowPunct w:val="0"/>
              <w:rPr>
                <w:rFonts w:eastAsia="仿宋_GB2312"/>
                <w:color w:val="auto"/>
                <w:szCs w:val="21"/>
              </w:rPr>
            </w:pPr>
          </w:p>
        </w:tc>
        <w:tc>
          <w:tcPr>
            <w:tcW w:w="2757" w:type="dxa"/>
            <w:vAlign w:val="center"/>
          </w:tcPr>
          <w:p w14:paraId="7CC93403">
            <w:pPr>
              <w:overflowPunct w:val="0"/>
              <w:rPr>
                <w:rFonts w:eastAsia="仿宋_GB2312"/>
                <w:color w:val="auto"/>
                <w:szCs w:val="21"/>
              </w:rPr>
            </w:pPr>
          </w:p>
        </w:tc>
        <w:tc>
          <w:tcPr>
            <w:tcW w:w="574" w:type="dxa"/>
            <w:vAlign w:val="center"/>
          </w:tcPr>
          <w:p w14:paraId="6DA2B38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1939681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6953C54">
            <w:pPr>
              <w:overflowPunct w:val="0"/>
              <w:rPr>
                <w:rFonts w:eastAsia="仿宋_GB2312"/>
                <w:color w:val="auto"/>
                <w:szCs w:val="21"/>
              </w:rPr>
            </w:pPr>
          </w:p>
        </w:tc>
        <w:tc>
          <w:tcPr>
            <w:tcW w:w="588" w:type="dxa"/>
            <w:noWrap/>
            <w:vAlign w:val="center"/>
          </w:tcPr>
          <w:p w14:paraId="021FBACE">
            <w:pPr>
              <w:overflowPunct w:val="0"/>
              <w:jc w:val="center"/>
              <w:rPr>
                <w:rFonts w:eastAsia="仿宋_GB2312"/>
                <w:color w:val="auto"/>
                <w:szCs w:val="21"/>
              </w:rPr>
            </w:pPr>
          </w:p>
        </w:tc>
        <w:tc>
          <w:tcPr>
            <w:tcW w:w="755" w:type="dxa"/>
            <w:noWrap/>
            <w:vAlign w:val="center"/>
          </w:tcPr>
          <w:p w14:paraId="70646D6E">
            <w:pPr>
              <w:overflowPunct w:val="0"/>
              <w:jc w:val="center"/>
              <w:rPr>
                <w:rFonts w:eastAsia="仿宋_GB2312"/>
                <w:color w:val="auto"/>
                <w:szCs w:val="21"/>
              </w:rPr>
            </w:pPr>
          </w:p>
        </w:tc>
        <w:tc>
          <w:tcPr>
            <w:tcW w:w="1437" w:type="dxa"/>
            <w:noWrap/>
            <w:vAlign w:val="center"/>
          </w:tcPr>
          <w:p w14:paraId="66CAD61D">
            <w:pPr>
              <w:overflowPunct w:val="0"/>
              <w:rPr>
                <w:rFonts w:eastAsia="仿宋_GB2312"/>
                <w:color w:val="auto"/>
                <w:szCs w:val="21"/>
              </w:rPr>
            </w:pPr>
          </w:p>
        </w:tc>
      </w:tr>
      <w:tr w14:paraId="59765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E9C445A">
            <w:pPr>
              <w:overflowPunct w:val="0"/>
              <w:jc w:val="center"/>
              <w:textAlignment w:val="center"/>
              <w:rPr>
                <w:rFonts w:eastAsia="仿宋_GB2312"/>
                <w:color w:val="auto"/>
                <w:szCs w:val="21"/>
              </w:rPr>
            </w:pPr>
            <w:r>
              <w:rPr>
                <w:rFonts w:eastAsia="仿宋_GB2312"/>
                <w:color w:val="auto"/>
                <w:kern w:val="0"/>
                <w:szCs w:val="21"/>
                <w:lang w:bidi="ar"/>
              </w:rPr>
              <w:t>016200000720000T</w:t>
            </w:r>
          </w:p>
        </w:tc>
        <w:tc>
          <w:tcPr>
            <w:tcW w:w="1626" w:type="dxa"/>
            <w:vAlign w:val="center"/>
          </w:tcPr>
          <w:p w14:paraId="36A0AFD8">
            <w:pPr>
              <w:overflowPunct w:val="0"/>
              <w:textAlignment w:val="center"/>
              <w:rPr>
                <w:rFonts w:eastAsia="仿宋_GB2312"/>
                <w:color w:val="auto"/>
                <w:szCs w:val="21"/>
              </w:rPr>
            </w:pPr>
            <w:r>
              <w:rPr>
                <w:rFonts w:eastAsia="仿宋_GB2312"/>
                <w:color w:val="auto"/>
                <w:kern w:val="0"/>
                <w:szCs w:val="21"/>
                <w:lang w:bidi="ar"/>
              </w:rPr>
              <w:t>阴唇美容整形费</w:t>
            </w:r>
          </w:p>
        </w:tc>
        <w:tc>
          <w:tcPr>
            <w:tcW w:w="2226" w:type="dxa"/>
            <w:vAlign w:val="center"/>
          </w:tcPr>
          <w:p w14:paraId="5FCE1C07">
            <w:pPr>
              <w:overflowPunct w:val="0"/>
              <w:textAlignment w:val="center"/>
              <w:rPr>
                <w:rFonts w:eastAsia="仿宋_GB2312"/>
                <w:color w:val="auto"/>
                <w:szCs w:val="21"/>
              </w:rPr>
            </w:pPr>
            <w:r>
              <w:rPr>
                <w:rFonts w:eastAsia="仿宋_GB2312"/>
                <w:color w:val="auto"/>
                <w:kern w:val="0"/>
                <w:szCs w:val="21"/>
                <w:lang w:bidi="ar"/>
              </w:rPr>
              <w:t>通过美容整形方式改善外阴美观度，满足患者需求</w:t>
            </w:r>
          </w:p>
        </w:tc>
        <w:tc>
          <w:tcPr>
            <w:tcW w:w="2757" w:type="dxa"/>
            <w:vAlign w:val="center"/>
          </w:tcPr>
          <w:p w14:paraId="7C6C761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773788D2">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3B878DF">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C82D006">
            <w:pPr>
              <w:overflowPunct w:val="0"/>
              <w:textAlignment w:val="center"/>
              <w:rPr>
                <w:rFonts w:eastAsia="仿宋_GB2312"/>
                <w:color w:val="auto"/>
                <w:szCs w:val="21"/>
              </w:rPr>
            </w:pPr>
            <w:r>
              <w:rPr>
                <w:rFonts w:eastAsia="仿宋_GB2312"/>
                <w:color w:val="auto"/>
                <w:kern w:val="0"/>
                <w:szCs w:val="21"/>
                <w:lang w:bidi="ar"/>
              </w:rPr>
              <w:t>本项目中的“复杂”指结构/组织缺失或合并阴蒂包皮增生的情况</w:t>
            </w:r>
          </w:p>
        </w:tc>
        <w:tc>
          <w:tcPr>
            <w:tcW w:w="588" w:type="dxa"/>
            <w:noWrap/>
            <w:vAlign w:val="center"/>
          </w:tcPr>
          <w:p w14:paraId="40FCB7E0">
            <w:pPr>
              <w:overflowPunct w:val="0"/>
              <w:jc w:val="center"/>
              <w:rPr>
                <w:rFonts w:eastAsia="仿宋_GB2312"/>
                <w:color w:val="auto"/>
                <w:szCs w:val="21"/>
              </w:rPr>
            </w:pPr>
          </w:p>
        </w:tc>
        <w:tc>
          <w:tcPr>
            <w:tcW w:w="755" w:type="dxa"/>
            <w:noWrap/>
            <w:vAlign w:val="center"/>
          </w:tcPr>
          <w:p w14:paraId="48D48BCC">
            <w:pPr>
              <w:overflowPunct w:val="0"/>
              <w:jc w:val="center"/>
              <w:rPr>
                <w:rFonts w:eastAsia="仿宋_GB2312"/>
                <w:color w:val="auto"/>
                <w:szCs w:val="21"/>
              </w:rPr>
            </w:pPr>
          </w:p>
        </w:tc>
        <w:tc>
          <w:tcPr>
            <w:tcW w:w="1437" w:type="dxa"/>
            <w:noWrap/>
            <w:vAlign w:val="center"/>
          </w:tcPr>
          <w:p w14:paraId="08BE45F5">
            <w:pPr>
              <w:overflowPunct w:val="0"/>
              <w:rPr>
                <w:rFonts w:eastAsia="仿宋_GB2312"/>
                <w:color w:val="auto"/>
                <w:szCs w:val="21"/>
              </w:rPr>
            </w:pPr>
          </w:p>
        </w:tc>
      </w:tr>
      <w:tr w14:paraId="445FA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10355A8">
            <w:pPr>
              <w:overflowPunct w:val="0"/>
              <w:jc w:val="center"/>
              <w:textAlignment w:val="center"/>
              <w:rPr>
                <w:rFonts w:eastAsia="仿宋_GB2312"/>
                <w:color w:val="auto"/>
                <w:szCs w:val="21"/>
              </w:rPr>
            </w:pPr>
            <w:r>
              <w:rPr>
                <w:rFonts w:eastAsia="仿宋_GB2312"/>
                <w:color w:val="auto"/>
                <w:kern w:val="0"/>
                <w:szCs w:val="21"/>
                <w:lang w:bidi="ar"/>
              </w:rPr>
              <w:t>016200000720001T</w:t>
            </w:r>
          </w:p>
        </w:tc>
        <w:tc>
          <w:tcPr>
            <w:tcW w:w="1626" w:type="dxa"/>
            <w:vAlign w:val="center"/>
          </w:tcPr>
          <w:p w14:paraId="27FE681E">
            <w:pPr>
              <w:overflowPunct w:val="0"/>
              <w:textAlignment w:val="center"/>
              <w:rPr>
                <w:rFonts w:eastAsia="仿宋_GB2312"/>
                <w:color w:val="auto"/>
                <w:szCs w:val="21"/>
              </w:rPr>
            </w:pPr>
            <w:r>
              <w:rPr>
                <w:rFonts w:eastAsia="仿宋_GB2312"/>
                <w:color w:val="auto"/>
                <w:kern w:val="0"/>
                <w:szCs w:val="21"/>
                <w:lang w:bidi="ar"/>
              </w:rPr>
              <w:t>阴唇美容整形费-复杂情况（加收）</w:t>
            </w:r>
          </w:p>
        </w:tc>
        <w:tc>
          <w:tcPr>
            <w:tcW w:w="2226" w:type="dxa"/>
            <w:vAlign w:val="center"/>
          </w:tcPr>
          <w:p w14:paraId="09930271">
            <w:pPr>
              <w:overflowPunct w:val="0"/>
              <w:rPr>
                <w:rFonts w:eastAsia="仿宋_GB2312"/>
                <w:color w:val="auto"/>
                <w:szCs w:val="21"/>
              </w:rPr>
            </w:pPr>
          </w:p>
        </w:tc>
        <w:tc>
          <w:tcPr>
            <w:tcW w:w="2757" w:type="dxa"/>
            <w:vAlign w:val="center"/>
          </w:tcPr>
          <w:p w14:paraId="0C4C3F63">
            <w:pPr>
              <w:overflowPunct w:val="0"/>
              <w:rPr>
                <w:rFonts w:eastAsia="仿宋_GB2312"/>
                <w:color w:val="auto"/>
                <w:szCs w:val="21"/>
              </w:rPr>
            </w:pPr>
          </w:p>
        </w:tc>
        <w:tc>
          <w:tcPr>
            <w:tcW w:w="574" w:type="dxa"/>
            <w:vAlign w:val="center"/>
          </w:tcPr>
          <w:p w14:paraId="191B6BF7">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02CFA19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8C7F9DF">
            <w:pPr>
              <w:overflowPunct w:val="0"/>
              <w:rPr>
                <w:rFonts w:eastAsia="仿宋_GB2312"/>
                <w:color w:val="auto"/>
                <w:szCs w:val="21"/>
              </w:rPr>
            </w:pPr>
          </w:p>
        </w:tc>
        <w:tc>
          <w:tcPr>
            <w:tcW w:w="588" w:type="dxa"/>
            <w:noWrap/>
            <w:vAlign w:val="center"/>
          </w:tcPr>
          <w:p w14:paraId="5422D420">
            <w:pPr>
              <w:overflowPunct w:val="0"/>
              <w:jc w:val="center"/>
              <w:rPr>
                <w:rFonts w:eastAsia="仿宋_GB2312"/>
                <w:color w:val="auto"/>
                <w:szCs w:val="21"/>
              </w:rPr>
            </w:pPr>
          </w:p>
        </w:tc>
        <w:tc>
          <w:tcPr>
            <w:tcW w:w="755" w:type="dxa"/>
            <w:noWrap/>
            <w:vAlign w:val="center"/>
          </w:tcPr>
          <w:p w14:paraId="2923F6D2">
            <w:pPr>
              <w:overflowPunct w:val="0"/>
              <w:jc w:val="center"/>
              <w:rPr>
                <w:rFonts w:eastAsia="仿宋_GB2312"/>
                <w:color w:val="auto"/>
                <w:szCs w:val="21"/>
              </w:rPr>
            </w:pPr>
          </w:p>
        </w:tc>
        <w:tc>
          <w:tcPr>
            <w:tcW w:w="1437" w:type="dxa"/>
            <w:noWrap/>
            <w:vAlign w:val="center"/>
          </w:tcPr>
          <w:p w14:paraId="74F77E62">
            <w:pPr>
              <w:overflowPunct w:val="0"/>
              <w:rPr>
                <w:rFonts w:eastAsia="仿宋_GB2312"/>
                <w:color w:val="auto"/>
                <w:szCs w:val="21"/>
              </w:rPr>
            </w:pPr>
          </w:p>
        </w:tc>
      </w:tr>
      <w:tr w14:paraId="393A3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29" w:hRule="atLeast"/>
          <w:jc w:val="center"/>
        </w:trPr>
        <w:tc>
          <w:tcPr>
            <w:tcW w:w="996" w:type="dxa"/>
            <w:vAlign w:val="center"/>
          </w:tcPr>
          <w:p w14:paraId="0014667E">
            <w:pPr>
              <w:overflowPunct w:val="0"/>
              <w:jc w:val="center"/>
              <w:textAlignment w:val="center"/>
              <w:rPr>
                <w:rFonts w:eastAsia="仿宋_GB2312"/>
                <w:color w:val="auto"/>
                <w:szCs w:val="21"/>
              </w:rPr>
            </w:pPr>
            <w:r>
              <w:rPr>
                <w:rFonts w:eastAsia="仿宋_GB2312"/>
                <w:color w:val="auto"/>
                <w:kern w:val="0"/>
                <w:szCs w:val="21"/>
                <w:lang w:bidi="ar"/>
              </w:rPr>
              <w:t>016200000730000T</w:t>
            </w:r>
          </w:p>
        </w:tc>
        <w:tc>
          <w:tcPr>
            <w:tcW w:w="1626" w:type="dxa"/>
            <w:vAlign w:val="center"/>
          </w:tcPr>
          <w:p w14:paraId="6A3619F4">
            <w:pPr>
              <w:overflowPunct w:val="0"/>
              <w:textAlignment w:val="center"/>
              <w:rPr>
                <w:rFonts w:eastAsia="仿宋_GB2312"/>
                <w:color w:val="auto"/>
                <w:szCs w:val="21"/>
              </w:rPr>
            </w:pPr>
            <w:r>
              <w:rPr>
                <w:rFonts w:eastAsia="仿宋_GB2312"/>
                <w:color w:val="auto"/>
                <w:kern w:val="0"/>
                <w:szCs w:val="21"/>
                <w:lang w:bidi="ar"/>
              </w:rPr>
              <w:t>处女膜整形费</w:t>
            </w:r>
          </w:p>
        </w:tc>
        <w:tc>
          <w:tcPr>
            <w:tcW w:w="2226" w:type="dxa"/>
            <w:vAlign w:val="center"/>
          </w:tcPr>
          <w:p w14:paraId="3FD3E066">
            <w:pPr>
              <w:overflowPunct w:val="0"/>
              <w:textAlignment w:val="center"/>
              <w:rPr>
                <w:rFonts w:eastAsia="仿宋_GB2312"/>
                <w:color w:val="auto"/>
                <w:szCs w:val="21"/>
              </w:rPr>
            </w:pPr>
            <w:r>
              <w:rPr>
                <w:rFonts w:eastAsia="仿宋_GB2312"/>
                <w:color w:val="auto"/>
                <w:kern w:val="0"/>
                <w:szCs w:val="21"/>
                <w:lang w:bidi="ar"/>
              </w:rPr>
              <w:t>通过美容整形方式改善处女膜形态或外观，满足患者需求</w:t>
            </w:r>
          </w:p>
        </w:tc>
        <w:tc>
          <w:tcPr>
            <w:tcW w:w="2757" w:type="dxa"/>
            <w:vAlign w:val="center"/>
          </w:tcPr>
          <w:p w14:paraId="30F836F1">
            <w:pPr>
              <w:overflowPunct w:val="0"/>
              <w:textAlignment w:val="center"/>
              <w:rPr>
                <w:rFonts w:eastAsia="仿宋_GB2312"/>
                <w:color w:val="auto"/>
                <w:szCs w:val="21"/>
              </w:rPr>
            </w:pPr>
            <w:r>
              <w:rPr>
                <w:rFonts w:eastAsia="仿宋_GB2312"/>
                <w:color w:val="auto"/>
                <w:kern w:val="0"/>
                <w:szCs w:val="21"/>
                <w:lang w:bidi="ar"/>
              </w:rPr>
              <w:t>所定价格涵盖手术计划、术区准备、消毒、修整、缝合等步骤所需人力资源和基本物质资源消耗</w:t>
            </w:r>
          </w:p>
        </w:tc>
        <w:tc>
          <w:tcPr>
            <w:tcW w:w="574" w:type="dxa"/>
            <w:vAlign w:val="center"/>
          </w:tcPr>
          <w:p w14:paraId="4E5E82D6">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02B289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3FC760FE">
            <w:pPr>
              <w:overflowPunct w:val="0"/>
              <w:rPr>
                <w:rFonts w:eastAsia="仿宋_GB2312"/>
                <w:color w:val="auto"/>
                <w:szCs w:val="21"/>
              </w:rPr>
            </w:pPr>
          </w:p>
        </w:tc>
        <w:tc>
          <w:tcPr>
            <w:tcW w:w="588" w:type="dxa"/>
            <w:noWrap/>
            <w:vAlign w:val="center"/>
          </w:tcPr>
          <w:p w14:paraId="4AECE3BD">
            <w:pPr>
              <w:overflowPunct w:val="0"/>
              <w:jc w:val="center"/>
              <w:rPr>
                <w:rFonts w:eastAsia="仿宋_GB2312"/>
                <w:color w:val="auto"/>
                <w:szCs w:val="21"/>
              </w:rPr>
            </w:pPr>
          </w:p>
        </w:tc>
        <w:tc>
          <w:tcPr>
            <w:tcW w:w="755" w:type="dxa"/>
            <w:noWrap/>
            <w:vAlign w:val="center"/>
          </w:tcPr>
          <w:p w14:paraId="2FD834F3">
            <w:pPr>
              <w:overflowPunct w:val="0"/>
              <w:jc w:val="center"/>
              <w:rPr>
                <w:rFonts w:eastAsia="仿宋_GB2312"/>
                <w:color w:val="auto"/>
                <w:szCs w:val="21"/>
              </w:rPr>
            </w:pPr>
          </w:p>
        </w:tc>
        <w:tc>
          <w:tcPr>
            <w:tcW w:w="1437" w:type="dxa"/>
            <w:noWrap/>
            <w:vAlign w:val="center"/>
          </w:tcPr>
          <w:p w14:paraId="445B6152">
            <w:pPr>
              <w:overflowPunct w:val="0"/>
              <w:rPr>
                <w:rFonts w:eastAsia="仿宋_GB2312"/>
                <w:color w:val="auto"/>
                <w:szCs w:val="21"/>
              </w:rPr>
            </w:pPr>
          </w:p>
        </w:tc>
      </w:tr>
      <w:tr w14:paraId="427F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74A41CF">
            <w:pPr>
              <w:overflowPunct w:val="0"/>
              <w:jc w:val="center"/>
              <w:textAlignment w:val="center"/>
              <w:rPr>
                <w:rFonts w:eastAsia="仿宋_GB2312"/>
                <w:color w:val="auto"/>
                <w:szCs w:val="21"/>
              </w:rPr>
            </w:pPr>
            <w:r>
              <w:rPr>
                <w:rFonts w:eastAsia="仿宋_GB2312"/>
                <w:color w:val="auto"/>
                <w:kern w:val="0"/>
                <w:szCs w:val="21"/>
                <w:lang w:bidi="ar"/>
              </w:rPr>
              <w:t>016200000730001T</w:t>
            </w:r>
          </w:p>
        </w:tc>
        <w:tc>
          <w:tcPr>
            <w:tcW w:w="1626" w:type="dxa"/>
            <w:vAlign w:val="center"/>
          </w:tcPr>
          <w:p w14:paraId="248F10D4">
            <w:pPr>
              <w:overflowPunct w:val="0"/>
              <w:textAlignment w:val="center"/>
              <w:rPr>
                <w:rFonts w:eastAsia="仿宋_GB2312"/>
                <w:color w:val="auto"/>
                <w:szCs w:val="21"/>
              </w:rPr>
            </w:pPr>
            <w:r>
              <w:rPr>
                <w:rFonts w:eastAsia="仿宋_GB2312"/>
                <w:color w:val="auto"/>
                <w:kern w:val="0"/>
                <w:szCs w:val="21"/>
                <w:lang w:bidi="ar"/>
              </w:rPr>
              <w:t>处女膜整形费-组织缺失（加收）</w:t>
            </w:r>
          </w:p>
        </w:tc>
        <w:tc>
          <w:tcPr>
            <w:tcW w:w="2226" w:type="dxa"/>
            <w:vAlign w:val="center"/>
          </w:tcPr>
          <w:p w14:paraId="6CFA72A8">
            <w:pPr>
              <w:overflowPunct w:val="0"/>
              <w:rPr>
                <w:rFonts w:eastAsia="仿宋_GB2312"/>
                <w:color w:val="auto"/>
                <w:szCs w:val="21"/>
              </w:rPr>
            </w:pPr>
          </w:p>
        </w:tc>
        <w:tc>
          <w:tcPr>
            <w:tcW w:w="2757" w:type="dxa"/>
            <w:vAlign w:val="center"/>
          </w:tcPr>
          <w:p w14:paraId="2EF7493F">
            <w:pPr>
              <w:overflowPunct w:val="0"/>
              <w:rPr>
                <w:rFonts w:eastAsia="仿宋_GB2312"/>
                <w:color w:val="auto"/>
                <w:szCs w:val="21"/>
              </w:rPr>
            </w:pPr>
          </w:p>
        </w:tc>
        <w:tc>
          <w:tcPr>
            <w:tcW w:w="574" w:type="dxa"/>
            <w:vAlign w:val="center"/>
          </w:tcPr>
          <w:p w14:paraId="7DA3E54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4E80DBB">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7430FFA">
            <w:pPr>
              <w:overflowPunct w:val="0"/>
              <w:rPr>
                <w:rFonts w:eastAsia="仿宋_GB2312"/>
                <w:color w:val="auto"/>
                <w:szCs w:val="21"/>
              </w:rPr>
            </w:pPr>
          </w:p>
        </w:tc>
        <w:tc>
          <w:tcPr>
            <w:tcW w:w="588" w:type="dxa"/>
            <w:noWrap/>
            <w:vAlign w:val="center"/>
          </w:tcPr>
          <w:p w14:paraId="40A73D53">
            <w:pPr>
              <w:overflowPunct w:val="0"/>
              <w:jc w:val="center"/>
              <w:rPr>
                <w:rFonts w:eastAsia="仿宋_GB2312"/>
                <w:color w:val="auto"/>
                <w:szCs w:val="21"/>
              </w:rPr>
            </w:pPr>
          </w:p>
        </w:tc>
        <w:tc>
          <w:tcPr>
            <w:tcW w:w="755" w:type="dxa"/>
            <w:noWrap/>
            <w:vAlign w:val="center"/>
          </w:tcPr>
          <w:p w14:paraId="1F17B9DB">
            <w:pPr>
              <w:overflowPunct w:val="0"/>
              <w:jc w:val="center"/>
              <w:rPr>
                <w:rFonts w:eastAsia="仿宋_GB2312"/>
                <w:color w:val="auto"/>
                <w:szCs w:val="21"/>
              </w:rPr>
            </w:pPr>
          </w:p>
        </w:tc>
        <w:tc>
          <w:tcPr>
            <w:tcW w:w="1437" w:type="dxa"/>
            <w:noWrap/>
            <w:vAlign w:val="center"/>
          </w:tcPr>
          <w:p w14:paraId="5707F6CA">
            <w:pPr>
              <w:overflowPunct w:val="0"/>
              <w:rPr>
                <w:rFonts w:eastAsia="仿宋_GB2312"/>
                <w:color w:val="auto"/>
                <w:szCs w:val="21"/>
              </w:rPr>
            </w:pPr>
          </w:p>
        </w:tc>
      </w:tr>
      <w:tr w14:paraId="59802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40" w:hRule="atLeast"/>
          <w:jc w:val="center"/>
        </w:trPr>
        <w:tc>
          <w:tcPr>
            <w:tcW w:w="996" w:type="dxa"/>
            <w:vAlign w:val="center"/>
          </w:tcPr>
          <w:p w14:paraId="19DCC469">
            <w:pPr>
              <w:overflowPunct w:val="0"/>
              <w:jc w:val="center"/>
              <w:textAlignment w:val="center"/>
              <w:rPr>
                <w:rFonts w:eastAsia="仿宋_GB2312"/>
                <w:color w:val="auto"/>
                <w:szCs w:val="21"/>
              </w:rPr>
            </w:pPr>
            <w:r>
              <w:rPr>
                <w:rFonts w:eastAsia="仿宋_GB2312"/>
                <w:color w:val="auto"/>
                <w:kern w:val="0"/>
                <w:szCs w:val="21"/>
                <w:lang w:bidi="ar"/>
              </w:rPr>
              <w:t>016200000740000T</w:t>
            </w:r>
          </w:p>
        </w:tc>
        <w:tc>
          <w:tcPr>
            <w:tcW w:w="1626" w:type="dxa"/>
            <w:vAlign w:val="center"/>
          </w:tcPr>
          <w:p w14:paraId="612046DA">
            <w:pPr>
              <w:overflowPunct w:val="0"/>
              <w:textAlignment w:val="center"/>
              <w:rPr>
                <w:rFonts w:eastAsia="仿宋_GB2312"/>
                <w:color w:val="auto"/>
                <w:szCs w:val="21"/>
              </w:rPr>
            </w:pPr>
            <w:r>
              <w:rPr>
                <w:rFonts w:eastAsia="仿宋_GB2312"/>
                <w:color w:val="auto"/>
                <w:kern w:val="0"/>
                <w:szCs w:val="21"/>
                <w:lang w:bidi="ar"/>
              </w:rPr>
              <w:t>阴道整形费</w:t>
            </w:r>
          </w:p>
        </w:tc>
        <w:tc>
          <w:tcPr>
            <w:tcW w:w="2226" w:type="dxa"/>
            <w:vAlign w:val="center"/>
          </w:tcPr>
          <w:p w14:paraId="606CE73B">
            <w:pPr>
              <w:overflowPunct w:val="0"/>
              <w:textAlignment w:val="center"/>
              <w:rPr>
                <w:rFonts w:eastAsia="仿宋_GB2312"/>
                <w:color w:val="auto"/>
                <w:szCs w:val="21"/>
              </w:rPr>
            </w:pPr>
            <w:r>
              <w:rPr>
                <w:rFonts w:eastAsia="仿宋_GB2312"/>
                <w:color w:val="auto"/>
                <w:kern w:val="0"/>
                <w:szCs w:val="21"/>
                <w:lang w:bidi="ar"/>
              </w:rPr>
              <w:t>通过美容整形方式改善阴道外观和功能，满足患者需求</w:t>
            </w:r>
          </w:p>
        </w:tc>
        <w:tc>
          <w:tcPr>
            <w:tcW w:w="2757" w:type="dxa"/>
            <w:vAlign w:val="center"/>
          </w:tcPr>
          <w:p w14:paraId="798F7FF0">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60B17AD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029D6F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CE5FCE8">
            <w:pPr>
              <w:overflowPunct w:val="0"/>
              <w:rPr>
                <w:rFonts w:eastAsia="仿宋_GB2312"/>
                <w:color w:val="auto"/>
                <w:szCs w:val="21"/>
              </w:rPr>
            </w:pPr>
          </w:p>
        </w:tc>
        <w:tc>
          <w:tcPr>
            <w:tcW w:w="588" w:type="dxa"/>
            <w:noWrap/>
            <w:vAlign w:val="center"/>
          </w:tcPr>
          <w:p w14:paraId="3F6A395A">
            <w:pPr>
              <w:overflowPunct w:val="0"/>
              <w:jc w:val="center"/>
              <w:rPr>
                <w:rFonts w:eastAsia="仿宋_GB2312"/>
                <w:color w:val="auto"/>
                <w:szCs w:val="21"/>
              </w:rPr>
            </w:pPr>
          </w:p>
        </w:tc>
        <w:tc>
          <w:tcPr>
            <w:tcW w:w="755" w:type="dxa"/>
            <w:noWrap/>
            <w:vAlign w:val="center"/>
          </w:tcPr>
          <w:p w14:paraId="779809CA">
            <w:pPr>
              <w:overflowPunct w:val="0"/>
              <w:jc w:val="center"/>
              <w:rPr>
                <w:rFonts w:eastAsia="仿宋_GB2312"/>
                <w:color w:val="auto"/>
                <w:szCs w:val="21"/>
              </w:rPr>
            </w:pPr>
          </w:p>
        </w:tc>
        <w:tc>
          <w:tcPr>
            <w:tcW w:w="1437" w:type="dxa"/>
            <w:noWrap/>
            <w:vAlign w:val="center"/>
          </w:tcPr>
          <w:p w14:paraId="549D3500">
            <w:pPr>
              <w:overflowPunct w:val="0"/>
              <w:rPr>
                <w:rFonts w:eastAsia="仿宋_GB2312"/>
                <w:color w:val="auto"/>
                <w:szCs w:val="21"/>
              </w:rPr>
            </w:pPr>
          </w:p>
        </w:tc>
      </w:tr>
      <w:tr w14:paraId="65BFF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84" w:hRule="atLeast"/>
          <w:jc w:val="center"/>
        </w:trPr>
        <w:tc>
          <w:tcPr>
            <w:tcW w:w="996" w:type="dxa"/>
            <w:vAlign w:val="center"/>
          </w:tcPr>
          <w:p w14:paraId="4E5E21DD">
            <w:pPr>
              <w:overflowPunct w:val="0"/>
              <w:jc w:val="center"/>
              <w:textAlignment w:val="center"/>
              <w:rPr>
                <w:rFonts w:eastAsia="仿宋_GB2312"/>
                <w:color w:val="auto"/>
                <w:szCs w:val="21"/>
              </w:rPr>
            </w:pPr>
            <w:r>
              <w:rPr>
                <w:rFonts w:eastAsia="仿宋_GB2312"/>
                <w:color w:val="auto"/>
                <w:kern w:val="0"/>
                <w:szCs w:val="21"/>
                <w:lang w:bidi="ar"/>
              </w:rPr>
              <w:t>016200000750000T</w:t>
            </w:r>
          </w:p>
        </w:tc>
        <w:tc>
          <w:tcPr>
            <w:tcW w:w="1626" w:type="dxa"/>
            <w:vAlign w:val="center"/>
          </w:tcPr>
          <w:p w14:paraId="598ED306">
            <w:pPr>
              <w:overflowPunct w:val="0"/>
              <w:textAlignment w:val="center"/>
              <w:rPr>
                <w:rFonts w:eastAsia="仿宋_GB2312"/>
                <w:color w:val="auto"/>
                <w:szCs w:val="21"/>
              </w:rPr>
            </w:pPr>
            <w:r>
              <w:rPr>
                <w:rFonts w:eastAsia="仿宋_GB2312"/>
                <w:color w:val="auto"/>
                <w:kern w:val="0"/>
                <w:szCs w:val="21"/>
                <w:lang w:bidi="ar"/>
              </w:rPr>
              <w:t>阴道再造费</w:t>
            </w:r>
          </w:p>
        </w:tc>
        <w:tc>
          <w:tcPr>
            <w:tcW w:w="2226" w:type="dxa"/>
            <w:vAlign w:val="center"/>
          </w:tcPr>
          <w:p w14:paraId="13455BBE">
            <w:pPr>
              <w:overflowPunct w:val="0"/>
              <w:textAlignment w:val="center"/>
              <w:rPr>
                <w:rFonts w:eastAsia="仿宋_GB2312"/>
                <w:color w:val="auto"/>
                <w:szCs w:val="21"/>
              </w:rPr>
            </w:pPr>
            <w:r>
              <w:rPr>
                <w:rFonts w:eastAsia="仿宋_GB2312"/>
                <w:color w:val="auto"/>
                <w:kern w:val="0"/>
                <w:szCs w:val="21"/>
                <w:lang w:bidi="ar"/>
              </w:rPr>
              <w:t>通过美容整形方式再造阴道功能及外观，满足患者需求</w:t>
            </w:r>
          </w:p>
        </w:tc>
        <w:tc>
          <w:tcPr>
            <w:tcW w:w="2757" w:type="dxa"/>
            <w:vAlign w:val="center"/>
          </w:tcPr>
          <w:p w14:paraId="3AA889A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所定价格涵盖手术计划、术区准备、消毒、切开、修整、缝合等步骤所需的人力资源和基本物质资源消耗</w:t>
            </w:r>
          </w:p>
        </w:tc>
        <w:tc>
          <w:tcPr>
            <w:tcW w:w="574" w:type="dxa"/>
            <w:vAlign w:val="center"/>
          </w:tcPr>
          <w:p w14:paraId="3E1A780C">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3C7AAE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7338667">
            <w:pPr>
              <w:overflowPunct w:val="0"/>
              <w:rPr>
                <w:rFonts w:eastAsia="仿宋_GB2312"/>
                <w:color w:val="auto"/>
                <w:szCs w:val="21"/>
              </w:rPr>
            </w:pPr>
          </w:p>
        </w:tc>
        <w:tc>
          <w:tcPr>
            <w:tcW w:w="588" w:type="dxa"/>
            <w:noWrap/>
            <w:vAlign w:val="center"/>
          </w:tcPr>
          <w:p w14:paraId="76BF06D7">
            <w:pPr>
              <w:overflowPunct w:val="0"/>
              <w:jc w:val="center"/>
              <w:rPr>
                <w:rFonts w:eastAsia="仿宋_GB2312"/>
                <w:color w:val="auto"/>
                <w:szCs w:val="21"/>
              </w:rPr>
            </w:pPr>
          </w:p>
        </w:tc>
        <w:tc>
          <w:tcPr>
            <w:tcW w:w="755" w:type="dxa"/>
            <w:noWrap/>
            <w:vAlign w:val="center"/>
          </w:tcPr>
          <w:p w14:paraId="646D68CF">
            <w:pPr>
              <w:overflowPunct w:val="0"/>
              <w:jc w:val="center"/>
              <w:rPr>
                <w:rFonts w:eastAsia="仿宋_GB2312"/>
                <w:color w:val="auto"/>
                <w:szCs w:val="21"/>
              </w:rPr>
            </w:pPr>
          </w:p>
        </w:tc>
        <w:tc>
          <w:tcPr>
            <w:tcW w:w="1437" w:type="dxa"/>
            <w:noWrap/>
            <w:vAlign w:val="center"/>
          </w:tcPr>
          <w:p w14:paraId="10E4F047">
            <w:pPr>
              <w:overflowPunct w:val="0"/>
              <w:rPr>
                <w:rFonts w:eastAsia="仿宋_GB2312"/>
                <w:color w:val="auto"/>
                <w:szCs w:val="21"/>
              </w:rPr>
            </w:pPr>
          </w:p>
        </w:tc>
      </w:tr>
      <w:tr w14:paraId="7B0BE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50584EC">
            <w:pPr>
              <w:overflowPunct w:val="0"/>
              <w:jc w:val="center"/>
              <w:textAlignment w:val="center"/>
              <w:rPr>
                <w:rFonts w:eastAsia="仿宋_GB2312"/>
                <w:color w:val="auto"/>
                <w:szCs w:val="21"/>
              </w:rPr>
            </w:pPr>
            <w:r>
              <w:rPr>
                <w:rFonts w:eastAsia="仿宋_GB2312"/>
                <w:color w:val="auto"/>
                <w:kern w:val="0"/>
                <w:szCs w:val="21"/>
                <w:lang w:bidi="ar"/>
              </w:rPr>
              <w:t>016200000760000T</w:t>
            </w:r>
          </w:p>
        </w:tc>
        <w:tc>
          <w:tcPr>
            <w:tcW w:w="1626" w:type="dxa"/>
            <w:vAlign w:val="center"/>
          </w:tcPr>
          <w:p w14:paraId="2DE9900D">
            <w:pPr>
              <w:overflowPunct w:val="0"/>
              <w:textAlignment w:val="center"/>
              <w:rPr>
                <w:rFonts w:eastAsia="仿宋_GB2312"/>
                <w:color w:val="auto"/>
                <w:szCs w:val="21"/>
              </w:rPr>
            </w:pPr>
            <w:r>
              <w:rPr>
                <w:rFonts w:eastAsia="仿宋_GB2312"/>
                <w:color w:val="auto"/>
                <w:kern w:val="0"/>
                <w:szCs w:val="21"/>
                <w:lang w:bidi="ar"/>
              </w:rPr>
              <w:t>后连合整形费</w:t>
            </w:r>
          </w:p>
        </w:tc>
        <w:tc>
          <w:tcPr>
            <w:tcW w:w="2226" w:type="dxa"/>
            <w:vAlign w:val="center"/>
          </w:tcPr>
          <w:p w14:paraId="14AD28A5">
            <w:pPr>
              <w:overflowPunct w:val="0"/>
              <w:textAlignment w:val="center"/>
              <w:rPr>
                <w:rFonts w:eastAsia="仿宋_GB2312"/>
                <w:color w:val="auto"/>
                <w:szCs w:val="21"/>
              </w:rPr>
            </w:pPr>
            <w:r>
              <w:rPr>
                <w:rFonts w:eastAsia="仿宋_GB2312"/>
                <w:color w:val="auto"/>
                <w:kern w:val="0"/>
                <w:szCs w:val="21"/>
                <w:lang w:bidi="ar"/>
              </w:rPr>
              <w:t>通过美容整形方式改善后连合的功能及整体美观度，满足患者需求</w:t>
            </w:r>
          </w:p>
        </w:tc>
        <w:tc>
          <w:tcPr>
            <w:tcW w:w="2757" w:type="dxa"/>
            <w:vAlign w:val="center"/>
          </w:tcPr>
          <w:p w14:paraId="03787E38">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所定价格涵盖手术计划、术区准备、消毒、切开、修整、缝合等步骤所需人力资源和基本物质资源消耗</w:t>
            </w:r>
          </w:p>
        </w:tc>
        <w:tc>
          <w:tcPr>
            <w:tcW w:w="574" w:type="dxa"/>
            <w:vAlign w:val="center"/>
          </w:tcPr>
          <w:p w14:paraId="56E4D71D">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0E6F64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802DD64">
            <w:pPr>
              <w:overflowPunct w:val="0"/>
              <w:rPr>
                <w:rFonts w:eastAsia="仿宋_GB2312"/>
                <w:color w:val="auto"/>
                <w:szCs w:val="21"/>
              </w:rPr>
            </w:pPr>
          </w:p>
        </w:tc>
        <w:tc>
          <w:tcPr>
            <w:tcW w:w="588" w:type="dxa"/>
            <w:noWrap/>
            <w:vAlign w:val="center"/>
          </w:tcPr>
          <w:p w14:paraId="0B74ACFD">
            <w:pPr>
              <w:overflowPunct w:val="0"/>
              <w:jc w:val="center"/>
              <w:rPr>
                <w:rFonts w:eastAsia="仿宋_GB2312"/>
                <w:color w:val="auto"/>
                <w:szCs w:val="21"/>
              </w:rPr>
            </w:pPr>
          </w:p>
        </w:tc>
        <w:tc>
          <w:tcPr>
            <w:tcW w:w="755" w:type="dxa"/>
            <w:noWrap/>
            <w:vAlign w:val="center"/>
          </w:tcPr>
          <w:p w14:paraId="568B5310">
            <w:pPr>
              <w:overflowPunct w:val="0"/>
              <w:jc w:val="center"/>
              <w:rPr>
                <w:rFonts w:eastAsia="仿宋_GB2312"/>
                <w:color w:val="auto"/>
                <w:szCs w:val="21"/>
              </w:rPr>
            </w:pPr>
          </w:p>
        </w:tc>
        <w:tc>
          <w:tcPr>
            <w:tcW w:w="1437" w:type="dxa"/>
            <w:noWrap/>
            <w:vAlign w:val="center"/>
          </w:tcPr>
          <w:p w14:paraId="438B9765">
            <w:pPr>
              <w:overflowPunct w:val="0"/>
              <w:rPr>
                <w:rFonts w:eastAsia="仿宋_GB2312"/>
                <w:color w:val="auto"/>
                <w:szCs w:val="21"/>
              </w:rPr>
            </w:pPr>
          </w:p>
        </w:tc>
      </w:tr>
      <w:tr w14:paraId="36376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276007E">
            <w:pPr>
              <w:overflowPunct w:val="0"/>
              <w:jc w:val="center"/>
              <w:textAlignment w:val="center"/>
              <w:rPr>
                <w:rFonts w:eastAsia="仿宋_GB2312"/>
                <w:color w:val="auto"/>
                <w:szCs w:val="21"/>
              </w:rPr>
            </w:pPr>
            <w:r>
              <w:rPr>
                <w:rFonts w:eastAsia="仿宋_GB2312"/>
                <w:color w:val="auto"/>
                <w:kern w:val="0"/>
                <w:szCs w:val="21"/>
                <w:lang w:bidi="ar"/>
              </w:rPr>
              <w:t>016200000760001T</w:t>
            </w:r>
          </w:p>
        </w:tc>
        <w:tc>
          <w:tcPr>
            <w:tcW w:w="1626" w:type="dxa"/>
            <w:vAlign w:val="center"/>
          </w:tcPr>
          <w:p w14:paraId="154A7F0E">
            <w:pPr>
              <w:overflowPunct w:val="0"/>
              <w:textAlignment w:val="center"/>
              <w:rPr>
                <w:rFonts w:eastAsia="仿宋_GB2312"/>
                <w:color w:val="auto"/>
                <w:szCs w:val="21"/>
              </w:rPr>
            </w:pPr>
            <w:r>
              <w:rPr>
                <w:rFonts w:eastAsia="仿宋_GB2312"/>
                <w:color w:val="auto"/>
                <w:kern w:val="0"/>
                <w:szCs w:val="21"/>
                <w:lang w:bidi="ar"/>
              </w:rPr>
              <w:t>后连合整形费-组织缺失（加收）</w:t>
            </w:r>
          </w:p>
        </w:tc>
        <w:tc>
          <w:tcPr>
            <w:tcW w:w="2226" w:type="dxa"/>
            <w:vAlign w:val="center"/>
          </w:tcPr>
          <w:p w14:paraId="284F312C">
            <w:pPr>
              <w:overflowPunct w:val="0"/>
              <w:rPr>
                <w:rFonts w:eastAsia="仿宋_GB2312"/>
                <w:color w:val="auto"/>
                <w:szCs w:val="21"/>
              </w:rPr>
            </w:pPr>
          </w:p>
        </w:tc>
        <w:tc>
          <w:tcPr>
            <w:tcW w:w="2757" w:type="dxa"/>
            <w:vAlign w:val="center"/>
          </w:tcPr>
          <w:p w14:paraId="1EAAA3BD">
            <w:pPr>
              <w:overflowPunct w:val="0"/>
              <w:rPr>
                <w:rFonts w:eastAsia="仿宋_GB2312"/>
                <w:color w:val="auto"/>
                <w:szCs w:val="21"/>
              </w:rPr>
            </w:pPr>
          </w:p>
        </w:tc>
        <w:tc>
          <w:tcPr>
            <w:tcW w:w="574" w:type="dxa"/>
            <w:vAlign w:val="center"/>
          </w:tcPr>
          <w:p w14:paraId="18FF892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972FA8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277BDC1">
            <w:pPr>
              <w:overflowPunct w:val="0"/>
              <w:rPr>
                <w:rFonts w:eastAsia="仿宋_GB2312"/>
                <w:color w:val="auto"/>
                <w:szCs w:val="21"/>
              </w:rPr>
            </w:pPr>
          </w:p>
        </w:tc>
        <w:tc>
          <w:tcPr>
            <w:tcW w:w="588" w:type="dxa"/>
            <w:noWrap/>
            <w:vAlign w:val="center"/>
          </w:tcPr>
          <w:p w14:paraId="3B7E3864">
            <w:pPr>
              <w:overflowPunct w:val="0"/>
              <w:jc w:val="center"/>
              <w:rPr>
                <w:rFonts w:eastAsia="仿宋_GB2312"/>
                <w:color w:val="auto"/>
                <w:szCs w:val="21"/>
              </w:rPr>
            </w:pPr>
          </w:p>
        </w:tc>
        <w:tc>
          <w:tcPr>
            <w:tcW w:w="755" w:type="dxa"/>
            <w:noWrap/>
            <w:vAlign w:val="center"/>
          </w:tcPr>
          <w:p w14:paraId="39911C27">
            <w:pPr>
              <w:overflowPunct w:val="0"/>
              <w:jc w:val="center"/>
              <w:rPr>
                <w:rFonts w:eastAsia="仿宋_GB2312"/>
                <w:color w:val="auto"/>
                <w:szCs w:val="21"/>
              </w:rPr>
            </w:pPr>
          </w:p>
        </w:tc>
        <w:tc>
          <w:tcPr>
            <w:tcW w:w="1437" w:type="dxa"/>
            <w:noWrap/>
            <w:vAlign w:val="center"/>
          </w:tcPr>
          <w:p w14:paraId="02FF56E3">
            <w:pPr>
              <w:overflowPunct w:val="0"/>
              <w:rPr>
                <w:rFonts w:eastAsia="仿宋_GB2312"/>
                <w:color w:val="auto"/>
                <w:szCs w:val="21"/>
              </w:rPr>
            </w:pPr>
          </w:p>
        </w:tc>
      </w:tr>
      <w:tr w14:paraId="45129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3A6DFCC">
            <w:pPr>
              <w:overflowPunct w:val="0"/>
              <w:jc w:val="center"/>
              <w:textAlignment w:val="center"/>
              <w:rPr>
                <w:rFonts w:eastAsia="仿宋_GB2312"/>
                <w:color w:val="auto"/>
                <w:szCs w:val="21"/>
              </w:rPr>
            </w:pPr>
            <w:r>
              <w:rPr>
                <w:rFonts w:eastAsia="仿宋_GB2312"/>
                <w:color w:val="auto"/>
                <w:kern w:val="0"/>
                <w:szCs w:val="21"/>
                <w:lang w:bidi="ar"/>
              </w:rPr>
              <w:t>016200000770000T</w:t>
            </w:r>
          </w:p>
        </w:tc>
        <w:tc>
          <w:tcPr>
            <w:tcW w:w="1626" w:type="dxa"/>
            <w:vAlign w:val="center"/>
          </w:tcPr>
          <w:p w14:paraId="2F2A5A9C">
            <w:pPr>
              <w:overflowPunct w:val="0"/>
              <w:textAlignment w:val="center"/>
              <w:rPr>
                <w:rFonts w:eastAsia="仿宋_GB2312"/>
                <w:color w:val="auto"/>
                <w:szCs w:val="21"/>
              </w:rPr>
            </w:pPr>
            <w:r>
              <w:rPr>
                <w:rFonts w:eastAsia="仿宋_GB2312"/>
                <w:color w:val="auto"/>
                <w:kern w:val="0"/>
                <w:szCs w:val="21"/>
                <w:lang w:bidi="ar"/>
              </w:rPr>
              <w:t>会阴体整形费</w:t>
            </w:r>
          </w:p>
        </w:tc>
        <w:tc>
          <w:tcPr>
            <w:tcW w:w="2226" w:type="dxa"/>
            <w:vAlign w:val="center"/>
          </w:tcPr>
          <w:p w14:paraId="2B5060FA">
            <w:pPr>
              <w:overflowPunct w:val="0"/>
              <w:textAlignment w:val="center"/>
              <w:rPr>
                <w:rFonts w:eastAsia="仿宋_GB2312"/>
                <w:color w:val="auto"/>
                <w:szCs w:val="21"/>
              </w:rPr>
            </w:pPr>
            <w:r>
              <w:rPr>
                <w:rFonts w:eastAsia="仿宋_GB2312"/>
                <w:color w:val="auto"/>
                <w:kern w:val="0"/>
                <w:szCs w:val="21"/>
                <w:lang w:bidi="ar"/>
              </w:rPr>
              <w:t>通过美容整形方式改善会阴体的功能及整体美观度，满足患者需求</w:t>
            </w:r>
          </w:p>
        </w:tc>
        <w:tc>
          <w:tcPr>
            <w:tcW w:w="2757" w:type="dxa"/>
            <w:vAlign w:val="center"/>
          </w:tcPr>
          <w:p w14:paraId="2ECCFA1C">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所定价格涵盖手术计划、术区准备、消毒、切开、修整、缝合等步骤所需的人力资源和基本物质资源消耗</w:t>
            </w:r>
          </w:p>
        </w:tc>
        <w:tc>
          <w:tcPr>
            <w:tcW w:w="574" w:type="dxa"/>
            <w:vAlign w:val="center"/>
          </w:tcPr>
          <w:p w14:paraId="6EB9BB3E">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B686AF6">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1D68F73F">
            <w:pPr>
              <w:overflowPunct w:val="0"/>
              <w:rPr>
                <w:rFonts w:eastAsia="仿宋_GB2312"/>
                <w:color w:val="auto"/>
                <w:szCs w:val="21"/>
              </w:rPr>
            </w:pPr>
          </w:p>
        </w:tc>
        <w:tc>
          <w:tcPr>
            <w:tcW w:w="588" w:type="dxa"/>
            <w:noWrap/>
            <w:vAlign w:val="center"/>
          </w:tcPr>
          <w:p w14:paraId="229491EE">
            <w:pPr>
              <w:overflowPunct w:val="0"/>
              <w:jc w:val="center"/>
              <w:rPr>
                <w:rFonts w:eastAsia="仿宋_GB2312"/>
                <w:color w:val="auto"/>
                <w:szCs w:val="21"/>
              </w:rPr>
            </w:pPr>
          </w:p>
        </w:tc>
        <w:tc>
          <w:tcPr>
            <w:tcW w:w="755" w:type="dxa"/>
            <w:noWrap/>
            <w:vAlign w:val="center"/>
          </w:tcPr>
          <w:p w14:paraId="0BE59F7D">
            <w:pPr>
              <w:overflowPunct w:val="0"/>
              <w:jc w:val="center"/>
              <w:rPr>
                <w:rFonts w:eastAsia="仿宋_GB2312"/>
                <w:color w:val="auto"/>
                <w:szCs w:val="21"/>
              </w:rPr>
            </w:pPr>
          </w:p>
        </w:tc>
        <w:tc>
          <w:tcPr>
            <w:tcW w:w="1437" w:type="dxa"/>
            <w:noWrap/>
            <w:vAlign w:val="center"/>
          </w:tcPr>
          <w:p w14:paraId="30CB566B">
            <w:pPr>
              <w:overflowPunct w:val="0"/>
              <w:rPr>
                <w:rFonts w:eastAsia="仿宋_GB2312"/>
                <w:color w:val="auto"/>
                <w:szCs w:val="21"/>
              </w:rPr>
            </w:pPr>
          </w:p>
        </w:tc>
      </w:tr>
      <w:tr w14:paraId="57A9A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283C5E57">
            <w:pPr>
              <w:overflowPunct w:val="0"/>
              <w:jc w:val="center"/>
              <w:textAlignment w:val="center"/>
              <w:rPr>
                <w:rFonts w:eastAsia="仿宋_GB2312"/>
                <w:color w:val="auto"/>
                <w:szCs w:val="21"/>
              </w:rPr>
            </w:pPr>
            <w:r>
              <w:rPr>
                <w:rFonts w:eastAsia="仿宋_GB2312"/>
                <w:color w:val="auto"/>
                <w:kern w:val="0"/>
                <w:szCs w:val="21"/>
                <w:lang w:bidi="ar"/>
              </w:rPr>
              <w:t>016200000770001T</w:t>
            </w:r>
          </w:p>
        </w:tc>
        <w:tc>
          <w:tcPr>
            <w:tcW w:w="1626" w:type="dxa"/>
            <w:vAlign w:val="center"/>
          </w:tcPr>
          <w:p w14:paraId="62AEACE4">
            <w:pPr>
              <w:overflowPunct w:val="0"/>
              <w:textAlignment w:val="center"/>
              <w:rPr>
                <w:rFonts w:eastAsia="仿宋_GB2312"/>
                <w:color w:val="auto"/>
                <w:szCs w:val="21"/>
              </w:rPr>
            </w:pPr>
            <w:r>
              <w:rPr>
                <w:rFonts w:eastAsia="仿宋_GB2312"/>
                <w:color w:val="auto"/>
                <w:kern w:val="0"/>
                <w:szCs w:val="21"/>
                <w:lang w:bidi="ar"/>
              </w:rPr>
              <w:t>会阴体整形费-组织缺失（加收）</w:t>
            </w:r>
          </w:p>
        </w:tc>
        <w:tc>
          <w:tcPr>
            <w:tcW w:w="2226" w:type="dxa"/>
            <w:vAlign w:val="center"/>
          </w:tcPr>
          <w:p w14:paraId="142D9961">
            <w:pPr>
              <w:overflowPunct w:val="0"/>
              <w:rPr>
                <w:rFonts w:eastAsia="仿宋_GB2312"/>
                <w:color w:val="auto"/>
                <w:szCs w:val="21"/>
              </w:rPr>
            </w:pPr>
          </w:p>
        </w:tc>
        <w:tc>
          <w:tcPr>
            <w:tcW w:w="2757" w:type="dxa"/>
            <w:vAlign w:val="center"/>
          </w:tcPr>
          <w:p w14:paraId="4898F5C2">
            <w:pPr>
              <w:overflowPunct w:val="0"/>
              <w:rPr>
                <w:rFonts w:eastAsia="仿宋_GB2312"/>
                <w:color w:val="auto"/>
                <w:szCs w:val="21"/>
              </w:rPr>
            </w:pPr>
          </w:p>
        </w:tc>
        <w:tc>
          <w:tcPr>
            <w:tcW w:w="574" w:type="dxa"/>
            <w:vAlign w:val="center"/>
          </w:tcPr>
          <w:p w14:paraId="001A48C2">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5D3F72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B9A2E4C">
            <w:pPr>
              <w:overflowPunct w:val="0"/>
              <w:rPr>
                <w:rFonts w:eastAsia="仿宋_GB2312"/>
                <w:color w:val="auto"/>
                <w:szCs w:val="21"/>
              </w:rPr>
            </w:pPr>
          </w:p>
        </w:tc>
        <w:tc>
          <w:tcPr>
            <w:tcW w:w="588" w:type="dxa"/>
            <w:noWrap/>
            <w:vAlign w:val="center"/>
          </w:tcPr>
          <w:p w14:paraId="69552D32">
            <w:pPr>
              <w:overflowPunct w:val="0"/>
              <w:jc w:val="center"/>
              <w:rPr>
                <w:rFonts w:eastAsia="仿宋_GB2312"/>
                <w:color w:val="auto"/>
                <w:szCs w:val="21"/>
              </w:rPr>
            </w:pPr>
          </w:p>
        </w:tc>
        <w:tc>
          <w:tcPr>
            <w:tcW w:w="755" w:type="dxa"/>
            <w:noWrap/>
            <w:vAlign w:val="center"/>
          </w:tcPr>
          <w:p w14:paraId="6A90E47D">
            <w:pPr>
              <w:overflowPunct w:val="0"/>
              <w:jc w:val="center"/>
              <w:rPr>
                <w:rFonts w:eastAsia="仿宋_GB2312"/>
                <w:color w:val="auto"/>
                <w:szCs w:val="21"/>
              </w:rPr>
            </w:pPr>
          </w:p>
        </w:tc>
        <w:tc>
          <w:tcPr>
            <w:tcW w:w="1437" w:type="dxa"/>
            <w:noWrap/>
            <w:vAlign w:val="center"/>
          </w:tcPr>
          <w:p w14:paraId="714F4A04">
            <w:pPr>
              <w:overflowPunct w:val="0"/>
              <w:rPr>
                <w:rFonts w:eastAsia="仿宋_GB2312"/>
                <w:color w:val="auto"/>
                <w:szCs w:val="21"/>
              </w:rPr>
            </w:pPr>
          </w:p>
        </w:tc>
      </w:tr>
      <w:tr w14:paraId="2763E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198" w:hRule="atLeast"/>
          <w:jc w:val="center"/>
        </w:trPr>
        <w:tc>
          <w:tcPr>
            <w:tcW w:w="996" w:type="dxa"/>
            <w:vAlign w:val="center"/>
          </w:tcPr>
          <w:p w14:paraId="1819E842">
            <w:pPr>
              <w:overflowPunct w:val="0"/>
              <w:jc w:val="center"/>
              <w:textAlignment w:val="center"/>
              <w:rPr>
                <w:rFonts w:eastAsia="仿宋_GB2312"/>
                <w:color w:val="auto"/>
                <w:szCs w:val="21"/>
              </w:rPr>
            </w:pPr>
            <w:r>
              <w:rPr>
                <w:rFonts w:eastAsia="仿宋_GB2312"/>
                <w:color w:val="auto"/>
                <w:kern w:val="0"/>
                <w:szCs w:val="21"/>
                <w:lang w:bidi="ar"/>
              </w:rPr>
              <w:t>016200000780000T</w:t>
            </w:r>
          </w:p>
        </w:tc>
        <w:tc>
          <w:tcPr>
            <w:tcW w:w="1626" w:type="dxa"/>
            <w:vAlign w:val="center"/>
          </w:tcPr>
          <w:p w14:paraId="6A254A65">
            <w:pPr>
              <w:overflowPunct w:val="0"/>
              <w:textAlignment w:val="center"/>
              <w:rPr>
                <w:rFonts w:eastAsia="仿宋_GB2312"/>
                <w:color w:val="auto"/>
                <w:szCs w:val="21"/>
              </w:rPr>
            </w:pPr>
            <w:r>
              <w:rPr>
                <w:rFonts w:eastAsia="仿宋_GB2312"/>
                <w:color w:val="auto"/>
                <w:kern w:val="0"/>
                <w:szCs w:val="21"/>
                <w:lang w:bidi="ar"/>
              </w:rPr>
              <w:t>材料置入整形费</w:t>
            </w:r>
          </w:p>
        </w:tc>
        <w:tc>
          <w:tcPr>
            <w:tcW w:w="2226" w:type="dxa"/>
            <w:vAlign w:val="center"/>
          </w:tcPr>
          <w:p w14:paraId="46034B79">
            <w:pPr>
              <w:overflowPunct w:val="0"/>
              <w:textAlignment w:val="center"/>
              <w:rPr>
                <w:rFonts w:eastAsia="仿宋_GB2312"/>
                <w:color w:val="auto"/>
                <w:szCs w:val="21"/>
              </w:rPr>
            </w:pPr>
            <w:r>
              <w:rPr>
                <w:rFonts w:eastAsia="仿宋_GB2312"/>
                <w:color w:val="auto"/>
                <w:kern w:val="0"/>
                <w:szCs w:val="21"/>
                <w:lang w:bidi="ar"/>
              </w:rPr>
              <w:t>通过整形手术方式置入人工材料，改善患者外观，满足患者需求</w:t>
            </w:r>
          </w:p>
        </w:tc>
        <w:tc>
          <w:tcPr>
            <w:tcW w:w="2757" w:type="dxa"/>
            <w:vAlign w:val="center"/>
          </w:tcPr>
          <w:p w14:paraId="4A09BFB2">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所定价格涵盖手术计划、术区准备、消毒、切开、止血、缝合等步骤所需人力资源和基本物质资源消耗</w:t>
            </w:r>
          </w:p>
        </w:tc>
        <w:tc>
          <w:tcPr>
            <w:tcW w:w="574" w:type="dxa"/>
            <w:vAlign w:val="center"/>
          </w:tcPr>
          <w:p w14:paraId="39244524">
            <w:pPr>
              <w:overflowPunct w:val="0"/>
              <w:jc w:val="center"/>
              <w:textAlignment w:val="center"/>
              <w:rPr>
                <w:rFonts w:eastAsia="仿宋_GB2312"/>
                <w:color w:val="auto"/>
                <w:szCs w:val="21"/>
              </w:rPr>
            </w:pPr>
            <w:r>
              <w:rPr>
                <w:rFonts w:eastAsia="仿宋_GB2312"/>
                <w:color w:val="auto"/>
                <w:kern w:val="0"/>
                <w:szCs w:val="21"/>
                <w:lang w:bidi="ar"/>
              </w:rPr>
              <w:t>个</w:t>
            </w:r>
          </w:p>
        </w:tc>
        <w:tc>
          <w:tcPr>
            <w:tcW w:w="756" w:type="dxa"/>
            <w:noWrap/>
            <w:vAlign w:val="center"/>
          </w:tcPr>
          <w:p w14:paraId="4008E19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C4BFF19">
            <w:pPr>
              <w:overflowPunct w:val="0"/>
              <w:rPr>
                <w:rFonts w:eastAsia="仿宋_GB2312"/>
                <w:color w:val="auto"/>
                <w:szCs w:val="21"/>
              </w:rPr>
            </w:pPr>
          </w:p>
        </w:tc>
        <w:tc>
          <w:tcPr>
            <w:tcW w:w="588" w:type="dxa"/>
            <w:noWrap/>
            <w:vAlign w:val="center"/>
          </w:tcPr>
          <w:p w14:paraId="7A0BCE3D">
            <w:pPr>
              <w:overflowPunct w:val="0"/>
              <w:jc w:val="center"/>
              <w:rPr>
                <w:rFonts w:eastAsia="仿宋_GB2312"/>
                <w:color w:val="auto"/>
                <w:szCs w:val="21"/>
              </w:rPr>
            </w:pPr>
          </w:p>
        </w:tc>
        <w:tc>
          <w:tcPr>
            <w:tcW w:w="755" w:type="dxa"/>
            <w:noWrap/>
            <w:vAlign w:val="center"/>
          </w:tcPr>
          <w:p w14:paraId="6232DFAE">
            <w:pPr>
              <w:overflowPunct w:val="0"/>
              <w:jc w:val="center"/>
              <w:rPr>
                <w:rFonts w:eastAsia="仿宋_GB2312"/>
                <w:color w:val="auto"/>
                <w:szCs w:val="21"/>
              </w:rPr>
            </w:pPr>
          </w:p>
        </w:tc>
        <w:tc>
          <w:tcPr>
            <w:tcW w:w="1437" w:type="dxa"/>
            <w:noWrap/>
            <w:vAlign w:val="center"/>
          </w:tcPr>
          <w:p w14:paraId="7E76CD5E">
            <w:pPr>
              <w:overflowPunct w:val="0"/>
              <w:rPr>
                <w:rFonts w:eastAsia="仿宋_GB2312"/>
                <w:color w:val="auto"/>
                <w:szCs w:val="21"/>
              </w:rPr>
            </w:pPr>
          </w:p>
        </w:tc>
      </w:tr>
      <w:tr w14:paraId="0B71C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614B618">
            <w:pPr>
              <w:overflowPunct w:val="0"/>
              <w:jc w:val="center"/>
              <w:textAlignment w:val="center"/>
              <w:rPr>
                <w:rFonts w:eastAsia="仿宋_GB2312"/>
                <w:color w:val="auto"/>
                <w:szCs w:val="21"/>
              </w:rPr>
            </w:pPr>
            <w:r>
              <w:rPr>
                <w:rFonts w:eastAsia="仿宋_GB2312"/>
                <w:color w:val="auto"/>
                <w:kern w:val="0"/>
                <w:szCs w:val="21"/>
                <w:lang w:bidi="ar"/>
              </w:rPr>
              <w:t>016200000780100T</w:t>
            </w:r>
          </w:p>
        </w:tc>
        <w:tc>
          <w:tcPr>
            <w:tcW w:w="1626" w:type="dxa"/>
            <w:vAlign w:val="center"/>
          </w:tcPr>
          <w:p w14:paraId="33EC4816">
            <w:pPr>
              <w:overflowPunct w:val="0"/>
              <w:textAlignment w:val="center"/>
              <w:rPr>
                <w:rFonts w:eastAsia="仿宋_GB2312"/>
                <w:color w:val="auto"/>
                <w:szCs w:val="21"/>
              </w:rPr>
            </w:pPr>
            <w:r>
              <w:rPr>
                <w:rFonts w:eastAsia="仿宋_GB2312"/>
                <w:color w:val="auto"/>
                <w:kern w:val="0"/>
                <w:szCs w:val="21"/>
                <w:lang w:bidi="ar"/>
              </w:rPr>
              <w:t>材料置入整形费-人工材料取出（扩展）</w:t>
            </w:r>
          </w:p>
        </w:tc>
        <w:tc>
          <w:tcPr>
            <w:tcW w:w="2226" w:type="dxa"/>
            <w:vAlign w:val="center"/>
          </w:tcPr>
          <w:p w14:paraId="1A39B512">
            <w:pPr>
              <w:overflowPunct w:val="0"/>
              <w:rPr>
                <w:rFonts w:eastAsia="仿宋_GB2312"/>
                <w:color w:val="auto"/>
                <w:szCs w:val="21"/>
              </w:rPr>
            </w:pPr>
          </w:p>
        </w:tc>
        <w:tc>
          <w:tcPr>
            <w:tcW w:w="2757" w:type="dxa"/>
            <w:vAlign w:val="center"/>
          </w:tcPr>
          <w:p w14:paraId="4E1A202D">
            <w:pPr>
              <w:overflowPunct w:val="0"/>
              <w:rPr>
                <w:rFonts w:eastAsia="仿宋_GB2312"/>
                <w:color w:val="auto"/>
                <w:szCs w:val="21"/>
              </w:rPr>
            </w:pPr>
          </w:p>
        </w:tc>
        <w:tc>
          <w:tcPr>
            <w:tcW w:w="574" w:type="dxa"/>
            <w:vAlign w:val="center"/>
          </w:tcPr>
          <w:p w14:paraId="58B2340E">
            <w:pPr>
              <w:overflowPunct w:val="0"/>
              <w:jc w:val="center"/>
              <w:textAlignment w:val="center"/>
              <w:rPr>
                <w:rFonts w:eastAsia="仿宋_GB2312"/>
                <w:color w:val="auto"/>
                <w:szCs w:val="21"/>
              </w:rPr>
            </w:pPr>
            <w:r>
              <w:rPr>
                <w:rFonts w:eastAsia="仿宋_GB2312"/>
                <w:color w:val="auto"/>
                <w:kern w:val="0"/>
                <w:szCs w:val="21"/>
                <w:lang w:bidi="ar"/>
              </w:rPr>
              <w:t>个</w:t>
            </w:r>
          </w:p>
        </w:tc>
        <w:tc>
          <w:tcPr>
            <w:tcW w:w="756" w:type="dxa"/>
            <w:noWrap/>
            <w:vAlign w:val="center"/>
          </w:tcPr>
          <w:p w14:paraId="7BBB044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30D18A5">
            <w:pPr>
              <w:overflowPunct w:val="0"/>
              <w:rPr>
                <w:rFonts w:eastAsia="仿宋_GB2312"/>
                <w:color w:val="auto"/>
                <w:szCs w:val="21"/>
              </w:rPr>
            </w:pPr>
          </w:p>
        </w:tc>
        <w:tc>
          <w:tcPr>
            <w:tcW w:w="588" w:type="dxa"/>
            <w:noWrap/>
            <w:vAlign w:val="center"/>
          </w:tcPr>
          <w:p w14:paraId="380FDCF5">
            <w:pPr>
              <w:overflowPunct w:val="0"/>
              <w:jc w:val="center"/>
              <w:rPr>
                <w:rFonts w:eastAsia="仿宋_GB2312"/>
                <w:color w:val="auto"/>
                <w:szCs w:val="21"/>
              </w:rPr>
            </w:pPr>
          </w:p>
        </w:tc>
        <w:tc>
          <w:tcPr>
            <w:tcW w:w="755" w:type="dxa"/>
            <w:noWrap/>
            <w:vAlign w:val="center"/>
          </w:tcPr>
          <w:p w14:paraId="6A555150">
            <w:pPr>
              <w:overflowPunct w:val="0"/>
              <w:jc w:val="center"/>
              <w:rPr>
                <w:rFonts w:eastAsia="仿宋_GB2312"/>
                <w:color w:val="auto"/>
                <w:szCs w:val="21"/>
              </w:rPr>
            </w:pPr>
          </w:p>
        </w:tc>
        <w:tc>
          <w:tcPr>
            <w:tcW w:w="1437" w:type="dxa"/>
            <w:noWrap/>
            <w:vAlign w:val="center"/>
          </w:tcPr>
          <w:p w14:paraId="17443F0F">
            <w:pPr>
              <w:overflowPunct w:val="0"/>
              <w:rPr>
                <w:rFonts w:eastAsia="仿宋_GB2312"/>
                <w:color w:val="auto"/>
                <w:szCs w:val="21"/>
              </w:rPr>
            </w:pPr>
          </w:p>
        </w:tc>
      </w:tr>
      <w:tr w14:paraId="71B13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40" w:hRule="atLeast"/>
          <w:jc w:val="center"/>
        </w:trPr>
        <w:tc>
          <w:tcPr>
            <w:tcW w:w="996" w:type="dxa"/>
            <w:vAlign w:val="center"/>
          </w:tcPr>
          <w:p w14:paraId="4B6593FE">
            <w:pPr>
              <w:overflowPunct w:val="0"/>
              <w:jc w:val="center"/>
              <w:textAlignment w:val="center"/>
              <w:rPr>
                <w:rFonts w:eastAsia="仿宋_GB2312"/>
                <w:color w:val="auto"/>
                <w:szCs w:val="21"/>
              </w:rPr>
            </w:pPr>
            <w:r>
              <w:rPr>
                <w:rFonts w:eastAsia="仿宋_GB2312"/>
                <w:color w:val="auto"/>
                <w:kern w:val="0"/>
                <w:szCs w:val="21"/>
                <w:lang w:bidi="ar"/>
              </w:rPr>
              <w:t>016200000790000T</w:t>
            </w:r>
          </w:p>
        </w:tc>
        <w:tc>
          <w:tcPr>
            <w:tcW w:w="1626" w:type="dxa"/>
            <w:vAlign w:val="center"/>
          </w:tcPr>
          <w:p w14:paraId="4D350995">
            <w:pPr>
              <w:overflowPunct w:val="0"/>
              <w:textAlignment w:val="center"/>
              <w:rPr>
                <w:rFonts w:eastAsia="仿宋_GB2312"/>
                <w:color w:val="auto"/>
                <w:szCs w:val="21"/>
              </w:rPr>
            </w:pPr>
            <w:r>
              <w:rPr>
                <w:rFonts w:eastAsia="仿宋_GB2312"/>
                <w:color w:val="auto"/>
                <w:kern w:val="0"/>
                <w:szCs w:val="21"/>
                <w:lang w:bidi="ar"/>
              </w:rPr>
              <w:t>组织置入整形费</w:t>
            </w:r>
          </w:p>
        </w:tc>
        <w:tc>
          <w:tcPr>
            <w:tcW w:w="2226" w:type="dxa"/>
            <w:vAlign w:val="center"/>
          </w:tcPr>
          <w:p w14:paraId="3971DE15">
            <w:pPr>
              <w:overflowPunct w:val="0"/>
              <w:textAlignment w:val="center"/>
              <w:rPr>
                <w:rFonts w:eastAsia="仿宋_GB2312"/>
                <w:color w:val="auto"/>
                <w:szCs w:val="21"/>
              </w:rPr>
            </w:pPr>
            <w:r>
              <w:rPr>
                <w:rFonts w:eastAsia="仿宋_GB2312"/>
                <w:color w:val="auto"/>
                <w:kern w:val="0"/>
                <w:szCs w:val="21"/>
                <w:lang w:bidi="ar"/>
              </w:rPr>
              <w:t>通过整形手术方式置入自体/异体组织，改善患者外观，满足患者需求</w:t>
            </w:r>
          </w:p>
        </w:tc>
        <w:tc>
          <w:tcPr>
            <w:tcW w:w="2757" w:type="dxa"/>
            <w:vAlign w:val="center"/>
          </w:tcPr>
          <w:p w14:paraId="68AEDD4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所定价格涵盖手术计划、术区准备、消毒、切开、止血、缝合等步骤所需人力资源和基本物质资源消耗</w:t>
            </w:r>
          </w:p>
        </w:tc>
        <w:tc>
          <w:tcPr>
            <w:tcW w:w="574" w:type="dxa"/>
            <w:vAlign w:val="center"/>
          </w:tcPr>
          <w:p w14:paraId="59AAE096">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3BDAEFF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87361A4">
            <w:pPr>
              <w:overflowPunct w:val="0"/>
              <w:rPr>
                <w:rFonts w:eastAsia="仿宋_GB2312"/>
                <w:color w:val="auto"/>
                <w:szCs w:val="21"/>
              </w:rPr>
            </w:pPr>
          </w:p>
        </w:tc>
        <w:tc>
          <w:tcPr>
            <w:tcW w:w="588" w:type="dxa"/>
            <w:noWrap/>
            <w:vAlign w:val="center"/>
          </w:tcPr>
          <w:p w14:paraId="1430762C">
            <w:pPr>
              <w:overflowPunct w:val="0"/>
              <w:jc w:val="center"/>
              <w:rPr>
                <w:rFonts w:eastAsia="仿宋_GB2312"/>
                <w:color w:val="auto"/>
                <w:szCs w:val="21"/>
              </w:rPr>
            </w:pPr>
          </w:p>
        </w:tc>
        <w:tc>
          <w:tcPr>
            <w:tcW w:w="755" w:type="dxa"/>
            <w:noWrap/>
            <w:vAlign w:val="center"/>
          </w:tcPr>
          <w:p w14:paraId="51633BA8">
            <w:pPr>
              <w:overflowPunct w:val="0"/>
              <w:jc w:val="center"/>
              <w:rPr>
                <w:rFonts w:eastAsia="仿宋_GB2312"/>
                <w:color w:val="auto"/>
                <w:szCs w:val="21"/>
              </w:rPr>
            </w:pPr>
          </w:p>
        </w:tc>
        <w:tc>
          <w:tcPr>
            <w:tcW w:w="1437" w:type="dxa"/>
            <w:noWrap/>
            <w:vAlign w:val="center"/>
          </w:tcPr>
          <w:p w14:paraId="6CF9D65E">
            <w:pPr>
              <w:overflowPunct w:val="0"/>
              <w:rPr>
                <w:rFonts w:eastAsia="仿宋_GB2312"/>
                <w:color w:val="auto"/>
                <w:szCs w:val="21"/>
              </w:rPr>
            </w:pPr>
          </w:p>
        </w:tc>
      </w:tr>
      <w:tr w14:paraId="0B9E2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30BF752">
            <w:pPr>
              <w:overflowPunct w:val="0"/>
              <w:jc w:val="center"/>
              <w:textAlignment w:val="center"/>
              <w:rPr>
                <w:rFonts w:eastAsia="仿宋_GB2312"/>
                <w:color w:val="auto"/>
                <w:szCs w:val="21"/>
              </w:rPr>
            </w:pPr>
            <w:r>
              <w:rPr>
                <w:rFonts w:eastAsia="仿宋_GB2312"/>
                <w:color w:val="auto"/>
                <w:kern w:val="0"/>
                <w:szCs w:val="21"/>
                <w:lang w:bidi="ar"/>
              </w:rPr>
              <w:t>016200000790100T</w:t>
            </w:r>
          </w:p>
        </w:tc>
        <w:tc>
          <w:tcPr>
            <w:tcW w:w="1626" w:type="dxa"/>
            <w:vAlign w:val="center"/>
          </w:tcPr>
          <w:p w14:paraId="37966E87">
            <w:pPr>
              <w:overflowPunct w:val="0"/>
              <w:textAlignment w:val="center"/>
              <w:rPr>
                <w:rFonts w:eastAsia="仿宋_GB2312"/>
                <w:color w:val="auto"/>
                <w:szCs w:val="21"/>
              </w:rPr>
            </w:pPr>
            <w:r>
              <w:rPr>
                <w:rFonts w:eastAsia="仿宋_GB2312"/>
                <w:color w:val="auto"/>
                <w:kern w:val="0"/>
                <w:szCs w:val="21"/>
                <w:lang w:bidi="ar"/>
              </w:rPr>
              <w:t>组织置入整形费-自体/异体组织取出（扩展）</w:t>
            </w:r>
          </w:p>
        </w:tc>
        <w:tc>
          <w:tcPr>
            <w:tcW w:w="2226" w:type="dxa"/>
            <w:vAlign w:val="center"/>
          </w:tcPr>
          <w:p w14:paraId="5DDCB25A">
            <w:pPr>
              <w:overflowPunct w:val="0"/>
              <w:rPr>
                <w:rFonts w:eastAsia="仿宋_GB2312"/>
                <w:color w:val="auto"/>
                <w:szCs w:val="21"/>
              </w:rPr>
            </w:pPr>
          </w:p>
        </w:tc>
        <w:tc>
          <w:tcPr>
            <w:tcW w:w="2757" w:type="dxa"/>
            <w:vAlign w:val="center"/>
          </w:tcPr>
          <w:p w14:paraId="290400BC">
            <w:pPr>
              <w:overflowPunct w:val="0"/>
              <w:rPr>
                <w:rFonts w:eastAsia="仿宋_GB2312"/>
                <w:color w:val="auto"/>
                <w:szCs w:val="21"/>
              </w:rPr>
            </w:pPr>
          </w:p>
        </w:tc>
        <w:tc>
          <w:tcPr>
            <w:tcW w:w="574" w:type="dxa"/>
            <w:vAlign w:val="center"/>
          </w:tcPr>
          <w:p w14:paraId="035D1748">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56" w:type="dxa"/>
            <w:noWrap/>
            <w:vAlign w:val="center"/>
          </w:tcPr>
          <w:p w14:paraId="14D1E84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16852BC">
            <w:pPr>
              <w:overflowPunct w:val="0"/>
              <w:rPr>
                <w:rFonts w:eastAsia="仿宋_GB2312"/>
                <w:color w:val="auto"/>
                <w:szCs w:val="21"/>
              </w:rPr>
            </w:pPr>
          </w:p>
        </w:tc>
        <w:tc>
          <w:tcPr>
            <w:tcW w:w="588" w:type="dxa"/>
            <w:noWrap/>
            <w:vAlign w:val="center"/>
          </w:tcPr>
          <w:p w14:paraId="6C95E100">
            <w:pPr>
              <w:overflowPunct w:val="0"/>
              <w:jc w:val="center"/>
              <w:rPr>
                <w:rFonts w:eastAsia="仿宋_GB2312"/>
                <w:color w:val="auto"/>
                <w:szCs w:val="21"/>
              </w:rPr>
            </w:pPr>
          </w:p>
        </w:tc>
        <w:tc>
          <w:tcPr>
            <w:tcW w:w="755" w:type="dxa"/>
            <w:noWrap/>
            <w:vAlign w:val="center"/>
          </w:tcPr>
          <w:p w14:paraId="52B7BC2A">
            <w:pPr>
              <w:overflowPunct w:val="0"/>
              <w:jc w:val="center"/>
              <w:rPr>
                <w:rFonts w:eastAsia="仿宋_GB2312"/>
                <w:color w:val="auto"/>
                <w:szCs w:val="21"/>
              </w:rPr>
            </w:pPr>
          </w:p>
        </w:tc>
        <w:tc>
          <w:tcPr>
            <w:tcW w:w="1437" w:type="dxa"/>
            <w:noWrap/>
            <w:vAlign w:val="center"/>
          </w:tcPr>
          <w:p w14:paraId="0940B0B0">
            <w:pPr>
              <w:overflowPunct w:val="0"/>
              <w:rPr>
                <w:rFonts w:eastAsia="仿宋_GB2312"/>
                <w:color w:val="auto"/>
                <w:szCs w:val="21"/>
              </w:rPr>
            </w:pPr>
          </w:p>
        </w:tc>
      </w:tr>
      <w:tr w14:paraId="6E9CF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0F42902F">
            <w:pPr>
              <w:overflowPunct w:val="0"/>
              <w:jc w:val="center"/>
              <w:textAlignment w:val="center"/>
              <w:rPr>
                <w:rFonts w:eastAsia="仿宋_GB2312"/>
                <w:color w:val="auto"/>
                <w:szCs w:val="21"/>
              </w:rPr>
            </w:pPr>
            <w:r>
              <w:rPr>
                <w:rFonts w:eastAsia="仿宋_GB2312"/>
                <w:color w:val="auto"/>
                <w:kern w:val="0"/>
                <w:szCs w:val="21"/>
                <w:lang w:bidi="ar"/>
              </w:rPr>
              <w:t>016200000800000T</w:t>
            </w:r>
          </w:p>
        </w:tc>
        <w:tc>
          <w:tcPr>
            <w:tcW w:w="1626" w:type="dxa"/>
            <w:vAlign w:val="center"/>
          </w:tcPr>
          <w:p w14:paraId="62E7EC3D">
            <w:pPr>
              <w:overflowPunct w:val="0"/>
              <w:textAlignment w:val="center"/>
              <w:rPr>
                <w:rFonts w:eastAsia="仿宋_GB2312"/>
                <w:color w:val="auto"/>
                <w:szCs w:val="21"/>
              </w:rPr>
            </w:pPr>
            <w:r>
              <w:rPr>
                <w:rFonts w:eastAsia="仿宋_GB2312"/>
                <w:color w:val="auto"/>
                <w:kern w:val="0"/>
                <w:szCs w:val="21"/>
                <w:lang w:bidi="ar"/>
              </w:rPr>
              <w:t>注射材料取出费</w:t>
            </w:r>
          </w:p>
        </w:tc>
        <w:tc>
          <w:tcPr>
            <w:tcW w:w="2226" w:type="dxa"/>
            <w:vAlign w:val="center"/>
          </w:tcPr>
          <w:p w14:paraId="36CD2E22">
            <w:pPr>
              <w:overflowPunct w:val="0"/>
              <w:textAlignment w:val="center"/>
              <w:rPr>
                <w:rFonts w:eastAsia="仿宋_GB2312"/>
                <w:color w:val="auto"/>
                <w:szCs w:val="21"/>
              </w:rPr>
            </w:pPr>
            <w:r>
              <w:rPr>
                <w:rFonts w:eastAsia="仿宋_GB2312"/>
                <w:color w:val="auto"/>
                <w:kern w:val="0"/>
                <w:szCs w:val="21"/>
                <w:lang w:bidi="ar"/>
              </w:rPr>
              <w:t>通过整形手术方式取出注射材料，改善患者外观，满足患者需求</w:t>
            </w:r>
          </w:p>
        </w:tc>
        <w:tc>
          <w:tcPr>
            <w:tcW w:w="2757" w:type="dxa"/>
            <w:vAlign w:val="center"/>
          </w:tcPr>
          <w:p w14:paraId="2B58D5A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所定价格涵盖手术计划、术区准备、消毒、切开、止血、注射材料取出、缝合等步骤所需人力资源和基本物质资源消耗</w:t>
            </w:r>
          </w:p>
        </w:tc>
        <w:tc>
          <w:tcPr>
            <w:tcW w:w="574" w:type="dxa"/>
            <w:vAlign w:val="center"/>
          </w:tcPr>
          <w:p w14:paraId="3E543099">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7F2EDBB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E85B06A">
            <w:pPr>
              <w:overflowPunct w:val="0"/>
              <w:rPr>
                <w:rFonts w:eastAsia="仿宋_GB2312"/>
                <w:color w:val="auto"/>
                <w:szCs w:val="21"/>
              </w:rPr>
            </w:pPr>
          </w:p>
        </w:tc>
        <w:tc>
          <w:tcPr>
            <w:tcW w:w="588" w:type="dxa"/>
            <w:noWrap/>
            <w:vAlign w:val="center"/>
          </w:tcPr>
          <w:p w14:paraId="6ED37DEA">
            <w:pPr>
              <w:overflowPunct w:val="0"/>
              <w:jc w:val="center"/>
              <w:rPr>
                <w:rFonts w:eastAsia="仿宋_GB2312"/>
                <w:color w:val="auto"/>
                <w:szCs w:val="21"/>
              </w:rPr>
            </w:pPr>
          </w:p>
        </w:tc>
        <w:tc>
          <w:tcPr>
            <w:tcW w:w="755" w:type="dxa"/>
            <w:noWrap/>
            <w:vAlign w:val="center"/>
          </w:tcPr>
          <w:p w14:paraId="5C2BDCD4">
            <w:pPr>
              <w:overflowPunct w:val="0"/>
              <w:jc w:val="center"/>
              <w:rPr>
                <w:rFonts w:eastAsia="仿宋_GB2312"/>
                <w:color w:val="auto"/>
                <w:szCs w:val="21"/>
              </w:rPr>
            </w:pPr>
          </w:p>
        </w:tc>
        <w:tc>
          <w:tcPr>
            <w:tcW w:w="1437" w:type="dxa"/>
            <w:noWrap/>
            <w:vAlign w:val="center"/>
          </w:tcPr>
          <w:p w14:paraId="5BC2E9CB">
            <w:pPr>
              <w:overflowPunct w:val="0"/>
              <w:rPr>
                <w:rFonts w:eastAsia="仿宋_GB2312"/>
                <w:color w:val="auto"/>
                <w:szCs w:val="21"/>
              </w:rPr>
            </w:pPr>
          </w:p>
        </w:tc>
      </w:tr>
      <w:tr w14:paraId="6BDC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56E1A3E">
            <w:pPr>
              <w:overflowPunct w:val="0"/>
              <w:jc w:val="center"/>
              <w:textAlignment w:val="center"/>
              <w:rPr>
                <w:rFonts w:eastAsia="仿宋_GB2312"/>
                <w:color w:val="auto"/>
                <w:szCs w:val="21"/>
              </w:rPr>
            </w:pPr>
            <w:r>
              <w:rPr>
                <w:rFonts w:eastAsia="仿宋_GB2312"/>
                <w:color w:val="auto"/>
                <w:kern w:val="0"/>
                <w:szCs w:val="21"/>
                <w:lang w:bidi="ar"/>
              </w:rPr>
              <w:t>016200000800001T</w:t>
            </w:r>
          </w:p>
        </w:tc>
        <w:tc>
          <w:tcPr>
            <w:tcW w:w="1626" w:type="dxa"/>
            <w:vAlign w:val="center"/>
          </w:tcPr>
          <w:p w14:paraId="1B4019BF">
            <w:pPr>
              <w:overflowPunct w:val="0"/>
              <w:textAlignment w:val="center"/>
              <w:rPr>
                <w:rFonts w:eastAsia="仿宋_GB2312"/>
                <w:color w:val="auto"/>
                <w:szCs w:val="21"/>
              </w:rPr>
            </w:pPr>
            <w:r>
              <w:rPr>
                <w:rFonts w:eastAsia="仿宋_GB2312"/>
                <w:color w:val="auto"/>
                <w:kern w:val="0"/>
                <w:szCs w:val="21"/>
                <w:lang w:bidi="ar"/>
              </w:rPr>
              <w:t>注射材料取出费-面颈部（加收）</w:t>
            </w:r>
          </w:p>
        </w:tc>
        <w:tc>
          <w:tcPr>
            <w:tcW w:w="2226" w:type="dxa"/>
            <w:vAlign w:val="center"/>
          </w:tcPr>
          <w:p w14:paraId="1E50CF9D">
            <w:pPr>
              <w:overflowPunct w:val="0"/>
              <w:rPr>
                <w:rFonts w:eastAsia="仿宋_GB2312"/>
                <w:color w:val="auto"/>
                <w:szCs w:val="21"/>
              </w:rPr>
            </w:pPr>
          </w:p>
        </w:tc>
        <w:tc>
          <w:tcPr>
            <w:tcW w:w="2757" w:type="dxa"/>
            <w:vAlign w:val="center"/>
          </w:tcPr>
          <w:p w14:paraId="63DCE4F5">
            <w:pPr>
              <w:overflowPunct w:val="0"/>
              <w:rPr>
                <w:rFonts w:eastAsia="仿宋_GB2312"/>
                <w:color w:val="auto"/>
                <w:szCs w:val="21"/>
              </w:rPr>
            </w:pPr>
          </w:p>
        </w:tc>
        <w:tc>
          <w:tcPr>
            <w:tcW w:w="574" w:type="dxa"/>
            <w:vAlign w:val="center"/>
          </w:tcPr>
          <w:p w14:paraId="38F74358">
            <w:pPr>
              <w:overflowPunct w:val="0"/>
              <w:jc w:val="center"/>
              <w:textAlignment w:val="center"/>
              <w:rPr>
                <w:rFonts w:eastAsia="仿宋_GB2312"/>
                <w:color w:val="auto"/>
                <w:szCs w:val="21"/>
              </w:rPr>
            </w:pPr>
            <w:r>
              <w:rPr>
                <w:rFonts w:eastAsia="仿宋_GB2312"/>
                <w:color w:val="auto"/>
                <w:kern w:val="0"/>
                <w:szCs w:val="21"/>
                <w:lang w:bidi="ar"/>
              </w:rPr>
              <w:t>平方厘米</w:t>
            </w:r>
          </w:p>
        </w:tc>
        <w:tc>
          <w:tcPr>
            <w:tcW w:w="756" w:type="dxa"/>
            <w:noWrap/>
            <w:vAlign w:val="center"/>
          </w:tcPr>
          <w:p w14:paraId="46AFAF19">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E55B913">
            <w:pPr>
              <w:overflowPunct w:val="0"/>
              <w:rPr>
                <w:rFonts w:eastAsia="仿宋_GB2312"/>
                <w:color w:val="auto"/>
                <w:szCs w:val="21"/>
              </w:rPr>
            </w:pPr>
          </w:p>
        </w:tc>
        <w:tc>
          <w:tcPr>
            <w:tcW w:w="588" w:type="dxa"/>
            <w:noWrap/>
            <w:vAlign w:val="center"/>
          </w:tcPr>
          <w:p w14:paraId="1BE68B99">
            <w:pPr>
              <w:overflowPunct w:val="0"/>
              <w:jc w:val="center"/>
              <w:rPr>
                <w:rFonts w:eastAsia="仿宋_GB2312"/>
                <w:color w:val="auto"/>
                <w:szCs w:val="21"/>
              </w:rPr>
            </w:pPr>
          </w:p>
        </w:tc>
        <w:tc>
          <w:tcPr>
            <w:tcW w:w="755" w:type="dxa"/>
            <w:noWrap/>
            <w:vAlign w:val="center"/>
          </w:tcPr>
          <w:p w14:paraId="3E2F069D">
            <w:pPr>
              <w:overflowPunct w:val="0"/>
              <w:jc w:val="center"/>
              <w:rPr>
                <w:rFonts w:eastAsia="仿宋_GB2312"/>
                <w:color w:val="auto"/>
                <w:szCs w:val="21"/>
              </w:rPr>
            </w:pPr>
          </w:p>
        </w:tc>
        <w:tc>
          <w:tcPr>
            <w:tcW w:w="1437" w:type="dxa"/>
            <w:noWrap/>
            <w:vAlign w:val="center"/>
          </w:tcPr>
          <w:p w14:paraId="5FAC4854">
            <w:pPr>
              <w:overflowPunct w:val="0"/>
              <w:rPr>
                <w:rFonts w:eastAsia="仿宋_GB2312"/>
                <w:color w:val="auto"/>
                <w:szCs w:val="21"/>
              </w:rPr>
            </w:pPr>
          </w:p>
        </w:tc>
      </w:tr>
      <w:tr w14:paraId="6F856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21" w:hRule="atLeast"/>
          <w:jc w:val="center"/>
        </w:trPr>
        <w:tc>
          <w:tcPr>
            <w:tcW w:w="996" w:type="dxa"/>
            <w:vAlign w:val="center"/>
          </w:tcPr>
          <w:p w14:paraId="74F01CBA">
            <w:pPr>
              <w:overflowPunct w:val="0"/>
              <w:jc w:val="center"/>
              <w:textAlignment w:val="center"/>
              <w:rPr>
                <w:rFonts w:eastAsia="仿宋_GB2312"/>
                <w:color w:val="auto"/>
                <w:szCs w:val="21"/>
              </w:rPr>
            </w:pPr>
            <w:r>
              <w:rPr>
                <w:rFonts w:eastAsia="仿宋_GB2312"/>
                <w:color w:val="auto"/>
                <w:kern w:val="0"/>
                <w:szCs w:val="21"/>
                <w:lang w:bidi="ar"/>
              </w:rPr>
              <w:t>016200000810000T</w:t>
            </w:r>
          </w:p>
        </w:tc>
        <w:tc>
          <w:tcPr>
            <w:tcW w:w="1626" w:type="dxa"/>
            <w:vAlign w:val="center"/>
          </w:tcPr>
          <w:p w14:paraId="0040BA73">
            <w:pPr>
              <w:overflowPunct w:val="0"/>
              <w:textAlignment w:val="center"/>
              <w:rPr>
                <w:rFonts w:eastAsia="仿宋_GB2312"/>
                <w:color w:val="auto"/>
                <w:szCs w:val="21"/>
              </w:rPr>
            </w:pPr>
            <w:r>
              <w:rPr>
                <w:rFonts w:eastAsia="仿宋_GB2312"/>
                <w:color w:val="auto"/>
                <w:kern w:val="0"/>
                <w:szCs w:val="21"/>
                <w:lang w:bidi="ar"/>
              </w:rPr>
              <w:t>阴茎延长整形费</w:t>
            </w:r>
          </w:p>
        </w:tc>
        <w:tc>
          <w:tcPr>
            <w:tcW w:w="2226" w:type="dxa"/>
            <w:vAlign w:val="center"/>
          </w:tcPr>
          <w:p w14:paraId="41A96528">
            <w:pPr>
              <w:overflowPunct w:val="0"/>
              <w:textAlignment w:val="center"/>
              <w:rPr>
                <w:rFonts w:eastAsia="仿宋_GB2312"/>
                <w:color w:val="auto"/>
                <w:szCs w:val="21"/>
              </w:rPr>
            </w:pPr>
            <w:r>
              <w:rPr>
                <w:rFonts w:eastAsia="仿宋_GB2312"/>
                <w:color w:val="auto"/>
                <w:kern w:val="0"/>
                <w:szCs w:val="21"/>
                <w:lang w:bidi="ar"/>
              </w:rPr>
              <w:t>通过整形手术方式延长阴茎，改善整体外观，满足患者需求</w:t>
            </w:r>
          </w:p>
        </w:tc>
        <w:tc>
          <w:tcPr>
            <w:tcW w:w="2757" w:type="dxa"/>
            <w:vAlign w:val="center"/>
          </w:tcPr>
          <w:p w14:paraId="4783F2A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所定价格涵盖手术计划、术区准备、消毒、切开、修整、止血、缝合及必要时修复等步骤所需人力资源和基本物质资源消耗</w:t>
            </w:r>
          </w:p>
        </w:tc>
        <w:tc>
          <w:tcPr>
            <w:tcW w:w="574" w:type="dxa"/>
            <w:vAlign w:val="center"/>
          </w:tcPr>
          <w:p w14:paraId="2934AA58">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85A541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4926D7E">
            <w:pPr>
              <w:overflowPunct w:val="0"/>
              <w:rPr>
                <w:rFonts w:eastAsia="仿宋_GB2312"/>
                <w:color w:val="auto"/>
                <w:szCs w:val="21"/>
              </w:rPr>
            </w:pPr>
          </w:p>
        </w:tc>
        <w:tc>
          <w:tcPr>
            <w:tcW w:w="588" w:type="dxa"/>
            <w:noWrap/>
            <w:vAlign w:val="center"/>
          </w:tcPr>
          <w:p w14:paraId="3360FAE0">
            <w:pPr>
              <w:overflowPunct w:val="0"/>
              <w:jc w:val="center"/>
              <w:rPr>
                <w:rFonts w:eastAsia="仿宋_GB2312"/>
                <w:color w:val="auto"/>
                <w:szCs w:val="21"/>
              </w:rPr>
            </w:pPr>
          </w:p>
        </w:tc>
        <w:tc>
          <w:tcPr>
            <w:tcW w:w="755" w:type="dxa"/>
            <w:noWrap/>
            <w:vAlign w:val="center"/>
          </w:tcPr>
          <w:p w14:paraId="493C36F1">
            <w:pPr>
              <w:overflowPunct w:val="0"/>
              <w:jc w:val="center"/>
              <w:rPr>
                <w:rFonts w:eastAsia="仿宋_GB2312"/>
                <w:color w:val="auto"/>
                <w:szCs w:val="21"/>
              </w:rPr>
            </w:pPr>
          </w:p>
        </w:tc>
        <w:tc>
          <w:tcPr>
            <w:tcW w:w="1437" w:type="dxa"/>
            <w:noWrap/>
            <w:vAlign w:val="center"/>
          </w:tcPr>
          <w:p w14:paraId="238D937F">
            <w:pPr>
              <w:overflowPunct w:val="0"/>
              <w:rPr>
                <w:rFonts w:eastAsia="仿宋_GB2312"/>
                <w:color w:val="auto"/>
                <w:szCs w:val="21"/>
              </w:rPr>
            </w:pPr>
          </w:p>
        </w:tc>
      </w:tr>
      <w:tr w14:paraId="5E798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39645286">
            <w:pPr>
              <w:overflowPunct w:val="0"/>
              <w:jc w:val="center"/>
              <w:textAlignment w:val="center"/>
              <w:rPr>
                <w:rFonts w:eastAsia="仿宋_GB2312"/>
                <w:color w:val="auto"/>
                <w:szCs w:val="21"/>
              </w:rPr>
            </w:pPr>
            <w:r>
              <w:rPr>
                <w:rFonts w:eastAsia="仿宋_GB2312"/>
                <w:color w:val="auto"/>
                <w:kern w:val="0"/>
                <w:szCs w:val="21"/>
                <w:lang w:bidi="ar"/>
              </w:rPr>
              <w:t>016200000810001T</w:t>
            </w:r>
          </w:p>
        </w:tc>
        <w:tc>
          <w:tcPr>
            <w:tcW w:w="1626" w:type="dxa"/>
            <w:vAlign w:val="center"/>
          </w:tcPr>
          <w:p w14:paraId="7404888B">
            <w:pPr>
              <w:overflowPunct w:val="0"/>
              <w:textAlignment w:val="center"/>
              <w:rPr>
                <w:rFonts w:eastAsia="仿宋_GB2312"/>
                <w:color w:val="auto"/>
                <w:szCs w:val="21"/>
              </w:rPr>
            </w:pPr>
            <w:r>
              <w:rPr>
                <w:rFonts w:eastAsia="仿宋_GB2312"/>
                <w:color w:val="auto"/>
                <w:kern w:val="0"/>
                <w:szCs w:val="21"/>
                <w:lang w:bidi="ar"/>
              </w:rPr>
              <w:t>阴茎延长整形费-浅深悬韧带切断（加收）</w:t>
            </w:r>
          </w:p>
        </w:tc>
        <w:tc>
          <w:tcPr>
            <w:tcW w:w="2226" w:type="dxa"/>
            <w:vAlign w:val="center"/>
          </w:tcPr>
          <w:p w14:paraId="743BFB79">
            <w:pPr>
              <w:overflowPunct w:val="0"/>
              <w:rPr>
                <w:rFonts w:eastAsia="仿宋_GB2312"/>
                <w:color w:val="auto"/>
                <w:szCs w:val="21"/>
              </w:rPr>
            </w:pPr>
          </w:p>
        </w:tc>
        <w:tc>
          <w:tcPr>
            <w:tcW w:w="2757" w:type="dxa"/>
            <w:vAlign w:val="center"/>
          </w:tcPr>
          <w:p w14:paraId="31C7FE7D">
            <w:pPr>
              <w:overflowPunct w:val="0"/>
              <w:rPr>
                <w:rFonts w:eastAsia="仿宋_GB2312"/>
                <w:color w:val="auto"/>
                <w:szCs w:val="21"/>
              </w:rPr>
            </w:pPr>
          </w:p>
        </w:tc>
        <w:tc>
          <w:tcPr>
            <w:tcW w:w="574" w:type="dxa"/>
            <w:vAlign w:val="center"/>
          </w:tcPr>
          <w:p w14:paraId="3C2F806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E99E0E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42C3856F">
            <w:pPr>
              <w:overflowPunct w:val="0"/>
              <w:rPr>
                <w:rFonts w:eastAsia="仿宋_GB2312"/>
                <w:color w:val="auto"/>
                <w:szCs w:val="21"/>
              </w:rPr>
            </w:pPr>
          </w:p>
        </w:tc>
        <w:tc>
          <w:tcPr>
            <w:tcW w:w="588" w:type="dxa"/>
            <w:noWrap/>
            <w:vAlign w:val="center"/>
          </w:tcPr>
          <w:p w14:paraId="16FCBAB7">
            <w:pPr>
              <w:overflowPunct w:val="0"/>
              <w:jc w:val="center"/>
              <w:rPr>
                <w:rFonts w:eastAsia="仿宋_GB2312"/>
                <w:color w:val="auto"/>
                <w:szCs w:val="21"/>
              </w:rPr>
            </w:pPr>
          </w:p>
        </w:tc>
        <w:tc>
          <w:tcPr>
            <w:tcW w:w="755" w:type="dxa"/>
            <w:noWrap/>
            <w:vAlign w:val="center"/>
          </w:tcPr>
          <w:p w14:paraId="7A55A58F">
            <w:pPr>
              <w:overflowPunct w:val="0"/>
              <w:jc w:val="center"/>
              <w:rPr>
                <w:rFonts w:eastAsia="仿宋_GB2312"/>
                <w:color w:val="auto"/>
                <w:szCs w:val="21"/>
              </w:rPr>
            </w:pPr>
          </w:p>
        </w:tc>
        <w:tc>
          <w:tcPr>
            <w:tcW w:w="1437" w:type="dxa"/>
            <w:noWrap/>
            <w:vAlign w:val="center"/>
          </w:tcPr>
          <w:p w14:paraId="22274092">
            <w:pPr>
              <w:overflowPunct w:val="0"/>
              <w:rPr>
                <w:rFonts w:eastAsia="仿宋_GB2312"/>
                <w:color w:val="auto"/>
                <w:szCs w:val="21"/>
              </w:rPr>
            </w:pPr>
          </w:p>
        </w:tc>
      </w:tr>
      <w:tr w14:paraId="56B72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9D221E1">
            <w:pPr>
              <w:overflowPunct w:val="0"/>
              <w:jc w:val="center"/>
              <w:textAlignment w:val="center"/>
              <w:rPr>
                <w:rFonts w:eastAsia="仿宋_GB2312"/>
                <w:color w:val="auto"/>
                <w:szCs w:val="21"/>
              </w:rPr>
            </w:pPr>
            <w:r>
              <w:rPr>
                <w:rFonts w:eastAsia="仿宋_GB2312"/>
                <w:color w:val="auto"/>
                <w:kern w:val="0"/>
                <w:szCs w:val="21"/>
                <w:lang w:bidi="ar"/>
              </w:rPr>
              <w:t>016200000810011T</w:t>
            </w:r>
          </w:p>
        </w:tc>
        <w:tc>
          <w:tcPr>
            <w:tcW w:w="1626" w:type="dxa"/>
            <w:vAlign w:val="center"/>
          </w:tcPr>
          <w:p w14:paraId="1E0B147E">
            <w:pPr>
              <w:overflowPunct w:val="0"/>
              <w:textAlignment w:val="center"/>
              <w:rPr>
                <w:rFonts w:eastAsia="仿宋_GB2312"/>
                <w:color w:val="auto"/>
                <w:szCs w:val="21"/>
              </w:rPr>
            </w:pPr>
            <w:r>
              <w:rPr>
                <w:rFonts w:eastAsia="仿宋_GB2312"/>
                <w:color w:val="auto"/>
                <w:kern w:val="0"/>
                <w:szCs w:val="21"/>
                <w:lang w:bidi="ar"/>
              </w:rPr>
              <w:t>阴茎延长整形费-自体组织覆盖（加收）</w:t>
            </w:r>
          </w:p>
        </w:tc>
        <w:tc>
          <w:tcPr>
            <w:tcW w:w="2226" w:type="dxa"/>
            <w:vAlign w:val="center"/>
          </w:tcPr>
          <w:p w14:paraId="2C2A4EC8">
            <w:pPr>
              <w:overflowPunct w:val="0"/>
              <w:rPr>
                <w:rFonts w:eastAsia="仿宋_GB2312"/>
                <w:color w:val="auto"/>
                <w:szCs w:val="21"/>
              </w:rPr>
            </w:pPr>
          </w:p>
        </w:tc>
        <w:tc>
          <w:tcPr>
            <w:tcW w:w="2757" w:type="dxa"/>
            <w:vAlign w:val="center"/>
          </w:tcPr>
          <w:p w14:paraId="506CE4E4">
            <w:pPr>
              <w:overflowPunct w:val="0"/>
              <w:rPr>
                <w:rFonts w:eastAsia="仿宋_GB2312"/>
                <w:color w:val="auto"/>
                <w:szCs w:val="21"/>
              </w:rPr>
            </w:pPr>
          </w:p>
        </w:tc>
        <w:tc>
          <w:tcPr>
            <w:tcW w:w="574" w:type="dxa"/>
            <w:vAlign w:val="center"/>
          </w:tcPr>
          <w:p w14:paraId="3DC019EF">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0ABD5D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BD5A865">
            <w:pPr>
              <w:overflowPunct w:val="0"/>
              <w:rPr>
                <w:rFonts w:eastAsia="仿宋_GB2312"/>
                <w:color w:val="auto"/>
                <w:szCs w:val="21"/>
              </w:rPr>
            </w:pPr>
          </w:p>
        </w:tc>
        <w:tc>
          <w:tcPr>
            <w:tcW w:w="588" w:type="dxa"/>
            <w:noWrap/>
            <w:vAlign w:val="center"/>
          </w:tcPr>
          <w:p w14:paraId="45AAA5BF">
            <w:pPr>
              <w:overflowPunct w:val="0"/>
              <w:jc w:val="center"/>
              <w:rPr>
                <w:rFonts w:eastAsia="仿宋_GB2312"/>
                <w:color w:val="auto"/>
                <w:szCs w:val="21"/>
              </w:rPr>
            </w:pPr>
          </w:p>
        </w:tc>
        <w:tc>
          <w:tcPr>
            <w:tcW w:w="755" w:type="dxa"/>
            <w:noWrap/>
            <w:vAlign w:val="center"/>
          </w:tcPr>
          <w:p w14:paraId="1A79B4F7">
            <w:pPr>
              <w:overflowPunct w:val="0"/>
              <w:jc w:val="center"/>
              <w:rPr>
                <w:rFonts w:eastAsia="仿宋_GB2312"/>
                <w:color w:val="auto"/>
                <w:szCs w:val="21"/>
              </w:rPr>
            </w:pPr>
          </w:p>
        </w:tc>
        <w:tc>
          <w:tcPr>
            <w:tcW w:w="1437" w:type="dxa"/>
            <w:noWrap/>
            <w:vAlign w:val="center"/>
          </w:tcPr>
          <w:p w14:paraId="297B5BC2">
            <w:pPr>
              <w:overflowPunct w:val="0"/>
              <w:rPr>
                <w:rFonts w:eastAsia="仿宋_GB2312"/>
                <w:color w:val="auto"/>
                <w:szCs w:val="21"/>
              </w:rPr>
            </w:pPr>
          </w:p>
        </w:tc>
      </w:tr>
      <w:tr w14:paraId="4FB64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20" w:hRule="atLeast"/>
          <w:jc w:val="center"/>
        </w:trPr>
        <w:tc>
          <w:tcPr>
            <w:tcW w:w="996" w:type="dxa"/>
            <w:vAlign w:val="center"/>
          </w:tcPr>
          <w:p w14:paraId="2608BA61">
            <w:pPr>
              <w:overflowPunct w:val="0"/>
              <w:jc w:val="center"/>
              <w:textAlignment w:val="center"/>
              <w:rPr>
                <w:rFonts w:eastAsia="仿宋_GB2312"/>
                <w:color w:val="auto"/>
                <w:szCs w:val="21"/>
              </w:rPr>
            </w:pPr>
            <w:r>
              <w:rPr>
                <w:rFonts w:eastAsia="仿宋_GB2312"/>
                <w:color w:val="auto"/>
                <w:kern w:val="0"/>
                <w:szCs w:val="21"/>
                <w:lang w:bidi="ar"/>
              </w:rPr>
              <w:t>016200000820000T</w:t>
            </w:r>
          </w:p>
        </w:tc>
        <w:tc>
          <w:tcPr>
            <w:tcW w:w="1626" w:type="dxa"/>
            <w:vAlign w:val="center"/>
          </w:tcPr>
          <w:p w14:paraId="754512C0">
            <w:pPr>
              <w:overflowPunct w:val="0"/>
              <w:textAlignment w:val="center"/>
              <w:rPr>
                <w:rFonts w:eastAsia="仿宋_GB2312"/>
                <w:color w:val="auto"/>
                <w:szCs w:val="21"/>
              </w:rPr>
            </w:pPr>
            <w:r>
              <w:rPr>
                <w:rFonts w:eastAsia="仿宋_GB2312"/>
                <w:color w:val="auto"/>
                <w:kern w:val="0"/>
                <w:szCs w:val="21"/>
                <w:lang w:bidi="ar"/>
              </w:rPr>
              <w:t>阴茎增粗整形费</w:t>
            </w:r>
          </w:p>
        </w:tc>
        <w:tc>
          <w:tcPr>
            <w:tcW w:w="2226" w:type="dxa"/>
            <w:vAlign w:val="center"/>
          </w:tcPr>
          <w:p w14:paraId="1134E310">
            <w:pPr>
              <w:overflowPunct w:val="0"/>
              <w:textAlignment w:val="center"/>
              <w:rPr>
                <w:rFonts w:eastAsia="仿宋_GB2312"/>
                <w:color w:val="auto"/>
                <w:szCs w:val="21"/>
              </w:rPr>
            </w:pPr>
            <w:r>
              <w:rPr>
                <w:rFonts w:eastAsia="仿宋_GB2312"/>
                <w:color w:val="auto"/>
                <w:kern w:val="0"/>
                <w:szCs w:val="21"/>
                <w:lang w:bidi="ar"/>
              </w:rPr>
              <w:t>通过整形手术方式增粗阴茎，改善整体外观，满足患者需求</w:t>
            </w:r>
          </w:p>
        </w:tc>
        <w:tc>
          <w:tcPr>
            <w:tcW w:w="2757" w:type="dxa"/>
            <w:vAlign w:val="center"/>
          </w:tcPr>
          <w:p w14:paraId="2771983C">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所定价格涵盖手术计划、术区准备、消毒、切开、修整、止血、缝合及必要时修复等步骤所需人力资源和基本物质资源消耗</w:t>
            </w:r>
          </w:p>
        </w:tc>
        <w:tc>
          <w:tcPr>
            <w:tcW w:w="574" w:type="dxa"/>
            <w:vAlign w:val="center"/>
          </w:tcPr>
          <w:p w14:paraId="29159FA6">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27B6F2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43D0590">
            <w:pPr>
              <w:overflowPunct w:val="0"/>
              <w:rPr>
                <w:rFonts w:eastAsia="仿宋_GB2312"/>
                <w:color w:val="auto"/>
                <w:szCs w:val="21"/>
              </w:rPr>
            </w:pPr>
          </w:p>
        </w:tc>
        <w:tc>
          <w:tcPr>
            <w:tcW w:w="588" w:type="dxa"/>
            <w:noWrap/>
            <w:vAlign w:val="center"/>
          </w:tcPr>
          <w:p w14:paraId="537CF4D3">
            <w:pPr>
              <w:overflowPunct w:val="0"/>
              <w:jc w:val="center"/>
              <w:rPr>
                <w:rFonts w:eastAsia="仿宋_GB2312"/>
                <w:color w:val="auto"/>
                <w:szCs w:val="21"/>
              </w:rPr>
            </w:pPr>
          </w:p>
        </w:tc>
        <w:tc>
          <w:tcPr>
            <w:tcW w:w="755" w:type="dxa"/>
            <w:noWrap/>
            <w:vAlign w:val="center"/>
          </w:tcPr>
          <w:p w14:paraId="2766EBA5">
            <w:pPr>
              <w:overflowPunct w:val="0"/>
              <w:jc w:val="center"/>
              <w:rPr>
                <w:rFonts w:eastAsia="仿宋_GB2312"/>
                <w:color w:val="auto"/>
                <w:szCs w:val="21"/>
              </w:rPr>
            </w:pPr>
          </w:p>
        </w:tc>
        <w:tc>
          <w:tcPr>
            <w:tcW w:w="1437" w:type="dxa"/>
            <w:noWrap/>
            <w:vAlign w:val="center"/>
          </w:tcPr>
          <w:p w14:paraId="5F91E140">
            <w:pPr>
              <w:overflowPunct w:val="0"/>
              <w:rPr>
                <w:rFonts w:eastAsia="仿宋_GB2312"/>
                <w:color w:val="auto"/>
                <w:szCs w:val="21"/>
              </w:rPr>
            </w:pPr>
          </w:p>
        </w:tc>
      </w:tr>
      <w:tr w14:paraId="04EDE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5A00D983">
            <w:pPr>
              <w:overflowPunct w:val="0"/>
              <w:jc w:val="center"/>
              <w:textAlignment w:val="center"/>
              <w:rPr>
                <w:rFonts w:eastAsia="仿宋_GB2312"/>
                <w:color w:val="auto"/>
                <w:szCs w:val="21"/>
              </w:rPr>
            </w:pPr>
            <w:r>
              <w:rPr>
                <w:rFonts w:eastAsia="仿宋_GB2312"/>
                <w:color w:val="auto"/>
                <w:kern w:val="0"/>
                <w:szCs w:val="21"/>
                <w:lang w:bidi="ar"/>
              </w:rPr>
              <w:t>016200000820001T</w:t>
            </w:r>
          </w:p>
        </w:tc>
        <w:tc>
          <w:tcPr>
            <w:tcW w:w="1626" w:type="dxa"/>
            <w:vAlign w:val="center"/>
          </w:tcPr>
          <w:p w14:paraId="130BDD83">
            <w:pPr>
              <w:overflowPunct w:val="0"/>
              <w:textAlignment w:val="center"/>
              <w:rPr>
                <w:rFonts w:eastAsia="仿宋_GB2312"/>
                <w:color w:val="auto"/>
                <w:szCs w:val="21"/>
              </w:rPr>
            </w:pPr>
            <w:r>
              <w:rPr>
                <w:rFonts w:eastAsia="仿宋_GB2312"/>
                <w:color w:val="auto"/>
                <w:kern w:val="0"/>
                <w:szCs w:val="21"/>
                <w:lang w:bidi="ar"/>
              </w:rPr>
              <w:t>阴茎增粗整形费-自体组织移植（加收）</w:t>
            </w:r>
          </w:p>
        </w:tc>
        <w:tc>
          <w:tcPr>
            <w:tcW w:w="2226" w:type="dxa"/>
            <w:vAlign w:val="center"/>
          </w:tcPr>
          <w:p w14:paraId="4790F2C3">
            <w:pPr>
              <w:overflowPunct w:val="0"/>
              <w:rPr>
                <w:rFonts w:eastAsia="仿宋_GB2312"/>
                <w:color w:val="auto"/>
                <w:szCs w:val="21"/>
              </w:rPr>
            </w:pPr>
          </w:p>
        </w:tc>
        <w:tc>
          <w:tcPr>
            <w:tcW w:w="2757" w:type="dxa"/>
            <w:vAlign w:val="center"/>
          </w:tcPr>
          <w:p w14:paraId="264EF386">
            <w:pPr>
              <w:overflowPunct w:val="0"/>
              <w:rPr>
                <w:rFonts w:eastAsia="仿宋_GB2312"/>
                <w:color w:val="auto"/>
                <w:szCs w:val="21"/>
              </w:rPr>
            </w:pPr>
          </w:p>
        </w:tc>
        <w:tc>
          <w:tcPr>
            <w:tcW w:w="574" w:type="dxa"/>
            <w:vAlign w:val="center"/>
          </w:tcPr>
          <w:p w14:paraId="5562F094">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11673C5">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45DC09D">
            <w:pPr>
              <w:overflowPunct w:val="0"/>
              <w:rPr>
                <w:rFonts w:eastAsia="仿宋_GB2312"/>
                <w:color w:val="auto"/>
                <w:szCs w:val="21"/>
              </w:rPr>
            </w:pPr>
          </w:p>
        </w:tc>
        <w:tc>
          <w:tcPr>
            <w:tcW w:w="588" w:type="dxa"/>
            <w:noWrap/>
            <w:vAlign w:val="center"/>
          </w:tcPr>
          <w:p w14:paraId="6B66B92B">
            <w:pPr>
              <w:overflowPunct w:val="0"/>
              <w:jc w:val="center"/>
              <w:rPr>
                <w:rFonts w:eastAsia="仿宋_GB2312"/>
                <w:color w:val="auto"/>
                <w:szCs w:val="21"/>
              </w:rPr>
            </w:pPr>
          </w:p>
        </w:tc>
        <w:tc>
          <w:tcPr>
            <w:tcW w:w="755" w:type="dxa"/>
            <w:noWrap/>
            <w:vAlign w:val="center"/>
          </w:tcPr>
          <w:p w14:paraId="2FB555A1">
            <w:pPr>
              <w:overflowPunct w:val="0"/>
              <w:jc w:val="center"/>
              <w:rPr>
                <w:rFonts w:eastAsia="仿宋_GB2312"/>
                <w:color w:val="auto"/>
                <w:szCs w:val="21"/>
              </w:rPr>
            </w:pPr>
          </w:p>
        </w:tc>
        <w:tc>
          <w:tcPr>
            <w:tcW w:w="1437" w:type="dxa"/>
            <w:noWrap/>
            <w:vAlign w:val="center"/>
          </w:tcPr>
          <w:p w14:paraId="1C0CD4A3">
            <w:pPr>
              <w:overflowPunct w:val="0"/>
              <w:rPr>
                <w:rFonts w:eastAsia="仿宋_GB2312"/>
                <w:color w:val="auto"/>
                <w:szCs w:val="21"/>
              </w:rPr>
            </w:pPr>
          </w:p>
        </w:tc>
      </w:tr>
      <w:tr w14:paraId="6F74B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669DB45A">
            <w:pPr>
              <w:overflowPunct w:val="0"/>
              <w:jc w:val="center"/>
              <w:textAlignment w:val="center"/>
              <w:rPr>
                <w:rFonts w:eastAsia="仿宋_GB2312"/>
                <w:color w:val="auto"/>
                <w:szCs w:val="21"/>
              </w:rPr>
            </w:pPr>
            <w:r>
              <w:rPr>
                <w:rFonts w:eastAsia="仿宋_GB2312"/>
                <w:color w:val="auto"/>
                <w:kern w:val="0"/>
                <w:szCs w:val="21"/>
                <w:lang w:bidi="ar"/>
              </w:rPr>
              <w:t>016200000820011T</w:t>
            </w:r>
          </w:p>
        </w:tc>
        <w:tc>
          <w:tcPr>
            <w:tcW w:w="1626" w:type="dxa"/>
            <w:vAlign w:val="center"/>
          </w:tcPr>
          <w:p w14:paraId="7BCFE753">
            <w:pPr>
              <w:overflowPunct w:val="0"/>
              <w:textAlignment w:val="center"/>
              <w:rPr>
                <w:rFonts w:eastAsia="仿宋_GB2312"/>
                <w:color w:val="auto"/>
                <w:szCs w:val="21"/>
              </w:rPr>
            </w:pPr>
            <w:r>
              <w:rPr>
                <w:rFonts w:eastAsia="仿宋_GB2312"/>
                <w:color w:val="auto"/>
                <w:kern w:val="0"/>
                <w:szCs w:val="21"/>
                <w:lang w:bidi="ar"/>
              </w:rPr>
              <w:t>阴茎增粗整形费-人工材料填充（加收）</w:t>
            </w:r>
          </w:p>
        </w:tc>
        <w:tc>
          <w:tcPr>
            <w:tcW w:w="2226" w:type="dxa"/>
            <w:vAlign w:val="center"/>
          </w:tcPr>
          <w:p w14:paraId="05EB6CB8">
            <w:pPr>
              <w:overflowPunct w:val="0"/>
              <w:rPr>
                <w:rFonts w:eastAsia="仿宋_GB2312"/>
                <w:color w:val="auto"/>
                <w:szCs w:val="21"/>
              </w:rPr>
            </w:pPr>
          </w:p>
        </w:tc>
        <w:tc>
          <w:tcPr>
            <w:tcW w:w="2757" w:type="dxa"/>
            <w:vAlign w:val="center"/>
          </w:tcPr>
          <w:p w14:paraId="6DA1794B">
            <w:pPr>
              <w:overflowPunct w:val="0"/>
              <w:rPr>
                <w:rFonts w:eastAsia="仿宋_GB2312"/>
                <w:color w:val="auto"/>
                <w:szCs w:val="21"/>
              </w:rPr>
            </w:pPr>
          </w:p>
        </w:tc>
        <w:tc>
          <w:tcPr>
            <w:tcW w:w="574" w:type="dxa"/>
            <w:vAlign w:val="center"/>
          </w:tcPr>
          <w:p w14:paraId="7A1DDBFB">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56B45C62">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4A7ADE9">
            <w:pPr>
              <w:overflowPunct w:val="0"/>
              <w:rPr>
                <w:rFonts w:eastAsia="仿宋_GB2312"/>
                <w:color w:val="auto"/>
                <w:szCs w:val="21"/>
              </w:rPr>
            </w:pPr>
          </w:p>
        </w:tc>
        <w:tc>
          <w:tcPr>
            <w:tcW w:w="588" w:type="dxa"/>
            <w:noWrap/>
            <w:vAlign w:val="center"/>
          </w:tcPr>
          <w:p w14:paraId="37756157">
            <w:pPr>
              <w:overflowPunct w:val="0"/>
              <w:jc w:val="center"/>
              <w:rPr>
                <w:rFonts w:eastAsia="仿宋_GB2312"/>
                <w:color w:val="auto"/>
                <w:szCs w:val="21"/>
              </w:rPr>
            </w:pPr>
          </w:p>
        </w:tc>
        <w:tc>
          <w:tcPr>
            <w:tcW w:w="755" w:type="dxa"/>
            <w:noWrap/>
            <w:vAlign w:val="center"/>
          </w:tcPr>
          <w:p w14:paraId="526F99D3">
            <w:pPr>
              <w:overflowPunct w:val="0"/>
              <w:jc w:val="center"/>
              <w:rPr>
                <w:rFonts w:eastAsia="仿宋_GB2312"/>
                <w:color w:val="auto"/>
                <w:szCs w:val="21"/>
              </w:rPr>
            </w:pPr>
          </w:p>
        </w:tc>
        <w:tc>
          <w:tcPr>
            <w:tcW w:w="1437" w:type="dxa"/>
            <w:noWrap/>
            <w:vAlign w:val="center"/>
          </w:tcPr>
          <w:p w14:paraId="0A0A1469">
            <w:pPr>
              <w:overflowPunct w:val="0"/>
              <w:rPr>
                <w:rFonts w:eastAsia="仿宋_GB2312"/>
                <w:color w:val="auto"/>
                <w:szCs w:val="21"/>
              </w:rPr>
            </w:pPr>
          </w:p>
        </w:tc>
      </w:tr>
      <w:tr w14:paraId="6DEAD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96" w:type="dxa"/>
            <w:vAlign w:val="center"/>
          </w:tcPr>
          <w:p w14:paraId="747D0CD7">
            <w:pPr>
              <w:overflowPunct w:val="0"/>
              <w:jc w:val="center"/>
              <w:textAlignment w:val="center"/>
              <w:rPr>
                <w:rFonts w:eastAsia="仿宋_GB2312"/>
                <w:color w:val="auto"/>
                <w:szCs w:val="21"/>
              </w:rPr>
            </w:pPr>
            <w:r>
              <w:rPr>
                <w:rFonts w:eastAsia="仿宋_GB2312"/>
                <w:color w:val="auto"/>
                <w:kern w:val="0"/>
                <w:szCs w:val="21"/>
                <w:lang w:bidi="ar"/>
              </w:rPr>
              <w:t>016200000830000T</w:t>
            </w:r>
          </w:p>
        </w:tc>
        <w:tc>
          <w:tcPr>
            <w:tcW w:w="1626" w:type="dxa"/>
            <w:vAlign w:val="center"/>
          </w:tcPr>
          <w:p w14:paraId="018097EF">
            <w:pPr>
              <w:overflowPunct w:val="0"/>
              <w:textAlignment w:val="center"/>
              <w:rPr>
                <w:rFonts w:eastAsia="仿宋_GB2312"/>
                <w:color w:val="auto"/>
                <w:szCs w:val="21"/>
              </w:rPr>
            </w:pPr>
            <w:r>
              <w:rPr>
                <w:rFonts w:eastAsia="仿宋_GB2312"/>
                <w:color w:val="auto"/>
                <w:kern w:val="0"/>
                <w:szCs w:val="21"/>
                <w:lang w:bidi="ar"/>
              </w:rPr>
              <w:t>阴茎再造费</w:t>
            </w:r>
          </w:p>
        </w:tc>
        <w:tc>
          <w:tcPr>
            <w:tcW w:w="2226" w:type="dxa"/>
            <w:vAlign w:val="center"/>
          </w:tcPr>
          <w:p w14:paraId="32B1E8C2">
            <w:pPr>
              <w:overflowPunct w:val="0"/>
              <w:textAlignment w:val="center"/>
              <w:rPr>
                <w:rFonts w:eastAsia="仿宋_GB2312"/>
                <w:color w:val="auto"/>
                <w:szCs w:val="21"/>
              </w:rPr>
            </w:pPr>
            <w:r>
              <w:rPr>
                <w:rFonts w:eastAsia="仿宋_GB2312"/>
                <w:color w:val="auto"/>
                <w:kern w:val="0"/>
                <w:szCs w:val="21"/>
                <w:lang w:bidi="ar"/>
              </w:rPr>
              <w:t>通过整形手术方式再造阴茎，满足患者需求</w:t>
            </w:r>
          </w:p>
        </w:tc>
        <w:tc>
          <w:tcPr>
            <w:tcW w:w="2757" w:type="dxa"/>
            <w:vAlign w:val="center"/>
          </w:tcPr>
          <w:p w14:paraId="5638DB57">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所定价格涵盖手术计划、术区准备、消毒、切开、修整、止血、缝合及必要时修复等步骤所需人力资源和基本物质资源消耗</w:t>
            </w:r>
          </w:p>
        </w:tc>
        <w:tc>
          <w:tcPr>
            <w:tcW w:w="574" w:type="dxa"/>
            <w:vAlign w:val="center"/>
          </w:tcPr>
          <w:p w14:paraId="31BF47CA">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4BBDB3D">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EFEA7A4">
            <w:pPr>
              <w:overflowPunct w:val="0"/>
              <w:textAlignment w:val="center"/>
              <w:rPr>
                <w:rFonts w:eastAsia="仿宋_GB2312"/>
                <w:color w:val="auto"/>
                <w:szCs w:val="21"/>
              </w:rPr>
            </w:pPr>
            <w:r>
              <w:rPr>
                <w:rFonts w:eastAsia="仿宋_GB2312"/>
                <w:color w:val="auto"/>
                <w:kern w:val="0"/>
                <w:szCs w:val="21"/>
                <w:lang w:bidi="ar"/>
              </w:rPr>
              <w:t>本项目中的“特殊组织整形”指：利用股薄肌组织、岛状皮瓣、阔筋膜进行整形</w:t>
            </w:r>
          </w:p>
        </w:tc>
        <w:tc>
          <w:tcPr>
            <w:tcW w:w="588" w:type="dxa"/>
            <w:noWrap/>
            <w:vAlign w:val="center"/>
          </w:tcPr>
          <w:p w14:paraId="059B1B17">
            <w:pPr>
              <w:overflowPunct w:val="0"/>
              <w:jc w:val="center"/>
              <w:rPr>
                <w:rFonts w:eastAsia="仿宋_GB2312"/>
                <w:color w:val="auto"/>
                <w:szCs w:val="21"/>
              </w:rPr>
            </w:pPr>
          </w:p>
        </w:tc>
        <w:tc>
          <w:tcPr>
            <w:tcW w:w="755" w:type="dxa"/>
            <w:noWrap/>
            <w:vAlign w:val="center"/>
          </w:tcPr>
          <w:p w14:paraId="762E0FB3">
            <w:pPr>
              <w:overflowPunct w:val="0"/>
              <w:jc w:val="center"/>
              <w:rPr>
                <w:rFonts w:eastAsia="仿宋_GB2312"/>
                <w:color w:val="auto"/>
                <w:szCs w:val="21"/>
              </w:rPr>
            </w:pPr>
          </w:p>
        </w:tc>
        <w:tc>
          <w:tcPr>
            <w:tcW w:w="1437" w:type="dxa"/>
            <w:noWrap/>
            <w:vAlign w:val="center"/>
          </w:tcPr>
          <w:p w14:paraId="1B492D41">
            <w:pPr>
              <w:overflowPunct w:val="0"/>
              <w:rPr>
                <w:rFonts w:eastAsia="仿宋_GB2312"/>
                <w:color w:val="auto"/>
                <w:szCs w:val="21"/>
              </w:rPr>
            </w:pPr>
          </w:p>
        </w:tc>
      </w:tr>
      <w:tr w14:paraId="2680C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004" w:hRule="atLeast"/>
          <w:jc w:val="center"/>
        </w:trPr>
        <w:tc>
          <w:tcPr>
            <w:tcW w:w="996" w:type="dxa"/>
            <w:vAlign w:val="center"/>
          </w:tcPr>
          <w:p w14:paraId="54621C1C">
            <w:pPr>
              <w:overflowPunct w:val="0"/>
              <w:jc w:val="center"/>
              <w:textAlignment w:val="center"/>
              <w:rPr>
                <w:rFonts w:eastAsia="仿宋_GB2312"/>
                <w:color w:val="auto"/>
                <w:szCs w:val="21"/>
              </w:rPr>
            </w:pPr>
            <w:r>
              <w:rPr>
                <w:rFonts w:eastAsia="仿宋_GB2312"/>
                <w:color w:val="auto"/>
                <w:kern w:val="0"/>
                <w:szCs w:val="21"/>
                <w:lang w:bidi="ar"/>
              </w:rPr>
              <w:t>016200000830001T</w:t>
            </w:r>
          </w:p>
        </w:tc>
        <w:tc>
          <w:tcPr>
            <w:tcW w:w="1626" w:type="dxa"/>
            <w:vAlign w:val="center"/>
          </w:tcPr>
          <w:p w14:paraId="57C0F9EB">
            <w:pPr>
              <w:overflowPunct w:val="0"/>
              <w:textAlignment w:val="center"/>
              <w:rPr>
                <w:rFonts w:eastAsia="仿宋_GB2312"/>
                <w:color w:val="auto"/>
                <w:szCs w:val="21"/>
              </w:rPr>
            </w:pPr>
            <w:r>
              <w:rPr>
                <w:rFonts w:eastAsia="仿宋_GB2312"/>
                <w:color w:val="auto"/>
                <w:kern w:val="0"/>
                <w:szCs w:val="21"/>
                <w:lang w:bidi="ar"/>
              </w:rPr>
              <w:t>阴茎再造费-特殊组织整形（加收）</w:t>
            </w:r>
          </w:p>
        </w:tc>
        <w:tc>
          <w:tcPr>
            <w:tcW w:w="2226" w:type="dxa"/>
            <w:vAlign w:val="center"/>
          </w:tcPr>
          <w:p w14:paraId="60EF46E8">
            <w:pPr>
              <w:overflowPunct w:val="0"/>
              <w:rPr>
                <w:rFonts w:eastAsia="仿宋_GB2312"/>
                <w:color w:val="auto"/>
                <w:szCs w:val="21"/>
              </w:rPr>
            </w:pPr>
          </w:p>
        </w:tc>
        <w:tc>
          <w:tcPr>
            <w:tcW w:w="2757" w:type="dxa"/>
            <w:vAlign w:val="center"/>
          </w:tcPr>
          <w:p w14:paraId="731AB4C0">
            <w:pPr>
              <w:overflowPunct w:val="0"/>
              <w:rPr>
                <w:rFonts w:eastAsia="仿宋_GB2312"/>
                <w:color w:val="auto"/>
                <w:szCs w:val="21"/>
              </w:rPr>
            </w:pPr>
          </w:p>
        </w:tc>
        <w:tc>
          <w:tcPr>
            <w:tcW w:w="574" w:type="dxa"/>
            <w:vAlign w:val="center"/>
          </w:tcPr>
          <w:p w14:paraId="644CD5C5">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477F99FE">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2C4DA5F6">
            <w:pPr>
              <w:overflowPunct w:val="0"/>
              <w:rPr>
                <w:rFonts w:eastAsia="仿宋_GB2312"/>
                <w:color w:val="auto"/>
                <w:szCs w:val="21"/>
              </w:rPr>
            </w:pPr>
          </w:p>
        </w:tc>
        <w:tc>
          <w:tcPr>
            <w:tcW w:w="588" w:type="dxa"/>
            <w:noWrap/>
            <w:vAlign w:val="center"/>
          </w:tcPr>
          <w:p w14:paraId="385D8BAB">
            <w:pPr>
              <w:overflowPunct w:val="0"/>
              <w:jc w:val="center"/>
              <w:rPr>
                <w:rFonts w:eastAsia="仿宋_GB2312"/>
                <w:color w:val="auto"/>
                <w:szCs w:val="21"/>
              </w:rPr>
            </w:pPr>
          </w:p>
        </w:tc>
        <w:tc>
          <w:tcPr>
            <w:tcW w:w="755" w:type="dxa"/>
            <w:noWrap/>
            <w:vAlign w:val="center"/>
          </w:tcPr>
          <w:p w14:paraId="7DDF042D">
            <w:pPr>
              <w:overflowPunct w:val="0"/>
              <w:jc w:val="center"/>
              <w:rPr>
                <w:rFonts w:eastAsia="仿宋_GB2312"/>
                <w:color w:val="auto"/>
                <w:szCs w:val="21"/>
              </w:rPr>
            </w:pPr>
          </w:p>
        </w:tc>
        <w:tc>
          <w:tcPr>
            <w:tcW w:w="1437" w:type="dxa"/>
            <w:noWrap/>
            <w:vAlign w:val="center"/>
          </w:tcPr>
          <w:p w14:paraId="0611AE95">
            <w:pPr>
              <w:overflowPunct w:val="0"/>
              <w:rPr>
                <w:rFonts w:eastAsia="仿宋_GB2312"/>
                <w:color w:val="auto"/>
                <w:szCs w:val="21"/>
              </w:rPr>
            </w:pPr>
          </w:p>
        </w:tc>
      </w:tr>
      <w:tr w14:paraId="30016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06" w:hRule="atLeast"/>
          <w:jc w:val="center"/>
        </w:trPr>
        <w:tc>
          <w:tcPr>
            <w:tcW w:w="996" w:type="dxa"/>
            <w:vAlign w:val="center"/>
          </w:tcPr>
          <w:p w14:paraId="70ACD48A">
            <w:pPr>
              <w:overflowPunct w:val="0"/>
              <w:jc w:val="center"/>
              <w:textAlignment w:val="center"/>
              <w:rPr>
                <w:rFonts w:eastAsia="仿宋_GB2312"/>
                <w:color w:val="auto"/>
                <w:szCs w:val="21"/>
              </w:rPr>
            </w:pPr>
            <w:r>
              <w:rPr>
                <w:rFonts w:eastAsia="仿宋_GB2312"/>
                <w:color w:val="auto"/>
                <w:kern w:val="0"/>
                <w:szCs w:val="21"/>
                <w:lang w:bidi="ar"/>
              </w:rPr>
              <w:t>016200000840000T</w:t>
            </w:r>
          </w:p>
        </w:tc>
        <w:tc>
          <w:tcPr>
            <w:tcW w:w="1626" w:type="dxa"/>
            <w:vAlign w:val="center"/>
          </w:tcPr>
          <w:p w14:paraId="32B31203">
            <w:pPr>
              <w:overflowPunct w:val="0"/>
              <w:textAlignment w:val="center"/>
              <w:rPr>
                <w:rFonts w:eastAsia="仿宋_GB2312"/>
                <w:color w:val="auto"/>
                <w:szCs w:val="21"/>
              </w:rPr>
            </w:pPr>
            <w:r>
              <w:rPr>
                <w:rFonts w:eastAsia="仿宋_GB2312"/>
                <w:color w:val="auto"/>
                <w:kern w:val="0"/>
                <w:szCs w:val="21"/>
                <w:lang w:bidi="ar"/>
              </w:rPr>
              <w:t>包皮整形费</w:t>
            </w:r>
          </w:p>
        </w:tc>
        <w:tc>
          <w:tcPr>
            <w:tcW w:w="2226" w:type="dxa"/>
            <w:vAlign w:val="center"/>
          </w:tcPr>
          <w:p w14:paraId="157E4732">
            <w:pPr>
              <w:overflowPunct w:val="0"/>
              <w:textAlignment w:val="center"/>
              <w:rPr>
                <w:rFonts w:eastAsia="仿宋_GB2312"/>
                <w:color w:val="auto"/>
                <w:szCs w:val="21"/>
              </w:rPr>
            </w:pPr>
            <w:r>
              <w:rPr>
                <w:rFonts w:eastAsia="仿宋_GB2312"/>
                <w:color w:val="auto"/>
                <w:kern w:val="0"/>
                <w:szCs w:val="21"/>
                <w:lang w:bidi="ar"/>
              </w:rPr>
              <w:t>通过整形手术方式改善不良包皮形态，满足患者需求</w:t>
            </w:r>
          </w:p>
        </w:tc>
        <w:tc>
          <w:tcPr>
            <w:tcW w:w="2757" w:type="dxa"/>
            <w:vAlign w:val="center"/>
          </w:tcPr>
          <w:p w14:paraId="20999F23">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所定价格涵盖手术计划、术区准备、消毒、切开、修整、止血、缝合及必要时修复缺损、组织再造等步骤所需人力资源和基本物质资源消耗</w:t>
            </w:r>
          </w:p>
        </w:tc>
        <w:tc>
          <w:tcPr>
            <w:tcW w:w="574" w:type="dxa"/>
            <w:vAlign w:val="center"/>
          </w:tcPr>
          <w:p w14:paraId="7471BE9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261913F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6885B679">
            <w:pPr>
              <w:overflowPunct w:val="0"/>
              <w:rPr>
                <w:rFonts w:eastAsia="仿宋_GB2312"/>
                <w:color w:val="auto"/>
                <w:szCs w:val="21"/>
              </w:rPr>
            </w:pPr>
          </w:p>
        </w:tc>
        <w:tc>
          <w:tcPr>
            <w:tcW w:w="588" w:type="dxa"/>
            <w:noWrap/>
            <w:vAlign w:val="center"/>
          </w:tcPr>
          <w:p w14:paraId="203BD5A3">
            <w:pPr>
              <w:overflowPunct w:val="0"/>
              <w:jc w:val="center"/>
              <w:rPr>
                <w:rFonts w:eastAsia="仿宋_GB2312"/>
                <w:color w:val="auto"/>
                <w:szCs w:val="21"/>
              </w:rPr>
            </w:pPr>
          </w:p>
        </w:tc>
        <w:tc>
          <w:tcPr>
            <w:tcW w:w="755" w:type="dxa"/>
            <w:noWrap/>
            <w:vAlign w:val="center"/>
          </w:tcPr>
          <w:p w14:paraId="5B3A89BA">
            <w:pPr>
              <w:overflowPunct w:val="0"/>
              <w:jc w:val="center"/>
              <w:rPr>
                <w:rFonts w:eastAsia="仿宋_GB2312"/>
                <w:color w:val="auto"/>
                <w:szCs w:val="21"/>
              </w:rPr>
            </w:pPr>
          </w:p>
        </w:tc>
        <w:tc>
          <w:tcPr>
            <w:tcW w:w="1437" w:type="dxa"/>
            <w:noWrap/>
            <w:vAlign w:val="center"/>
          </w:tcPr>
          <w:p w14:paraId="38E18EFB">
            <w:pPr>
              <w:overflowPunct w:val="0"/>
              <w:rPr>
                <w:rFonts w:eastAsia="仿宋_GB2312"/>
                <w:color w:val="auto"/>
                <w:szCs w:val="21"/>
              </w:rPr>
            </w:pPr>
          </w:p>
        </w:tc>
      </w:tr>
      <w:tr w14:paraId="22BAC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961" w:hRule="atLeast"/>
          <w:jc w:val="center"/>
        </w:trPr>
        <w:tc>
          <w:tcPr>
            <w:tcW w:w="996" w:type="dxa"/>
            <w:vAlign w:val="center"/>
          </w:tcPr>
          <w:p w14:paraId="124EC8BE">
            <w:pPr>
              <w:overflowPunct w:val="0"/>
              <w:jc w:val="center"/>
              <w:textAlignment w:val="center"/>
              <w:rPr>
                <w:rFonts w:eastAsia="仿宋_GB2312"/>
                <w:color w:val="auto"/>
                <w:szCs w:val="21"/>
              </w:rPr>
            </w:pPr>
            <w:r>
              <w:rPr>
                <w:rFonts w:eastAsia="仿宋_GB2312"/>
                <w:color w:val="auto"/>
                <w:kern w:val="0"/>
                <w:szCs w:val="21"/>
                <w:lang w:bidi="ar"/>
              </w:rPr>
              <w:t>016200000840100T</w:t>
            </w:r>
          </w:p>
        </w:tc>
        <w:tc>
          <w:tcPr>
            <w:tcW w:w="1626" w:type="dxa"/>
            <w:vAlign w:val="center"/>
          </w:tcPr>
          <w:p w14:paraId="220EECE9">
            <w:pPr>
              <w:overflowPunct w:val="0"/>
              <w:textAlignment w:val="center"/>
              <w:rPr>
                <w:rFonts w:eastAsia="仿宋_GB2312"/>
                <w:color w:val="auto"/>
                <w:szCs w:val="21"/>
              </w:rPr>
            </w:pPr>
            <w:r>
              <w:rPr>
                <w:rFonts w:eastAsia="仿宋_GB2312"/>
                <w:color w:val="auto"/>
                <w:kern w:val="0"/>
                <w:szCs w:val="21"/>
                <w:lang w:bidi="ar"/>
              </w:rPr>
              <w:t>包皮整形费-阴茎包皮系带延长（扩展）</w:t>
            </w:r>
          </w:p>
        </w:tc>
        <w:tc>
          <w:tcPr>
            <w:tcW w:w="2226" w:type="dxa"/>
            <w:vAlign w:val="center"/>
          </w:tcPr>
          <w:p w14:paraId="6EF5A2C5">
            <w:pPr>
              <w:overflowPunct w:val="0"/>
              <w:rPr>
                <w:rFonts w:eastAsia="仿宋_GB2312"/>
                <w:color w:val="auto"/>
                <w:szCs w:val="21"/>
              </w:rPr>
            </w:pPr>
          </w:p>
        </w:tc>
        <w:tc>
          <w:tcPr>
            <w:tcW w:w="2757" w:type="dxa"/>
            <w:vAlign w:val="center"/>
          </w:tcPr>
          <w:p w14:paraId="0CFB0821">
            <w:pPr>
              <w:overflowPunct w:val="0"/>
              <w:rPr>
                <w:rFonts w:eastAsia="仿宋_GB2312"/>
                <w:color w:val="auto"/>
                <w:szCs w:val="21"/>
              </w:rPr>
            </w:pPr>
          </w:p>
        </w:tc>
        <w:tc>
          <w:tcPr>
            <w:tcW w:w="574" w:type="dxa"/>
            <w:vAlign w:val="center"/>
          </w:tcPr>
          <w:p w14:paraId="05D8436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67A7AA24">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29EF704">
            <w:pPr>
              <w:overflowPunct w:val="0"/>
              <w:rPr>
                <w:rFonts w:eastAsia="仿宋_GB2312"/>
                <w:color w:val="auto"/>
                <w:szCs w:val="21"/>
              </w:rPr>
            </w:pPr>
          </w:p>
        </w:tc>
        <w:tc>
          <w:tcPr>
            <w:tcW w:w="588" w:type="dxa"/>
            <w:noWrap/>
            <w:vAlign w:val="center"/>
          </w:tcPr>
          <w:p w14:paraId="13725063">
            <w:pPr>
              <w:overflowPunct w:val="0"/>
              <w:jc w:val="center"/>
              <w:rPr>
                <w:rFonts w:eastAsia="仿宋_GB2312"/>
                <w:color w:val="auto"/>
                <w:szCs w:val="21"/>
              </w:rPr>
            </w:pPr>
          </w:p>
        </w:tc>
        <w:tc>
          <w:tcPr>
            <w:tcW w:w="755" w:type="dxa"/>
            <w:noWrap/>
            <w:vAlign w:val="center"/>
          </w:tcPr>
          <w:p w14:paraId="60764C65">
            <w:pPr>
              <w:overflowPunct w:val="0"/>
              <w:jc w:val="center"/>
              <w:rPr>
                <w:rFonts w:eastAsia="仿宋_GB2312"/>
                <w:color w:val="auto"/>
                <w:szCs w:val="21"/>
              </w:rPr>
            </w:pPr>
          </w:p>
        </w:tc>
        <w:tc>
          <w:tcPr>
            <w:tcW w:w="1437" w:type="dxa"/>
            <w:noWrap/>
            <w:vAlign w:val="center"/>
          </w:tcPr>
          <w:p w14:paraId="1A13D84D">
            <w:pPr>
              <w:overflowPunct w:val="0"/>
              <w:rPr>
                <w:rFonts w:eastAsia="仿宋_GB2312"/>
                <w:color w:val="auto"/>
                <w:szCs w:val="21"/>
              </w:rPr>
            </w:pPr>
          </w:p>
        </w:tc>
      </w:tr>
      <w:tr w14:paraId="68F90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996" w:type="dxa"/>
            <w:vAlign w:val="center"/>
          </w:tcPr>
          <w:p w14:paraId="6F4A51A2">
            <w:pPr>
              <w:overflowPunct w:val="0"/>
              <w:jc w:val="center"/>
              <w:textAlignment w:val="center"/>
              <w:rPr>
                <w:rFonts w:eastAsia="仿宋_GB2312"/>
                <w:color w:val="auto"/>
                <w:szCs w:val="21"/>
              </w:rPr>
            </w:pPr>
            <w:r>
              <w:rPr>
                <w:rFonts w:eastAsia="仿宋_GB2312"/>
                <w:color w:val="auto"/>
                <w:kern w:val="0"/>
                <w:szCs w:val="21"/>
                <w:lang w:bidi="ar"/>
              </w:rPr>
              <w:t>016200000850000T</w:t>
            </w:r>
          </w:p>
        </w:tc>
        <w:tc>
          <w:tcPr>
            <w:tcW w:w="1626" w:type="dxa"/>
            <w:vAlign w:val="center"/>
          </w:tcPr>
          <w:p w14:paraId="1698683D">
            <w:pPr>
              <w:overflowPunct w:val="0"/>
              <w:textAlignment w:val="center"/>
              <w:rPr>
                <w:rFonts w:eastAsia="仿宋_GB2312"/>
                <w:color w:val="auto"/>
                <w:szCs w:val="21"/>
              </w:rPr>
            </w:pPr>
            <w:r>
              <w:rPr>
                <w:rFonts w:eastAsia="仿宋_GB2312"/>
                <w:color w:val="auto"/>
                <w:kern w:val="0"/>
                <w:szCs w:val="21"/>
                <w:lang w:bidi="ar"/>
              </w:rPr>
              <w:t>龟头整形费</w:t>
            </w:r>
          </w:p>
        </w:tc>
        <w:tc>
          <w:tcPr>
            <w:tcW w:w="2226" w:type="dxa"/>
            <w:vAlign w:val="center"/>
          </w:tcPr>
          <w:p w14:paraId="072BA41C">
            <w:pPr>
              <w:overflowPunct w:val="0"/>
              <w:textAlignment w:val="center"/>
              <w:rPr>
                <w:rFonts w:eastAsia="仿宋_GB2312"/>
                <w:color w:val="auto"/>
                <w:szCs w:val="21"/>
              </w:rPr>
            </w:pPr>
            <w:r>
              <w:rPr>
                <w:rFonts w:eastAsia="仿宋_GB2312"/>
                <w:color w:val="auto"/>
                <w:kern w:val="0"/>
                <w:szCs w:val="21"/>
                <w:lang w:bidi="ar"/>
              </w:rPr>
              <w:t>通过整形手术方式改善不良龟头形态，满足患者需求</w:t>
            </w:r>
          </w:p>
        </w:tc>
        <w:tc>
          <w:tcPr>
            <w:tcW w:w="2757" w:type="dxa"/>
            <w:vAlign w:val="center"/>
          </w:tcPr>
          <w:p w14:paraId="5120AB4E">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1AA2D451">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3E950C7">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EBB02AB">
            <w:pPr>
              <w:overflowPunct w:val="0"/>
              <w:rPr>
                <w:rFonts w:eastAsia="仿宋_GB2312"/>
                <w:color w:val="auto"/>
                <w:szCs w:val="21"/>
              </w:rPr>
            </w:pPr>
          </w:p>
        </w:tc>
        <w:tc>
          <w:tcPr>
            <w:tcW w:w="588" w:type="dxa"/>
            <w:noWrap/>
            <w:vAlign w:val="center"/>
          </w:tcPr>
          <w:p w14:paraId="7CEFD48F">
            <w:pPr>
              <w:overflowPunct w:val="0"/>
              <w:jc w:val="center"/>
              <w:rPr>
                <w:rFonts w:eastAsia="仿宋_GB2312"/>
                <w:color w:val="auto"/>
                <w:szCs w:val="21"/>
              </w:rPr>
            </w:pPr>
          </w:p>
        </w:tc>
        <w:tc>
          <w:tcPr>
            <w:tcW w:w="755" w:type="dxa"/>
            <w:noWrap/>
            <w:vAlign w:val="center"/>
          </w:tcPr>
          <w:p w14:paraId="00FFCAE6">
            <w:pPr>
              <w:overflowPunct w:val="0"/>
              <w:jc w:val="center"/>
              <w:rPr>
                <w:rFonts w:eastAsia="仿宋_GB2312"/>
                <w:color w:val="auto"/>
                <w:szCs w:val="21"/>
              </w:rPr>
            </w:pPr>
          </w:p>
        </w:tc>
        <w:tc>
          <w:tcPr>
            <w:tcW w:w="1437" w:type="dxa"/>
            <w:noWrap/>
            <w:vAlign w:val="center"/>
          </w:tcPr>
          <w:p w14:paraId="1C09FDF1">
            <w:pPr>
              <w:overflowPunct w:val="0"/>
              <w:rPr>
                <w:rFonts w:eastAsia="仿宋_GB2312"/>
                <w:color w:val="auto"/>
                <w:szCs w:val="21"/>
              </w:rPr>
            </w:pPr>
          </w:p>
        </w:tc>
      </w:tr>
      <w:tr w14:paraId="0E7AC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996" w:type="dxa"/>
            <w:vAlign w:val="center"/>
          </w:tcPr>
          <w:p w14:paraId="04621762">
            <w:pPr>
              <w:overflowPunct w:val="0"/>
              <w:jc w:val="center"/>
              <w:textAlignment w:val="center"/>
              <w:rPr>
                <w:rFonts w:eastAsia="仿宋_GB2312"/>
                <w:color w:val="auto"/>
                <w:szCs w:val="21"/>
              </w:rPr>
            </w:pPr>
            <w:r>
              <w:rPr>
                <w:rFonts w:eastAsia="仿宋_GB2312"/>
                <w:color w:val="auto"/>
                <w:kern w:val="0"/>
                <w:szCs w:val="21"/>
                <w:lang w:bidi="ar"/>
              </w:rPr>
              <w:t>016200000860000T</w:t>
            </w:r>
          </w:p>
        </w:tc>
        <w:tc>
          <w:tcPr>
            <w:tcW w:w="1626" w:type="dxa"/>
            <w:vAlign w:val="center"/>
          </w:tcPr>
          <w:p w14:paraId="19107792">
            <w:pPr>
              <w:overflowPunct w:val="0"/>
              <w:textAlignment w:val="center"/>
              <w:rPr>
                <w:rFonts w:eastAsia="仿宋_GB2312"/>
                <w:color w:val="auto"/>
                <w:szCs w:val="21"/>
              </w:rPr>
            </w:pPr>
            <w:r>
              <w:rPr>
                <w:rFonts w:eastAsia="仿宋_GB2312"/>
                <w:color w:val="auto"/>
                <w:kern w:val="0"/>
                <w:szCs w:val="21"/>
                <w:lang w:bidi="ar"/>
              </w:rPr>
              <w:t>阴囊再造费</w:t>
            </w:r>
          </w:p>
        </w:tc>
        <w:tc>
          <w:tcPr>
            <w:tcW w:w="2226" w:type="dxa"/>
            <w:vAlign w:val="center"/>
          </w:tcPr>
          <w:p w14:paraId="7F7892DA">
            <w:pPr>
              <w:overflowPunct w:val="0"/>
              <w:textAlignment w:val="center"/>
              <w:rPr>
                <w:rFonts w:eastAsia="仿宋_GB2312"/>
                <w:color w:val="auto"/>
                <w:szCs w:val="21"/>
              </w:rPr>
            </w:pPr>
            <w:r>
              <w:rPr>
                <w:rFonts w:eastAsia="仿宋_GB2312"/>
                <w:color w:val="auto"/>
                <w:kern w:val="0"/>
                <w:szCs w:val="21"/>
                <w:lang w:bidi="ar"/>
              </w:rPr>
              <w:t>通过整形手术方式改善阴囊大小和整体外观，满足患者需求</w:t>
            </w:r>
          </w:p>
        </w:tc>
        <w:tc>
          <w:tcPr>
            <w:tcW w:w="2757" w:type="dxa"/>
            <w:vAlign w:val="center"/>
          </w:tcPr>
          <w:p w14:paraId="0EF7860B">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54FE2929">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0E45D68C">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48ACAA1">
            <w:pPr>
              <w:overflowPunct w:val="0"/>
              <w:rPr>
                <w:rFonts w:eastAsia="仿宋_GB2312"/>
                <w:color w:val="auto"/>
                <w:szCs w:val="21"/>
              </w:rPr>
            </w:pPr>
          </w:p>
        </w:tc>
        <w:tc>
          <w:tcPr>
            <w:tcW w:w="588" w:type="dxa"/>
            <w:noWrap/>
            <w:vAlign w:val="center"/>
          </w:tcPr>
          <w:p w14:paraId="0362D69A">
            <w:pPr>
              <w:overflowPunct w:val="0"/>
              <w:jc w:val="center"/>
              <w:rPr>
                <w:rFonts w:eastAsia="仿宋_GB2312"/>
                <w:color w:val="auto"/>
                <w:szCs w:val="21"/>
              </w:rPr>
            </w:pPr>
          </w:p>
        </w:tc>
        <w:tc>
          <w:tcPr>
            <w:tcW w:w="755" w:type="dxa"/>
            <w:noWrap/>
            <w:vAlign w:val="center"/>
          </w:tcPr>
          <w:p w14:paraId="4F46BBB1">
            <w:pPr>
              <w:overflowPunct w:val="0"/>
              <w:jc w:val="center"/>
              <w:rPr>
                <w:rFonts w:eastAsia="仿宋_GB2312"/>
                <w:color w:val="auto"/>
                <w:szCs w:val="21"/>
              </w:rPr>
            </w:pPr>
          </w:p>
        </w:tc>
        <w:tc>
          <w:tcPr>
            <w:tcW w:w="1437" w:type="dxa"/>
            <w:noWrap/>
            <w:vAlign w:val="center"/>
          </w:tcPr>
          <w:p w14:paraId="25BBA9BE">
            <w:pPr>
              <w:overflowPunct w:val="0"/>
              <w:rPr>
                <w:rFonts w:eastAsia="仿宋_GB2312"/>
                <w:color w:val="auto"/>
                <w:szCs w:val="21"/>
              </w:rPr>
            </w:pPr>
          </w:p>
        </w:tc>
      </w:tr>
      <w:tr w14:paraId="224A3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996" w:type="dxa"/>
            <w:vAlign w:val="center"/>
          </w:tcPr>
          <w:p w14:paraId="03075DC3">
            <w:pPr>
              <w:overflowPunct w:val="0"/>
              <w:jc w:val="center"/>
              <w:textAlignment w:val="center"/>
              <w:rPr>
                <w:rFonts w:eastAsia="仿宋_GB2312"/>
                <w:color w:val="auto"/>
                <w:szCs w:val="21"/>
              </w:rPr>
            </w:pPr>
            <w:r>
              <w:rPr>
                <w:rFonts w:eastAsia="仿宋_GB2312"/>
                <w:color w:val="auto"/>
                <w:kern w:val="0"/>
                <w:szCs w:val="21"/>
                <w:lang w:bidi="ar"/>
              </w:rPr>
              <w:t>016200000870000T</w:t>
            </w:r>
          </w:p>
        </w:tc>
        <w:tc>
          <w:tcPr>
            <w:tcW w:w="1626" w:type="dxa"/>
            <w:vAlign w:val="center"/>
          </w:tcPr>
          <w:p w14:paraId="4159E8E5">
            <w:pPr>
              <w:overflowPunct w:val="0"/>
              <w:textAlignment w:val="center"/>
              <w:rPr>
                <w:rFonts w:eastAsia="仿宋_GB2312"/>
                <w:color w:val="auto"/>
                <w:szCs w:val="21"/>
              </w:rPr>
            </w:pPr>
            <w:r>
              <w:rPr>
                <w:rFonts w:eastAsia="仿宋_GB2312"/>
                <w:color w:val="auto"/>
                <w:kern w:val="0"/>
                <w:szCs w:val="21"/>
                <w:lang w:bidi="ar"/>
              </w:rPr>
              <w:t>睾丸再造（成形）费</w:t>
            </w:r>
          </w:p>
        </w:tc>
        <w:tc>
          <w:tcPr>
            <w:tcW w:w="2226" w:type="dxa"/>
            <w:vAlign w:val="center"/>
          </w:tcPr>
          <w:p w14:paraId="53C7FA74">
            <w:pPr>
              <w:overflowPunct w:val="0"/>
              <w:textAlignment w:val="center"/>
              <w:rPr>
                <w:rFonts w:eastAsia="仿宋_GB2312"/>
                <w:color w:val="auto"/>
                <w:szCs w:val="21"/>
              </w:rPr>
            </w:pPr>
            <w:r>
              <w:rPr>
                <w:rFonts w:eastAsia="仿宋_GB2312"/>
                <w:color w:val="auto"/>
                <w:kern w:val="0"/>
                <w:szCs w:val="21"/>
                <w:lang w:bidi="ar"/>
              </w:rPr>
              <w:t>通过整形手术方式改善睾丸大小和整体外观，满足患者需求</w:t>
            </w:r>
          </w:p>
        </w:tc>
        <w:tc>
          <w:tcPr>
            <w:tcW w:w="2757" w:type="dxa"/>
            <w:vAlign w:val="center"/>
          </w:tcPr>
          <w:p w14:paraId="1E392829">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3557927E">
            <w:pPr>
              <w:overflowPunct w:val="0"/>
              <w:jc w:val="center"/>
              <w:textAlignment w:val="center"/>
              <w:rPr>
                <w:rFonts w:eastAsia="仿宋_GB2312"/>
                <w:color w:val="auto"/>
                <w:szCs w:val="21"/>
              </w:rPr>
            </w:pPr>
            <w:r>
              <w:rPr>
                <w:rFonts w:eastAsia="仿宋_GB2312"/>
                <w:color w:val="auto"/>
                <w:kern w:val="0"/>
                <w:szCs w:val="21"/>
                <w:lang w:bidi="ar"/>
              </w:rPr>
              <w:t>单侧</w:t>
            </w:r>
          </w:p>
        </w:tc>
        <w:tc>
          <w:tcPr>
            <w:tcW w:w="756" w:type="dxa"/>
            <w:noWrap/>
            <w:vAlign w:val="center"/>
          </w:tcPr>
          <w:p w14:paraId="5C6BDBD8">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0ABAC097">
            <w:pPr>
              <w:overflowPunct w:val="0"/>
              <w:rPr>
                <w:rFonts w:eastAsia="仿宋_GB2312"/>
                <w:color w:val="auto"/>
                <w:szCs w:val="21"/>
              </w:rPr>
            </w:pPr>
          </w:p>
        </w:tc>
        <w:tc>
          <w:tcPr>
            <w:tcW w:w="588" w:type="dxa"/>
            <w:noWrap/>
            <w:vAlign w:val="center"/>
          </w:tcPr>
          <w:p w14:paraId="2E90D9C6">
            <w:pPr>
              <w:overflowPunct w:val="0"/>
              <w:jc w:val="center"/>
              <w:rPr>
                <w:rFonts w:eastAsia="仿宋_GB2312"/>
                <w:color w:val="auto"/>
                <w:szCs w:val="21"/>
              </w:rPr>
            </w:pPr>
          </w:p>
        </w:tc>
        <w:tc>
          <w:tcPr>
            <w:tcW w:w="755" w:type="dxa"/>
            <w:noWrap/>
            <w:vAlign w:val="center"/>
          </w:tcPr>
          <w:p w14:paraId="7049D7E0">
            <w:pPr>
              <w:overflowPunct w:val="0"/>
              <w:jc w:val="center"/>
              <w:rPr>
                <w:rFonts w:eastAsia="仿宋_GB2312"/>
                <w:color w:val="auto"/>
                <w:szCs w:val="21"/>
              </w:rPr>
            </w:pPr>
          </w:p>
        </w:tc>
        <w:tc>
          <w:tcPr>
            <w:tcW w:w="1437" w:type="dxa"/>
            <w:noWrap/>
            <w:vAlign w:val="center"/>
          </w:tcPr>
          <w:p w14:paraId="135E1BAC">
            <w:pPr>
              <w:overflowPunct w:val="0"/>
              <w:rPr>
                <w:rFonts w:eastAsia="仿宋_GB2312"/>
                <w:color w:val="auto"/>
                <w:szCs w:val="21"/>
              </w:rPr>
            </w:pPr>
          </w:p>
        </w:tc>
      </w:tr>
      <w:tr w14:paraId="407B5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996" w:type="dxa"/>
            <w:vAlign w:val="center"/>
          </w:tcPr>
          <w:p w14:paraId="414C9CE1">
            <w:pPr>
              <w:overflowPunct w:val="0"/>
              <w:jc w:val="center"/>
              <w:textAlignment w:val="center"/>
              <w:rPr>
                <w:rFonts w:eastAsia="仿宋_GB2312"/>
                <w:color w:val="auto"/>
                <w:szCs w:val="21"/>
              </w:rPr>
            </w:pPr>
            <w:r>
              <w:rPr>
                <w:rFonts w:eastAsia="仿宋_GB2312"/>
                <w:color w:val="auto"/>
                <w:kern w:val="0"/>
                <w:szCs w:val="21"/>
                <w:lang w:bidi="ar"/>
              </w:rPr>
              <w:t>016200000880000T</w:t>
            </w:r>
          </w:p>
        </w:tc>
        <w:tc>
          <w:tcPr>
            <w:tcW w:w="1626" w:type="dxa"/>
            <w:vAlign w:val="center"/>
          </w:tcPr>
          <w:p w14:paraId="2864834F">
            <w:pPr>
              <w:overflowPunct w:val="0"/>
              <w:textAlignment w:val="center"/>
              <w:rPr>
                <w:rFonts w:eastAsia="仿宋_GB2312"/>
                <w:color w:val="auto"/>
                <w:szCs w:val="21"/>
              </w:rPr>
            </w:pPr>
            <w:r>
              <w:rPr>
                <w:rFonts w:eastAsia="仿宋_GB2312"/>
                <w:color w:val="auto"/>
                <w:kern w:val="0"/>
                <w:szCs w:val="21"/>
                <w:lang w:bidi="ar"/>
              </w:rPr>
              <w:t>阴茎阴囊位置矫正费</w:t>
            </w:r>
          </w:p>
        </w:tc>
        <w:tc>
          <w:tcPr>
            <w:tcW w:w="2226" w:type="dxa"/>
            <w:vAlign w:val="center"/>
          </w:tcPr>
          <w:p w14:paraId="66F23C64">
            <w:pPr>
              <w:overflowPunct w:val="0"/>
              <w:textAlignment w:val="center"/>
              <w:rPr>
                <w:rFonts w:eastAsia="仿宋_GB2312"/>
                <w:color w:val="auto"/>
                <w:szCs w:val="21"/>
              </w:rPr>
            </w:pPr>
            <w:r>
              <w:rPr>
                <w:rFonts w:eastAsia="仿宋_GB2312"/>
                <w:color w:val="auto"/>
                <w:kern w:val="0"/>
                <w:szCs w:val="21"/>
                <w:lang w:bidi="ar"/>
              </w:rPr>
              <w:t>通过整形手术方式改善阴茎阴囊间整体外观，满足患者需求</w:t>
            </w:r>
          </w:p>
        </w:tc>
        <w:tc>
          <w:tcPr>
            <w:tcW w:w="2757" w:type="dxa"/>
            <w:vAlign w:val="center"/>
          </w:tcPr>
          <w:p w14:paraId="65E8C6B1">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330A6157">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7E9D74E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7995E64C">
            <w:pPr>
              <w:overflowPunct w:val="0"/>
              <w:rPr>
                <w:rFonts w:eastAsia="仿宋_GB2312"/>
                <w:color w:val="auto"/>
                <w:szCs w:val="21"/>
              </w:rPr>
            </w:pPr>
          </w:p>
        </w:tc>
        <w:tc>
          <w:tcPr>
            <w:tcW w:w="588" w:type="dxa"/>
            <w:noWrap/>
            <w:vAlign w:val="center"/>
          </w:tcPr>
          <w:p w14:paraId="38420C2D">
            <w:pPr>
              <w:overflowPunct w:val="0"/>
              <w:jc w:val="center"/>
              <w:rPr>
                <w:rFonts w:eastAsia="仿宋_GB2312"/>
                <w:color w:val="auto"/>
                <w:szCs w:val="21"/>
              </w:rPr>
            </w:pPr>
          </w:p>
        </w:tc>
        <w:tc>
          <w:tcPr>
            <w:tcW w:w="755" w:type="dxa"/>
            <w:noWrap/>
            <w:vAlign w:val="center"/>
          </w:tcPr>
          <w:p w14:paraId="1F5C82F5">
            <w:pPr>
              <w:overflowPunct w:val="0"/>
              <w:jc w:val="center"/>
              <w:rPr>
                <w:rFonts w:eastAsia="仿宋_GB2312"/>
                <w:color w:val="auto"/>
                <w:szCs w:val="21"/>
              </w:rPr>
            </w:pPr>
          </w:p>
        </w:tc>
        <w:tc>
          <w:tcPr>
            <w:tcW w:w="1437" w:type="dxa"/>
            <w:noWrap/>
            <w:vAlign w:val="center"/>
          </w:tcPr>
          <w:p w14:paraId="510FA166">
            <w:pPr>
              <w:overflowPunct w:val="0"/>
              <w:rPr>
                <w:rFonts w:eastAsia="仿宋_GB2312"/>
                <w:color w:val="auto"/>
                <w:szCs w:val="21"/>
              </w:rPr>
            </w:pPr>
          </w:p>
        </w:tc>
      </w:tr>
      <w:tr w14:paraId="532EC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417" w:hRule="atLeast"/>
          <w:jc w:val="center"/>
        </w:trPr>
        <w:tc>
          <w:tcPr>
            <w:tcW w:w="996" w:type="dxa"/>
            <w:vAlign w:val="center"/>
          </w:tcPr>
          <w:p w14:paraId="40623E6E">
            <w:pPr>
              <w:overflowPunct w:val="0"/>
              <w:jc w:val="center"/>
              <w:textAlignment w:val="center"/>
              <w:rPr>
                <w:rFonts w:eastAsia="仿宋_GB2312"/>
                <w:color w:val="auto"/>
                <w:szCs w:val="21"/>
              </w:rPr>
            </w:pPr>
            <w:r>
              <w:rPr>
                <w:rFonts w:eastAsia="仿宋_GB2312"/>
                <w:color w:val="auto"/>
                <w:kern w:val="0"/>
                <w:szCs w:val="21"/>
                <w:lang w:bidi="ar"/>
              </w:rPr>
              <w:t>016200000890000T</w:t>
            </w:r>
          </w:p>
        </w:tc>
        <w:tc>
          <w:tcPr>
            <w:tcW w:w="1626" w:type="dxa"/>
            <w:vAlign w:val="center"/>
          </w:tcPr>
          <w:p w14:paraId="08E10ADD">
            <w:pPr>
              <w:overflowPunct w:val="0"/>
              <w:textAlignment w:val="center"/>
              <w:rPr>
                <w:rFonts w:eastAsia="仿宋_GB2312"/>
                <w:color w:val="auto"/>
                <w:szCs w:val="21"/>
              </w:rPr>
            </w:pPr>
            <w:r>
              <w:rPr>
                <w:rFonts w:eastAsia="仿宋_GB2312"/>
                <w:color w:val="auto"/>
                <w:kern w:val="0"/>
                <w:szCs w:val="21"/>
                <w:lang w:bidi="ar"/>
              </w:rPr>
              <w:t>尿道整形费</w:t>
            </w:r>
          </w:p>
        </w:tc>
        <w:tc>
          <w:tcPr>
            <w:tcW w:w="2226" w:type="dxa"/>
            <w:vAlign w:val="center"/>
          </w:tcPr>
          <w:p w14:paraId="72DCEEAF">
            <w:pPr>
              <w:overflowPunct w:val="0"/>
              <w:textAlignment w:val="center"/>
              <w:rPr>
                <w:rFonts w:eastAsia="仿宋_GB2312"/>
                <w:color w:val="auto"/>
                <w:szCs w:val="21"/>
              </w:rPr>
            </w:pPr>
            <w:r>
              <w:rPr>
                <w:rFonts w:eastAsia="仿宋_GB2312"/>
                <w:color w:val="auto"/>
                <w:kern w:val="0"/>
                <w:szCs w:val="21"/>
                <w:lang w:bidi="ar"/>
              </w:rPr>
              <w:t>通过整形手术方式改善尿道形态，满足患者需求</w:t>
            </w:r>
          </w:p>
        </w:tc>
        <w:tc>
          <w:tcPr>
            <w:tcW w:w="2757" w:type="dxa"/>
            <w:vAlign w:val="center"/>
          </w:tcPr>
          <w:p w14:paraId="7479618A">
            <w:pPr>
              <w:overflowPunct w:val="0"/>
              <w:textAlignment w:val="center"/>
              <w:rPr>
                <w:rFonts w:eastAsia="仿宋_GB2312"/>
                <w:color w:val="auto"/>
                <w:szCs w:val="21"/>
              </w:rPr>
            </w:pPr>
            <w:r>
              <w:rPr>
                <w:rFonts w:eastAsia="仿宋_GB2312"/>
                <w:color w:val="auto"/>
                <w:kern w:val="0"/>
                <w:szCs w:val="21"/>
                <w:lang w:bidi="ar"/>
              </w:rPr>
              <w:t>所定价格涵盖手术计划、术区准备、消毒、切开、修整、止血、缝合等步骤所需人力资源和基本物质资源消耗</w:t>
            </w:r>
          </w:p>
        </w:tc>
        <w:tc>
          <w:tcPr>
            <w:tcW w:w="574" w:type="dxa"/>
            <w:vAlign w:val="center"/>
          </w:tcPr>
          <w:p w14:paraId="543ACDC0">
            <w:pPr>
              <w:overflowPunct w:val="0"/>
              <w:jc w:val="center"/>
              <w:textAlignment w:val="center"/>
              <w:rPr>
                <w:rFonts w:eastAsia="仿宋_GB2312"/>
                <w:color w:val="auto"/>
                <w:szCs w:val="21"/>
              </w:rPr>
            </w:pPr>
            <w:r>
              <w:rPr>
                <w:rFonts w:eastAsia="仿宋_GB2312"/>
                <w:color w:val="auto"/>
                <w:kern w:val="0"/>
                <w:szCs w:val="21"/>
                <w:lang w:bidi="ar"/>
              </w:rPr>
              <w:t>次</w:t>
            </w:r>
          </w:p>
        </w:tc>
        <w:tc>
          <w:tcPr>
            <w:tcW w:w="756" w:type="dxa"/>
            <w:noWrap/>
            <w:vAlign w:val="center"/>
          </w:tcPr>
          <w:p w14:paraId="303DC8CA">
            <w:pPr>
              <w:overflowPunct w:val="0"/>
              <w:jc w:val="center"/>
              <w:textAlignment w:val="center"/>
              <w:rPr>
                <w:rFonts w:eastAsia="仿宋_GB2312"/>
                <w:color w:val="auto"/>
                <w:szCs w:val="21"/>
              </w:rPr>
            </w:pPr>
            <w:r>
              <w:rPr>
                <w:rFonts w:eastAsia="仿宋_GB2312"/>
                <w:color w:val="auto"/>
                <w:kern w:val="0"/>
                <w:szCs w:val="21"/>
                <w:lang w:bidi="ar"/>
              </w:rPr>
              <w:t>市场调节价</w:t>
            </w:r>
          </w:p>
        </w:tc>
        <w:tc>
          <w:tcPr>
            <w:tcW w:w="1610" w:type="dxa"/>
            <w:vAlign w:val="center"/>
          </w:tcPr>
          <w:p w14:paraId="55FF5E53">
            <w:pPr>
              <w:overflowPunct w:val="0"/>
              <w:rPr>
                <w:rFonts w:eastAsia="仿宋_GB2312"/>
                <w:color w:val="auto"/>
                <w:szCs w:val="21"/>
              </w:rPr>
            </w:pPr>
          </w:p>
        </w:tc>
        <w:tc>
          <w:tcPr>
            <w:tcW w:w="588" w:type="dxa"/>
            <w:noWrap/>
            <w:vAlign w:val="center"/>
          </w:tcPr>
          <w:p w14:paraId="57967820">
            <w:pPr>
              <w:overflowPunct w:val="0"/>
              <w:jc w:val="center"/>
              <w:rPr>
                <w:rFonts w:eastAsia="仿宋_GB2312"/>
                <w:color w:val="auto"/>
                <w:szCs w:val="21"/>
              </w:rPr>
            </w:pPr>
          </w:p>
        </w:tc>
        <w:tc>
          <w:tcPr>
            <w:tcW w:w="755" w:type="dxa"/>
            <w:noWrap/>
            <w:vAlign w:val="center"/>
          </w:tcPr>
          <w:p w14:paraId="7CEA17D1">
            <w:pPr>
              <w:overflowPunct w:val="0"/>
              <w:jc w:val="center"/>
              <w:rPr>
                <w:rFonts w:eastAsia="仿宋_GB2312"/>
                <w:color w:val="auto"/>
                <w:szCs w:val="21"/>
              </w:rPr>
            </w:pPr>
          </w:p>
        </w:tc>
        <w:tc>
          <w:tcPr>
            <w:tcW w:w="1437" w:type="dxa"/>
            <w:noWrap/>
            <w:vAlign w:val="center"/>
          </w:tcPr>
          <w:p w14:paraId="0B56C950">
            <w:pPr>
              <w:overflowPunct w:val="0"/>
              <w:rPr>
                <w:rFonts w:eastAsia="仿宋_GB2312"/>
                <w:color w:val="auto"/>
                <w:szCs w:val="21"/>
              </w:rPr>
            </w:pPr>
          </w:p>
        </w:tc>
      </w:tr>
    </w:tbl>
    <w:p w14:paraId="4BBF1575">
      <w:pPr>
        <w:pStyle w:val="50"/>
        <w:tabs>
          <w:tab w:val="left" w:pos="2715"/>
        </w:tabs>
        <w:rPr>
          <w:rFonts w:ascii="Times New Roman" w:eastAsia="楷体_GB2312"/>
          <w:color w:val="auto"/>
          <w:szCs w:val="24"/>
        </w:rPr>
      </w:pPr>
    </w:p>
    <w:p w14:paraId="7E40CE3B">
      <w:pPr>
        <w:pStyle w:val="50"/>
        <w:tabs>
          <w:tab w:val="left" w:pos="2715"/>
        </w:tabs>
        <w:rPr>
          <w:rFonts w:ascii="Times New Roman" w:eastAsia="仿宋_GB2312"/>
          <w:color w:val="auto"/>
          <w:sz w:val="32"/>
          <w:szCs w:val="32"/>
        </w:rPr>
      </w:pPr>
      <w:r>
        <w:rPr>
          <w:rFonts w:ascii="Times New Roman" w:eastAsia="仿宋_GB2312"/>
          <w:color w:val="auto"/>
          <w:sz w:val="32"/>
          <w:szCs w:val="32"/>
        </w:rPr>
        <w:t xml:space="preserve"> </w:t>
      </w:r>
    </w:p>
    <w:p w14:paraId="289ABB6D">
      <w:pPr>
        <w:overflowPunct w:val="0"/>
        <w:spacing w:line="590" w:lineRule="exact"/>
        <w:jc w:val="left"/>
        <w:rPr>
          <w:rFonts w:eastAsia="黑体"/>
          <w:bCs/>
          <w:color w:val="auto"/>
          <w:kern w:val="0"/>
          <w:sz w:val="32"/>
          <w:szCs w:val="32"/>
        </w:rPr>
      </w:pPr>
      <w:r>
        <w:rPr>
          <w:rFonts w:eastAsia="仿宋_GB2312"/>
          <w:color w:val="auto"/>
          <w:sz w:val="32"/>
          <w:szCs w:val="32"/>
        </w:rPr>
        <w:br w:type="column"/>
      </w:r>
      <w:r>
        <w:rPr>
          <w:rFonts w:eastAsia="黑体"/>
          <w:bCs/>
          <w:color w:val="auto"/>
          <w:kern w:val="0"/>
          <w:sz w:val="32"/>
          <w:szCs w:val="32"/>
        </w:rPr>
        <w:t>附件8</w:t>
      </w:r>
    </w:p>
    <w:p w14:paraId="78609DAD">
      <w:pPr>
        <w:autoSpaceDE w:val="0"/>
        <w:autoSpaceDN w:val="0"/>
        <w:spacing w:before="240" w:beforeLines="100" w:line="590" w:lineRule="exact"/>
        <w:jc w:val="center"/>
        <w:rPr>
          <w:rFonts w:eastAsia="方正小标宋简体"/>
          <w:color w:val="auto"/>
          <w:sz w:val="44"/>
          <w:szCs w:val="44"/>
        </w:rPr>
      </w:pPr>
      <w:r>
        <w:rPr>
          <w:rFonts w:eastAsia="方正小标宋简体"/>
          <w:color w:val="auto"/>
          <w:sz w:val="44"/>
          <w:szCs w:val="44"/>
        </w:rPr>
        <w:t>物理治疗类医疗服务价格项目及医保支付政策表</w:t>
      </w:r>
    </w:p>
    <w:p w14:paraId="04052BB2">
      <w:pPr>
        <w:pStyle w:val="50"/>
        <w:tabs>
          <w:tab w:val="left" w:pos="2715"/>
        </w:tabs>
        <w:spacing w:line="590" w:lineRule="exact"/>
        <w:ind w:firstLine="440" w:firstLineChars="200"/>
        <w:rPr>
          <w:rFonts w:ascii="Times New Roman" w:eastAsia="楷体_GB2312"/>
          <w:color w:val="auto"/>
          <w:sz w:val="22"/>
          <w:lang w:bidi="ar"/>
        </w:rPr>
      </w:pPr>
    </w:p>
    <w:p w14:paraId="572F46AE">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使用说明：</w:t>
      </w:r>
    </w:p>
    <w:p w14:paraId="0A8B94D1">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1. “价格构成”，指项目价格应涵盖的各类资源消耗，用于确定计价单元的边界，不应作为临床技术标准理解，不是实际操作方式、路径、步骤、程序的强制性要求，“设备投入”包括但不限于操作设备、器具及固定资产投入。</w:t>
      </w:r>
    </w:p>
    <w:p w14:paraId="0C3DFED0">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2. “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671FF18F">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3. “扩展项”，指同一项目下以不同方式提供或在不同场景应用时，只扩展价格项目适用范围、不额外加价的一类子项，子项的价格按主项目执行。</w:t>
      </w:r>
    </w:p>
    <w:p w14:paraId="31D9AE9A">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4. “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w:t>
      </w:r>
    </w:p>
    <w:p w14:paraId="4B3B70DB">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5. 价格构成中“穿刺”为主项操作涉及的必要穿刺技术，价格构成中的穿刺操作不可收取相关费用；独立穿刺项目可按相应治疗价格项目收取。</w:t>
      </w:r>
    </w:p>
    <w:p w14:paraId="6F2F5533">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6. 涉及“包括</w:t>
      </w:r>
      <w:r>
        <w:rPr>
          <w:rFonts w:hint="eastAsia" w:ascii="方正书宋简体" w:eastAsia="方正书宋简体"/>
          <w:color w:val="auto"/>
          <w:sz w:val="21"/>
          <w:szCs w:val="21"/>
          <w:lang w:bidi="ar"/>
        </w:rPr>
        <w:t>……</w:t>
      </w:r>
      <w:r>
        <w:rPr>
          <w:rFonts w:ascii="Times New Roman" w:eastAsia="楷体_GB2312"/>
          <w:color w:val="auto"/>
          <w:sz w:val="21"/>
          <w:szCs w:val="21"/>
          <w:lang w:bidi="ar"/>
        </w:rPr>
        <w:t>”“</w:t>
      </w:r>
      <w:r>
        <w:rPr>
          <w:rFonts w:hint="eastAsia" w:ascii="方正书宋简体" w:eastAsia="方正书宋简体"/>
          <w:color w:val="auto"/>
          <w:sz w:val="21"/>
          <w:szCs w:val="21"/>
          <w:lang w:bidi="ar"/>
        </w:rPr>
        <w:t>……</w:t>
      </w:r>
      <w:r>
        <w:rPr>
          <w:rFonts w:ascii="Times New Roman" w:eastAsia="楷体_GB2312"/>
          <w:color w:val="auto"/>
          <w:sz w:val="21"/>
          <w:szCs w:val="21"/>
          <w:lang w:bidi="ar"/>
        </w:rPr>
        <w:t>等”的，属于开放型表述，所指对象不仅局限于表述中列明的事项，也包括未列明的同类事项。</w:t>
      </w:r>
    </w:p>
    <w:p w14:paraId="5E9813E7">
      <w:pPr>
        <w:pStyle w:val="50"/>
        <w:tabs>
          <w:tab w:val="left" w:pos="2715"/>
        </w:tabs>
        <w:overflowPunct w:val="0"/>
        <w:autoSpaceDE/>
        <w:autoSpaceDN/>
        <w:spacing w:line="360" w:lineRule="exact"/>
        <w:ind w:firstLine="420" w:firstLineChars="200"/>
        <w:jc w:val="both"/>
        <w:rPr>
          <w:rFonts w:ascii="Times New Roman" w:eastAsia="楷体_GB2312"/>
          <w:color w:val="auto"/>
          <w:sz w:val="21"/>
          <w:szCs w:val="21"/>
          <w:lang w:bidi="ar"/>
        </w:rPr>
      </w:pPr>
      <w:r>
        <w:rPr>
          <w:rFonts w:ascii="Times New Roman" w:eastAsia="楷体_GB2312"/>
          <w:color w:val="auto"/>
          <w:sz w:val="21"/>
          <w:szCs w:val="21"/>
          <w:lang w:bidi="ar"/>
        </w:rPr>
        <w:t>7. 所设立价格项目为通用项目，已在其他类别立项指南特定学科中单独设立价格项目的，优先执行特定学科的价格项目。</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970"/>
        <w:gridCol w:w="1386"/>
        <w:gridCol w:w="1974"/>
        <w:gridCol w:w="2953"/>
        <w:gridCol w:w="756"/>
        <w:gridCol w:w="798"/>
        <w:gridCol w:w="1567"/>
        <w:gridCol w:w="590"/>
        <w:gridCol w:w="803"/>
        <w:gridCol w:w="1528"/>
      </w:tblGrid>
      <w:tr w14:paraId="07CD9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tblHeader/>
          <w:jc w:val="center"/>
        </w:trPr>
        <w:tc>
          <w:tcPr>
            <w:tcW w:w="970" w:type="dxa"/>
            <w:vAlign w:val="center"/>
          </w:tcPr>
          <w:p w14:paraId="54CE6A66">
            <w:pPr>
              <w:overflowPunct w:val="0"/>
              <w:jc w:val="center"/>
              <w:textAlignment w:val="center"/>
              <w:rPr>
                <w:rFonts w:eastAsia="仿宋_GB2312"/>
                <w:color w:val="auto"/>
                <w:szCs w:val="21"/>
              </w:rPr>
            </w:pPr>
            <w:r>
              <w:rPr>
                <w:rFonts w:eastAsia="黑体"/>
                <w:color w:val="auto"/>
                <w:kern w:val="0"/>
                <w:szCs w:val="21"/>
                <w:lang w:bidi="ar"/>
              </w:rPr>
              <w:t>编码</w:t>
            </w:r>
          </w:p>
        </w:tc>
        <w:tc>
          <w:tcPr>
            <w:tcW w:w="1386" w:type="dxa"/>
            <w:vAlign w:val="center"/>
          </w:tcPr>
          <w:p w14:paraId="37498AE8">
            <w:pPr>
              <w:overflowPunct w:val="0"/>
              <w:jc w:val="center"/>
              <w:textAlignment w:val="center"/>
              <w:rPr>
                <w:rFonts w:eastAsia="仿宋_GB2312"/>
                <w:color w:val="auto"/>
                <w:szCs w:val="21"/>
              </w:rPr>
            </w:pPr>
            <w:r>
              <w:rPr>
                <w:rFonts w:eastAsia="黑体"/>
                <w:color w:val="auto"/>
                <w:kern w:val="0"/>
                <w:szCs w:val="21"/>
                <w:lang w:bidi="ar"/>
              </w:rPr>
              <w:t>项目名称</w:t>
            </w:r>
          </w:p>
        </w:tc>
        <w:tc>
          <w:tcPr>
            <w:tcW w:w="1974" w:type="dxa"/>
            <w:vAlign w:val="center"/>
          </w:tcPr>
          <w:p w14:paraId="519BADFA">
            <w:pPr>
              <w:overflowPunct w:val="0"/>
              <w:jc w:val="center"/>
              <w:textAlignment w:val="center"/>
              <w:rPr>
                <w:rFonts w:eastAsia="仿宋_GB2312"/>
                <w:color w:val="auto"/>
                <w:szCs w:val="21"/>
              </w:rPr>
            </w:pPr>
            <w:r>
              <w:rPr>
                <w:rFonts w:eastAsia="黑体"/>
                <w:color w:val="auto"/>
                <w:kern w:val="0"/>
                <w:szCs w:val="21"/>
                <w:lang w:bidi="ar"/>
              </w:rPr>
              <w:t>服务产出</w:t>
            </w:r>
          </w:p>
        </w:tc>
        <w:tc>
          <w:tcPr>
            <w:tcW w:w="2953" w:type="dxa"/>
            <w:vAlign w:val="center"/>
          </w:tcPr>
          <w:p w14:paraId="0F0EEC3A">
            <w:pPr>
              <w:overflowPunct w:val="0"/>
              <w:jc w:val="center"/>
              <w:textAlignment w:val="center"/>
              <w:rPr>
                <w:rFonts w:eastAsia="仿宋_GB2312"/>
                <w:color w:val="auto"/>
                <w:szCs w:val="21"/>
              </w:rPr>
            </w:pPr>
            <w:r>
              <w:rPr>
                <w:rFonts w:eastAsia="黑体"/>
                <w:color w:val="auto"/>
                <w:kern w:val="0"/>
                <w:szCs w:val="21"/>
                <w:lang w:bidi="ar"/>
              </w:rPr>
              <w:t>价格构成</w:t>
            </w:r>
          </w:p>
        </w:tc>
        <w:tc>
          <w:tcPr>
            <w:tcW w:w="756" w:type="dxa"/>
            <w:vAlign w:val="center"/>
          </w:tcPr>
          <w:p w14:paraId="03E59972">
            <w:pPr>
              <w:overflowPunct w:val="0"/>
              <w:jc w:val="center"/>
              <w:textAlignment w:val="center"/>
              <w:rPr>
                <w:rFonts w:eastAsia="黑体"/>
                <w:color w:val="auto"/>
                <w:kern w:val="0"/>
                <w:szCs w:val="21"/>
                <w:lang w:bidi="ar"/>
              </w:rPr>
            </w:pPr>
            <w:r>
              <w:rPr>
                <w:rFonts w:eastAsia="黑体"/>
                <w:color w:val="auto"/>
                <w:kern w:val="0"/>
                <w:szCs w:val="21"/>
                <w:lang w:bidi="ar"/>
              </w:rPr>
              <w:t>计价</w:t>
            </w:r>
          </w:p>
          <w:p w14:paraId="177C0DD0">
            <w:pPr>
              <w:overflowPunct w:val="0"/>
              <w:jc w:val="center"/>
              <w:textAlignment w:val="center"/>
              <w:rPr>
                <w:rFonts w:eastAsia="仿宋_GB2312"/>
                <w:color w:val="auto"/>
                <w:szCs w:val="21"/>
              </w:rPr>
            </w:pPr>
            <w:r>
              <w:rPr>
                <w:rFonts w:eastAsia="黑体"/>
                <w:color w:val="auto"/>
                <w:kern w:val="0"/>
                <w:szCs w:val="21"/>
                <w:lang w:bidi="ar"/>
              </w:rPr>
              <w:t>单位</w:t>
            </w:r>
          </w:p>
        </w:tc>
        <w:tc>
          <w:tcPr>
            <w:tcW w:w="798" w:type="dxa"/>
            <w:vAlign w:val="center"/>
          </w:tcPr>
          <w:p w14:paraId="26E1F8D4">
            <w:pPr>
              <w:overflowPunct w:val="0"/>
              <w:jc w:val="center"/>
              <w:textAlignment w:val="center"/>
              <w:rPr>
                <w:rFonts w:eastAsia="仿宋_GB2312"/>
                <w:color w:val="auto"/>
                <w:kern w:val="0"/>
                <w:szCs w:val="21"/>
                <w:lang w:bidi="ar"/>
              </w:rPr>
            </w:pPr>
            <w:r>
              <w:rPr>
                <w:rFonts w:eastAsia="黑体"/>
                <w:color w:val="auto"/>
                <w:kern w:val="0"/>
                <w:szCs w:val="21"/>
                <w:lang w:bidi="ar"/>
              </w:rPr>
              <w:t>价格</w:t>
            </w:r>
          </w:p>
          <w:p w14:paraId="213CA660">
            <w:pPr>
              <w:overflowPunct w:val="0"/>
              <w:jc w:val="center"/>
              <w:textAlignment w:val="center"/>
              <w:rPr>
                <w:rFonts w:eastAsia="仿宋_GB2312"/>
                <w:color w:val="auto"/>
                <w:szCs w:val="21"/>
              </w:rPr>
            </w:pPr>
            <w:r>
              <w:rPr>
                <w:rFonts w:eastAsia="黑体"/>
                <w:color w:val="auto"/>
                <w:kern w:val="0"/>
                <w:szCs w:val="21"/>
                <w:lang w:bidi="ar"/>
              </w:rPr>
              <w:t>（元）</w:t>
            </w:r>
          </w:p>
        </w:tc>
        <w:tc>
          <w:tcPr>
            <w:tcW w:w="1567" w:type="dxa"/>
            <w:vAlign w:val="center"/>
          </w:tcPr>
          <w:p w14:paraId="6FA7201C">
            <w:pPr>
              <w:overflowPunct w:val="0"/>
              <w:jc w:val="center"/>
              <w:textAlignment w:val="center"/>
              <w:rPr>
                <w:rFonts w:eastAsia="仿宋_GB2312"/>
                <w:color w:val="auto"/>
                <w:szCs w:val="21"/>
              </w:rPr>
            </w:pPr>
            <w:r>
              <w:rPr>
                <w:rFonts w:eastAsia="黑体"/>
                <w:color w:val="auto"/>
                <w:kern w:val="0"/>
                <w:szCs w:val="21"/>
                <w:lang w:bidi="ar"/>
              </w:rPr>
              <w:t>计价说明</w:t>
            </w:r>
          </w:p>
        </w:tc>
        <w:tc>
          <w:tcPr>
            <w:tcW w:w="590" w:type="dxa"/>
            <w:vAlign w:val="center"/>
          </w:tcPr>
          <w:p w14:paraId="44D09322">
            <w:pPr>
              <w:overflowPunct w:val="0"/>
              <w:jc w:val="center"/>
              <w:textAlignment w:val="center"/>
              <w:rPr>
                <w:rFonts w:eastAsia="仿宋_GB2312"/>
                <w:color w:val="auto"/>
                <w:szCs w:val="21"/>
              </w:rPr>
            </w:pPr>
            <w:r>
              <w:rPr>
                <w:rFonts w:eastAsia="黑体"/>
                <w:color w:val="auto"/>
                <w:kern w:val="0"/>
                <w:szCs w:val="21"/>
                <w:lang w:bidi="ar"/>
              </w:rPr>
              <w:t>医保分类</w:t>
            </w:r>
          </w:p>
        </w:tc>
        <w:tc>
          <w:tcPr>
            <w:tcW w:w="803" w:type="dxa"/>
            <w:vAlign w:val="center"/>
          </w:tcPr>
          <w:p w14:paraId="32EC6EC3">
            <w:pPr>
              <w:overflowPunct w:val="0"/>
              <w:jc w:val="center"/>
              <w:textAlignment w:val="center"/>
              <w:rPr>
                <w:rFonts w:eastAsia="黑体"/>
                <w:color w:val="auto"/>
                <w:szCs w:val="21"/>
              </w:rPr>
            </w:pPr>
            <w:r>
              <w:rPr>
                <w:rFonts w:eastAsia="黑体"/>
                <w:color w:val="auto"/>
                <w:kern w:val="0"/>
                <w:szCs w:val="21"/>
                <w:lang w:bidi="ar"/>
              </w:rPr>
              <w:t>先行自付比例</w:t>
            </w:r>
          </w:p>
        </w:tc>
        <w:tc>
          <w:tcPr>
            <w:tcW w:w="1528" w:type="dxa"/>
            <w:vAlign w:val="center"/>
          </w:tcPr>
          <w:p w14:paraId="46C570BD">
            <w:pPr>
              <w:overflowPunct w:val="0"/>
              <w:jc w:val="center"/>
              <w:textAlignment w:val="center"/>
              <w:rPr>
                <w:rFonts w:eastAsia="仿宋_GB2312"/>
                <w:color w:val="auto"/>
                <w:szCs w:val="21"/>
              </w:rPr>
            </w:pPr>
            <w:r>
              <w:rPr>
                <w:rFonts w:eastAsia="黑体"/>
                <w:color w:val="auto"/>
                <w:kern w:val="0"/>
                <w:szCs w:val="21"/>
                <w:lang w:bidi="ar"/>
              </w:rPr>
              <w:t>限定支付范围</w:t>
            </w:r>
          </w:p>
        </w:tc>
      </w:tr>
      <w:tr w14:paraId="67E69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130865B7">
            <w:pPr>
              <w:overflowPunct w:val="0"/>
              <w:jc w:val="center"/>
              <w:textAlignment w:val="center"/>
              <w:rPr>
                <w:rFonts w:eastAsia="仿宋_GB2312"/>
                <w:color w:val="auto"/>
                <w:szCs w:val="21"/>
              </w:rPr>
            </w:pPr>
            <w:r>
              <w:rPr>
                <w:rFonts w:eastAsia="仿宋_GB2312"/>
                <w:color w:val="auto"/>
                <w:kern w:val="0"/>
                <w:szCs w:val="21"/>
                <w:lang w:bidi="ar"/>
              </w:rPr>
              <w:t>53</w:t>
            </w:r>
          </w:p>
        </w:tc>
        <w:tc>
          <w:tcPr>
            <w:tcW w:w="1386" w:type="dxa"/>
            <w:vAlign w:val="center"/>
          </w:tcPr>
          <w:p w14:paraId="50321D77">
            <w:pPr>
              <w:overflowPunct w:val="0"/>
              <w:textAlignment w:val="center"/>
              <w:rPr>
                <w:rFonts w:eastAsia="仿宋_GB2312"/>
                <w:color w:val="auto"/>
                <w:szCs w:val="21"/>
              </w:rPr>
            </w:pPr>
            <w:r>
              <w:rPr>
                <w:rFonts w:eastAsia="仿宋_GB2312"/>
                <w:color w:val="auto"/>
                <w:kern w:val="0"/>
                <w:szCs w:val="21"/>
                <w:lang w:bidi="ar"/>
              </w:rPr>
              <w:t>（三）理疗</w:t>
            </w:r>
          </w:p>
        </w:tc>
        <w:tc>
          <w:tcPr>
            <w:tcW w:w="1974" w:type="dxa"/>
            <w:noWrap/>
            <w:vAlign w:val="center"/>
          </w:tcPr>
          <w:p w14:paraId="782BEBEE">
            <w:pPr>
              <w:overflowPunct w:val="0"/>
              <w:rPr>
                <w:rFonts w:eastAsia="仿宋_GB2312"/>
                <w:color w:val="auto"/>
                <w:szCs w:val="21"/>
              </w:rPr>
            </w:pPr>
          </w:p>
        </w:tc>
        <w:tc>
          <w:tcPr>
            <w:tcW w:w="2953" w:type="dxa"/>
            <w:noWrap/>
            <w:vAlign w:val="center"/>
          </w:tcPr>
          <w:p w14:paraId="60AD4976">
            <w:pPr>
              <w:overflowPunct w:val="0"/>
              <w:rPr>
                <w:rFonts w:eastAsia="仿宋_GB2312"/>
                <w:color w:val="auto"/>
                <w:szCs w:val="21"/>
              </w:rPr>
            </w:pPr>
          </w:p>
        </w:tc>
        <w:tc>
          <w:tcPr>
            <w:tcW w:w="756" w:type="dxa"/>
            <w:noWrap/>
            <w:vAlign w:val="center"/>
          </w:tcPr>
          <w:p w14:paraId="5E23B0E6">
            <w:pPr>
              <w:overflowPunct w:val="0"/>
              <w:jc w:val="center"/>
              <w:rPr>
                <w:rFonts w:eastAsia="仿宋_GB2312"/>
                <w:color w:val="auto"/>
                <w:szCs w:val="21"/>
              </w:rPr>
            </w:pPr>
          </w:p>
        </w:tc>
        <w:tc>
          <w:tcPr>
            <w:tcW w:w="798" w:type="dxa"/>
            <w:noWrap/>
            <w:vAlign w:val="center"/>
          </w:tcPr>
          <w:p w14:paraId="4A3E0107">
            <w:pPr>
              <w:overflowPunct w:val="0"/>
              <w:jc w:val="center"/>
              <w:rPr>
                <w:rFonts w:eastAsia="仿宋_GB2312"/>
                <w:color w:val="auto"/>
                <w:szCs w:val="21"/>
              </w:rPr>
            </w:pPr>
          </w:p>
        </w:tc>
        <w:tc>
          <w:tcPr>
            <w:tcW w:w="1567" w:type="dxa"/>
            <w:noWrap/>
            <w:vAlign w:val="center"/>
          </w:tcPr>
          <w:p w14:paraId="5FABAF19">
            <w:pPr>
              <w:overflowPunct w:val="0"/>
              <w:rPr>
                <w:rFonts w:eastAsia="仿宋_GB2312"/>
                <w:color w:val="auto"/>
                <w:szCs w:val="21"/>
              </w:rPr>
            </w:pPr>
          </w:p>
        </w:tc>
        <w:tc>
          <w:tcPr>
            <w:tcW w:w="590" w:type="dxa"/>
            <w:noWrap/>
            <w:vAlign w:val="center"/>
          </w:tcPr>
          <w:p w14:paraId="157434FB">
            <w:pPr>
              <w:overflowPunct w:val="0"/>
              <w:jc w:val="center"/>
              <w:rPr>
                <w:rFonts w:eastAsia="仿宋_GB2312"/>
                <w:color w:val="auto"/>
                <w:szCs w:val="21"/>
              </w:rPr>
            </w:pPr>
          </w:p>
        </w:tc>
        <w:tc>
          <w:tcPr>
            <w:tcW w:w="803" w:type="dxa"/>
            <w:noWrap/>
            <w:vAlign w:val="center"/>
          </w:tcPr>
          <w:p w14:paraId="5E1978DC">
            <w:pPr>
              <w:overflowPunct w:val="0"/>
              <w:jc w:val="center"/>
              <w:rPr>
                <w:rFonts w:eastAsia="仿宋_GB2312"/>
                <w:color w:val="auto"/>
                <w:szCs w:val="21"/>
              </w:rPr>
            </w:pPr>
          </w:p>
        </w:tc>
        <w:tc>
          <w:tcPr>
            <w:tcW w:w="1528" w:type="dxa"/>
            <w:noWrap/>
            <w:vAlign w:val="center"/>
          </w:tcPr>
          <w:p w14:paraId="20031AC3">
            <w:pPr>
              <w:overflowPunct w:val="0"/>
              <w:rPr>
                <w:rFonts w:eastAsia="仿宋_GB2312"/>
                <w:color w:val="auto"/>
                <w:szCs w:val="21"/>
              </w:rPr>
            </w:pPr>
          </w:p>
        </w:tc>
      </w:tr>
      <w:tr w14:paraId="4C991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3" w:hRule="atLeast"/>
          <w:jc w:val="center"/>
        </w:trPr>
        <w:tc>
          <w:tcPr>
            <w:tcW w:w="970" w:type="dxa"/>
            <w:noWrap/>
            <w:vAlign w:val="center"/>
          </w:tcPr>
          <w:p w14:paraId="21DBDFC9">
            <w:pPr>
              <w:overflowPunct w:val="0"/>
              <w:jc w:val="center"/>
              <w:textAlignment w:val="center"/>
              <w:rPr>
                <w:rFonts w:eastAsia="仿宋_GB2312"/>
                <w:color w:val="auto"/>
                <w:szCs w:val="21"/>
              </w:rPr>
            </w:pPr>
            <w:r>
              <w:rPr>
                <w:rFonts w:eastAsia="仿宋_GB2312"/>
                <w:color w:val="auto"/>
                <w:kern w:val="0"/>
                <w:szCs w:val="21"/>
                <w:lang w:bidi="ar"/>
              </w:rPr>
              <w:t>015300000010000</w:t>
            </w:r>
          </w:p>
        </w:tc>
        <w:tc>
          <w:tcPr>
            <w:tcW w:w="1386" w:type="dxa"/>
            <w:vAlign w:val="center"/>
          </w:tcPr>
          <w:p w14:paraId="1DACEAD7">
            <w:pPr>
              <w:overflowPunct w:val="0"/>
              <w:textAlignment w:val="center"/>
              <w:rPr>
                <w:rFonts w:eastAsia="仿宋_GB2312"/>
                <w:color w:val="auto"/>
                <w:szCs w:val="21"/>
              </w:rPr>
            </w:pPr>
            <w:r>
              <w:rPr>
                <w:rFonts w:eastAsia="仿宋_GB2312"/>
                <w:color w:val="auto"/>
                <w:kern w:val="0"/>
                <w:szCs w:val="21"/>
                <w:lang w:bidi="ar"/>
              </w:rPr>
              <w:t>电刺激治疗费</w:t>
            </w:r>
          </w:p>
        </w:tc>
        <w:tc>
          <w:tcPr>
            <w:tcW w:w="1974" w:type="dxa"/>
            <w:vAlign w:val="center"/>
          </w:tcPr>
          <w:p w14:paraId="1CB6FCA1">
            <w:pPr>
              <w:overflowPunct w:val="0"/>
              <w:textAlignment w:val="center"/>
              <w:rPr>
                <w:rFonts w:eastAsia="仿宋_GB2312"/>
                <w:color w:val="auto"/>
                <w:szCs w:val="21"/>
              </w:rPr>
            </w:pPr>
            <w:r>
              <w:rPr>
                <w:rFonts w:eastAsia="仿宋_GB2312"/>
                <w:color w:val="auto"/>
                <w:kern w:val="0"/>
                <w:szCs w:val="21"/>
                <w:lang w:bidi="ar"/>
              </w:rPr>
              <w:t>通过电流作用于体表或腔内对局部组织进行治疗</w:t>
            </w:r>
          </w:p>
        </w:tc>
        <w:tc>
          <w:tcPr>
            <w:tcW w:w="2953" w:type="dxa"/>
            <w:vAlign w:val="center"/>
          </w:tcPr>
          <w:p w14:paraId="0F935335">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6B05D97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3D86DAE">
            <w:pPr>
              <w:overflowPunct w:val="0"/>
              <w:jc w:val="center"/>
              <w:textAlignment w:val="center"/>
              <w:rPr>
                <w:rFonts w:eastAsia="仿宋_GB2312"/>
                <w:color w:val="auto"/>
                <w:szCs w:val="21"/>
              </w:rPr>
            </w:pPr>
            <w:r>
              <w:rPr>
                <w:rFonts w:eastAsia="仿宋_GB2312"/>
                <w:color w:val="auto"/>
                <w:kern w:val="0"/>
                <w:szCs w:val="21"/>
                <w:lang w:bidi="ar"/>
              </w:rPr>
              <w:t>25</w:t>
            </w:r>
          </w:p>
        </w:tc>
        <w:tc>
          <w:tcPr>
            <w:tcW w:w="1567" w:type="dxa"/>
            <w:vAlign w:val="center"/>
          </w:tcPr>
          <w:p w14:paraId="46279351">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0B3D5F9A">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444EFAFB">
            <w:pPr>
              <w:overflowPunct w:val="0"/>
              <w:jc w:val="center"/>
              <w:rPr>
                <w:rFonts w:eastAsia="仿宋_GB2312"/>
                <w:color w:val="auto"/>
                <w:szCs w:val="21"/>
              </w:rPr>
            </w:pPr>
          </w:p>
        </w:tc>
        <w:tc>
          <w:tcPr>
            <w:tcW w:w="1528" w:type="dxa"/>
            <w:vAlign w:val="center"/>
          </w:tcPr>
          <w:p w14:paraId="3A418E52">
            <w:pPr>
              <w:overflowPunct w:val="0"/>
              <w:textAlignment w:val="center"/>
              <w:rPr>
                <w:rFonts w:eastAsia="仿宋_GB2312"/>
                <w:color w:val="auto"/>
                <w:szCs w:val="21"/>
              </w:rPr>
            </w:pPr>
            <w:r>
              <w:rPr>
                <w:rFonts w:eastAsia="仿宋_GB2312"/>
                <w:color w:val="auto"/>
                <w:kern w:val="0"/>
                <w:szCs w:val="21"/>
                <w:lang w:bidi="ar"/>
              </w:rPr>
              <w:t>限肌肉瘫痪，面瘫，颈、肩、腰腿痛</w:t>
            </w:r>
          </w:p>
        </w:tc>
      </w:tr>
      <w:tr w14:paraId="13765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3" w:hRule="atLeast"/>
          <w:jc w:val="center"/>
        </w:trPr>
        <w:tc>
          <w:tcPr>
            <w:tcW w:w="970" w:type="dxa"/>
            <w:noWrap/>
            <w:vAlign w:val="center"/>
          </w:tcPr>
          <w:p w14:paraId="35E56529">
            <w:pPr>
              <w:overflowPunct w:val="0"/>
              <w:jc w:val="center"/>
              <w:textAlignment w:val="center"/>
              <w:rPr>
                <w:rFonts w:eastAsia="仿宋_GB2312"/>
                <w:color w:val="auto"/>
                <w:szCs w:val="21"/>
              </w:rPr>
            </w:pPr>
            <w:r>
              <w:rPr>
                <w:rFonts w:eastAsia="仿宋_GB2312"/>
                <w:color w:val="auto"/>
                <w:kern w:val="0"/>
                <w:szCs w:val="21"/>
                <w:lang w:bidi="ar"/>
              </w:rPr>
              <w:t>015300000020000</w:t>
            </w:r>
          </w:p>
        </w:tc>
        <w:tc>
          <w:tcPr>
            <w:tcW w:w="1386" w:type="dxa"/>
            <w:vAlign w:val="center"/>
          </w:tcPr>
          <w:p w14:paraId="7D3247C6">
            <w:pPr>
              <w:overflowPunct w:val="0"/>
              <w:textAlignment w:val="center"/>
              <w:rPr>
                <w:rFonts w:eastAsia="仿宋_GB2312"/>
                <w:color w:val="auto"/>
                <w:szCs w:val="21"/>
              </w:rPr>
            </w:pPr>
            <w:r>
              <w:rPr>
                <w:rFonts w:eastAsia="仿宋_GB2312"/>
                <w:color w:val="auto"/>
                <w:kern w:val="0"/>
                <w:szCs w:val="21"/>
                <w:lang w:bidi="ar"/>
              </w:rPr>
              <w:t>电化学治疗费</w:t>
            </w:r>
          </w:p>
        </w:tc>
        <w:tc>
          <w:tcPr>
            <w:tcW w:w="1974" w:type="dxa"/>
            <w:vAlign w:val="center"/>
          </w:tcPr>
          <w:p w14:paraId="53015F8D">
            <w:pPr>
              <w:overflowPunct w:val="0"/>
              <w:textAlignment w:val="center"/>
              <w:rPr>
                <w:rFonts w:eastAsia="仿宋_GB2312"/>
                <w:color w:val="auto"/>
                <w:szCs w:val="21"/>
              </w:rPr>
            </w:pPr>
            <w:r>
              <w:rPr>
                <w:rFonts w:eastAsia="仿宋_GB2312"/>
                <w:color w:val="auto"/>
                <w:kern w:val="0"/>
                <w:szCs w:val="21"/>
                <w:lang w:bidi="ar"/>
              </w:rPr>
              <w:t>通过电刺激诱导产生电化学反应对局部组织进行治疗</w:t>
            </w:r>
          </w:p>
        </w:tc>
        <w:tc>
          <w:tcPr>
            <w:tcW w:w="2953" w:type="dxa"/>
            <w:vAlign w:val="center"/>
          </w:tcPr>
          <w:p w14:paraId="43D4D5CA">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所定价格涵盖体位摆放、设备准备、消毒、设定参数、治疗、观察记录、处理用物，必要时穿刺等步骤所需的人力资源、设备成本与基本物质资源消耗</w:t>
            </w:r>
          </w:p>
        </w:tc>
        <w:tc>
          <w:tcPr>
            <w:tcW w:w="756" w:type="dxa"/>
            <w:vAlign w:val="center"/>
          </w:tcPr>
          <w:p w14:paraId="032A731C">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3C4AD591">
            <w:pPr>
              <w:overflowPunct w:val="0"/>
              <w:jc w:val="center"/>
              <w:textAlignment w:val="center"/>
              <w:rPr>
                <w:rFonts w:eastAsia="仿宋_GB2312"/>
                <w:color w:val="auto"/>
                <w:szCs w:val="21"/>
              </w:rPr>
            </w:pPr>
            <w:r>
              <w:rPr>
                <w:rFonts w:eastAsia="仿宋_GB2312"/>
                <w:color w:val="auto"/>
                <w:kern w:val="0"/>
                <w:szCs w:val="21"/>
                <w:lang w:bidi="ar"/>
              </w:rPr>
              <w:t>25</w:t>
            </w:r>
          </w:p>
        </w:tc>
        <w:tc>
          <w:tcPr>
            <w:tcW w:w="1567" w:type="dxa"/>
            <w:vAlign w:val="center"/>
          </w:tcPr>
          <w:p w14:paraId="07E4585A">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1515348D">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73A3579D">
            <w:pPr>
              <w:overflowPunct w:val="0"/>
              <w:jc w:val="center"/>
              <w:rPr>
                <w:rFonts w:eastAsia="仿宋_GB2312"/>
                <w:color w:val="auto"/>
                <w:szCs w:val="21"/>
              </w:rPr>
            </w:pPr>
          </w:p>
        </w:tc>
        <w:tc>
          <w:tcPr>
            <w:tcW w:w="1528" w:type="dxa"/>
            <w:vAlign w:val="center"/>
          </w:tcPr>
          <w:p w14:paraId="53A5B645">
            <w:pPr>
              <w:overflowPunct w:val="0"/>
              <w:textAlignment w:val="center"/>
              <w:rPr>
                <w:rFonts w:eastAsia="仿宋_GB2312"/>
                <w:color w:val="auto"/>
                <w:szCs w:val="21"/>
              </w:rPr>
            </w:pPr>
            <w:r>
              <w:rPr>
                <w:rFonts w:eastAsia="仿宋_GB2312"/>
                <w:color w:val="auto"/>
                <w:kern w:val="0"/>
                <w:szCs w:val="21"/>
                <w:lang w:bidi="ar"/>
              </w:rPr>
              <w:t>限肌肉瘫痪</w:t>
            </w:r>
          </w:p>
        </w:tc>
      </w:tr>
      <w:tr w14:paraId="26DB5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3" w:hRule="atLeast"/>
          <w:jc w:val="center"/>
        </w:trPr>
        <w:tc>
          <w:tcPr>
            <w:tcW w:w="970" w:type="dxa"/>
            <w:noWrap/>
            <w:vAlign w:val="center"/>
          </w:tcPr>
          <w:p w14:paraId="2FED283E">
            <w:pPr>
              <w:overflowPunct w:val="0"/>
              <w:jc w:val="center"/>
              <w:textAlignment w:val="center"/>
              <w:rPr>
                <w:rFonts w:eastAsia="仿宋_GB2312"/>
                <w:color w:val="auto"/>
                <w:szCs w:val="21"/>
              </w:rPr>
            </w:pPr>
            <w:r>
              <w:rPr>
                <w:rFonts w:eastAsia="仿宋_GB2312"/>
                <w:color w:val="auto"/>
                <w:kern w:val="0"/>
                <w:szCs w:val="21"/>
                <w:lang w:bidi="ar"/>
              </w:rPr>
              <w:t>015300000030000</w:t>
            </w:r>
          </w:p>
        </w:tc>
        <w:tc>
          <w:tcPr>
            <w:tcW w:w="1386" w:type="dxa"/>
            <w:vAlign w:val="center"/>
          </w:tcPr>
          <w:p w14:paraId="615CE82B">
            <w:pPr>
              <w:overflowPunct w:val="0"/>
              <w:textAlignment w:val="center"/>
              <w:rPr>
                <w:rFonts w:eastAsia="仿宋_GB2312"/>
                <w:color w:val="auto"/>
                <w:szCs w:val="21"/>
              </w:rPr>
            </w:pPr>
            <w:r>
              <w:rPr>
                <w:rFonts w:eastAsia="仿宋_GB2312"/>
                <w:color w:val="auto"/>
                <w:kern w:val="0"/>
                <w:szCs w:val="21"/>
                <w:lang w:bidi="ar"/>
              </w:rPr>
              <w:t>电场治疗费</w:t>
            </w:r>
          </w:p>
        </w:tc>
        <w:tc>
          <w:tcPr>
            <w:tcW w:w="1974" w:type="dxa"/>
            <w:vAlign w:val="center"/>
          </w:tcPr>
          <w:p w14:paraId="72024BFB">
            <w:pPr>
              <w:overflowPunct w:val="0"/>
              <w:textAlignment w:val="center"/>
              <w:rPr>
                <w:rFonts w:eastAsia="仿宋_GB2312"/>
                <w:color w:val="auto"/>
                <w:szCs w:val="21"/>
              </w:rPr>
            </w:pPr>
            <w:r>
              <w:rPr>
                <w:rFonts w:eastAsia="仿宋_GB2312"/>
                <w:color w:val="auto"/>
                <w:kern w:val="0"/>
                <w:szCs w:val="21"/>
                <w:lang w:bidi="ar"/>
              </w:rPr>
              <w:t>通过静电场或其它方式产生的电场对局部组织进行治疗</w:t>
            </w:r>
          </w:p>
        </w:tc>
        <w:tc>
          <w:tcPr>
            <w:tcW w:w="2953" w:type="dxa"/>
            <w:vAlign w:val="center"/>
          </w:tcPr>
          <w:p w14:paraId="01D5F5DD">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3F86FF8A">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516EE684">
            <w:pPr>
              <w:overflowPunct w:val="0"/>
              <w:jc w:val="center"/>
              <w:textAlignment w:val="center"/>
              <w:rPr>
                <w:rFonts w:eastAsia="仿宋_GB2312"/>
                <w:color w:val="auto"/>
                <w:szCs w:val="21"/>
              </w:rPr>
            </w:pPr>
            <w:r>
              <w:rPr>
                <w:rFonts w:eastAsia="仿宋_GB2312"/>
                <w:color w:val="auto"/>
                <w:kern w:val="0"/>
                <w:szCs w:val="21"/>
                <w:lang w:bidi="ar"/>
              </w:rPr>
              <w:t>6</w:t>
            </w:r>
          </w:p>
        </w:tc>
        <w:tc>
          <w:tcPr>
            <w:tcW w:w="1567" w:type="dxa"/>
            <w:vAlign w:val="center"/>
          </w:tcPr>
          <w:p w14:paraId="325721A6">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5D25826E">
            <w:pPr>
              <w:overflowPunct w:val="0"/>
              <w:jc w:val="center"/>
              <w:rPr>
                <w:rFonts w:eastAsia="仿宋_GB2312"/>
                <w:color w:val="auto"/>
                <w:szCs w:val="21"/>
              </w:rPr>
            </w:pPr>
          </w:p>
        </w:tc>
        <w:tc>
          <w:tcPr>
            <w:tcW w:w="803" w:type="dxa"/>
            <w:vAlign w:val="center"/>
          </w:tcPr>
          <w:p w14:paraId="76F22EB7">
            <w:pPr>
              <w:overflowPunct w:val="0"/>
              <w:jc w:val="center"/>
              <w:rPr>
                <w:rFonts w:eastAsia="仿宋_GB2312"/>
                <w:color w:val="auto"/>
                <w:szCs w:val="21"/>
              </w:rPr>
            </w:pPr>
          </w:p>
        </w:tc>
        <w:tc>
          <w:tcPr>
            <w:tcW w:w="1528" w:type="dxa"/>
            <w:vAlign w:val="center"/>
          </w:tcPr>
          <w:p w14:paraId="63AA09C7">
            <w:pPr>
              <w:overflowPunct w:val="0"/>
              <w:rPr>
                <w:rFonts w:eastAsia="仿宋_GB2312"/>
                <w:color w:val="auto"/>
                <w:szCs w:val="21"/>
              </w:rPr>
            </w:pPr>
          </w:p>
        </w:tc>
      </w:tr>
      <w:tr w14:paraId="70242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3" w:hRule="atLeast"/>
          <w:jc w:val="center"/>
        </w:trPr>
        <w:tc>
          <w:tcPr>
            <w:tcW w:w="970" w:type="dxa"/>
            <w:noWrap/>
            <w:vAlign w:val="center"/>
          </w:tcPr>
          <w:p w14:paraId="20EE4106">
            <w:pPr>
              <w:overflowPunct w:val="0"/>
              <w:jc w:val="center"/>
              <w:textAlignment w:val="center"/>
              <w:rPr>
                <w:rFonts w:eastAsia="仿宋_GB2312"/>
                <w:color w:val="auto"/>
                <w:szCs w:val="21"/>
              </w:rPr>
            </w:pPr>
            <w:r>
              <w:rPr>
                <w:rFonts w:eastAsia="仿宋_GB2312"/>
                <w:color w:val="auto"/>
                <w:kern w:val="0"/>
                <w:szCs w:val="21"/>
                <w:lang w:bidi="ar"/>
              </w:rPr>
              <w:t>015300000040000</w:t>
            </w:r>
          </w:p>
        </w:tc>
        <w:tc>
          <w:tcPr>
            <w:tcW w:w="1386" w:type="dxa"/>
            <w:vAlign w:val="center"/>
          </w:tcPr>
          <w:p w14:paraId="5581DD5A">
            <w:pPr>
              <w:overflowPunct w:val="0"/>
              <w:textAlignment w:val="center"/>
              <w:rPr>
                <w:rFonts w:eastAsia="仿宋_GB2312"/>
                <w:color w:val="auto"/>
                <w:szCs w:val="21"/>
              </w:rPr>
            </w:pPr>
            <w:r>
              <w:rPr>
                <w:rFonts w:eastAsia="仿宋_GB2312"/>
                <w:color w:val="auto"/>
                <w:kern w:val="0"/>
                <w:szCs w:val="21"/>
                <w:lang w:bidi="ar"/>
              </w:rPr>
              <w:t>电火花共鸣治疗费</w:t>
            </w:r>
          </w:p>
        </w:tc>
        <w:tc>
          <w:tcPr>
            <w:tcW w:w="1974" w:type="dxa"/>
            <w:vAlign w:val="center"/>
          </w:tcPr>
          <w:p w14:paraId="04C576B4">
            <w:pPr>
              <w:overflowPunct w:val="0"/>
              <w:textAlignment w:val="center"/>
              <w:rPr>
                <w:rFonts w:eastAsia="仿宋_GB2312"/>
                <w:color w:val="auto"/>
                <w:szCs w:val="21"/>
              </w:rPr>
            </w:pPr>
            <w:r>
              <w:rPr>
                <w:rFonts w:eastAsia="仿宋_GB2312"/>
                <w:color w:val="auto"/>
                <w:kern w:val="0"/>
                <w:szCs w:val="21"/>
                <w:lang w:bidi="ar"/>
              </w:rPr>
              <w:t>通过火花放电产生高频电振荡作用于局部组织进行治疗</w:t>
            </w:r>
          </w:p>
        </w:tc>
        <w:tc>
          <w:tcPr>
            <w:tcW w:w="2953" w:type="dxa"/>
            <w:vAlign w:val="center"/>
          </w:tcPr>
          <w:p w14:paraId="51BAFC03">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2661C358">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9C3FCD2">
            <w:pPr>
              <w:overflowPunct w:val="0"/>
              <w:jc w:val="center"/>
              <w:textAlignment w:val="center"/>
              <w:rPr>
                <w:rFonts w:eastAsia="仿宋_GB2312"/>
                <w:color w:val="auto"/>
                <w:szCs w:val="21"/>
              </w:rPr>
            </w:pPr>
            <w:r>
              <w:rPr>
                <w:rFonts w:eastAsia="仿宋_GB2312"/>
                <w:color w:val="auto"/>
                <w:kern w:val="0"/>
                <w:szCs w:val="21"/>
                <w:lang w:bidi="ar"/>
              </w:rPr>
              <w:t>6</w:t>
            </w:r>
          </w:p>
        </w:tc>
        <w:tc>
          <w:tcPr>
            <w:tcW w:w="1567" w:type="dxa"/>
            <w:vAlign w:val="center"/>
          </w:tcPr>
          <w:p w14:paraId="243E260A">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5F106DE0">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E8C28DC">
            <w:pPr>
              <w:overflowPunct w:val="0"/>
              <w:jc w:val="center"/>
              <w:rPr>
                <w:rFonts w:eastAsia="仿宋_GB2312"/>
                <w:color w:val="auto"/>
                <w:szCs w:val="21"/>
              </w:rPr>
            </w:pPr>
          </w:p>
        </w:tc>
        <w:tc>
          <w:tcPr>
            <w:tcW w:w="1528" w:type="dxa"/>
            <w:vAlign w:val="center"/>
          </w:tcPr>
          <w:p w14:paraId="496E4D3B">
            <w:pPr>
              <w:overflowPunct w:val="0"/>
              <w:textAlignment w:val="center"/>
              <w:rPr>
                <w:rFonts w:eastAsia="仿宋_GB2312"/>
                <w:color w:val="auto"/>
                <w:szCs w:val="21"/>
              </w:rPr>
            </w:pPr>
            <w:r>
              <w:rPr>
                <w:rFonts w:eastAsia="仿宋_GB2312"/>
                <w:color w:val="auto"/>
                <w:kern w:val="0"/>
                <w:szCs w:val="21"/>
                <w:lang w:bidi="ar"/>
              </w:rPr>
              <w:t>限颈、肩、腰腿痛</w:t>
            </w:r>
          </w:p>
        </w:tc>
      </w:tr>
      <w:tr w14:paraId="10837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3" w:hRule="atLeast"/>
          <w:jc w:val="center"/>
        </w:trPr>
        <w:tc>
          <w:tcPr>
            <w:tcW w:w="970" w:type="dxa"/>
            <w:noWrap/>
            <w:vAlign w:val="center"/>
          </w:tcPr>
          <w:p w14:paraId="47850B3D">
            <w:pPr>
              <w:overflowPunct w:val="0"/>
              <w:jc w:val="center"/>
              <w:textAlignment w:val="center"/>
              <w:rPr>
                <w:rFonts w:eastAsia="仿宋_GB2312"/>
                <w:color w:val="auto"/>
                <w:szCs w:val="21"/>
              </w:rPr>
            </w:pPr>
            <w:r>
              <w:rPr>
                <w:rFonts w:eastAsia="仿宋_GB2312"/>
                <w:color w:val="auto"/>
                <w:kern w:val="0"/>
                <w:szCs w:val="21"/>
                <w:lang w:bidi="ar"/>
              </w:rPr>
              <w:t>015300000050000</w:t>
            </w:r>
          </w:p>
        </w:tc>
        <w:tc>
          <w:tcPr>
            <w:tcW w:w="1386" w:type="dxa"/>
            <w:vAlign w:val="center"/>
          </w:tcPr>
          <w:p w14:paraId="32AE3F63">
            <w:pPr>
              <w:overflowPunct w:val="0"/>
              <w:textAlignment w:val="center"/>
              <w:rPr>
                <w:rFonts w:eastAsia="仿宋_GB2312"/>
                <w:color w:val="auto"/>
                <w:szCs w:val="21"/>
              </w:rPr>
            </w:pPr>
            <w:r>
              <w:rPr>
                <w:rFonts w:eastAsia="仿宋_GB2312"/>
                <w:color w:val="auto"/>
                <w:kern w:val="0"/>
                <w:szCs w:val="21"/>
                <w:lang w:bidi="ar"/>
              </w:rPr>
              <w:t>电凝治疗费</w:t>
            </w:r>
          </w:p>
        </w:tc>
        <w:tc>
          <w:tcPr>
            <w:tcW w:w="1974" w:type="dxa"/>
            <w:vAlign w:val="center"/>
          </w:tcPr>
          <w:p w14:paraId="2199B803">
            <w:pPr>
              <w:overflowPunct w:val="0"/>
              <w:textAlignment w:val="center"/>
              <w:rPr>
                <w:rFonts w:eastAsia="仿宋_GB2312"/>
                <w:color w:val="auto"/>
                <w:szCs w:val="21"/>
              </w:rPr>
            </w:pPr>
            <w:r>
              <w:rPr>
                <w:rFonts w:eastAsia="仿宋_GB2312"/>
                <w:color w:val="auto"/>
                <w:kern w:val="0"/>
                <w:szCs w:val="21"/>
                <w:lang w:bidi="ar"/>
              </w:rPr>
              <w:t>通过使用电凝探头烧灼病变部位对浅表组织进行治疗</w:t>
            </w:r>
          </w:p>
        </w:tc>
        <w:tc>
          <w:tcPr>
            <w:tcW w:w="2953" w:type="dxa"/>
            <w:vAlign w:val="center"/>
          </w:tcPr>
          <w:p w14:paraId="52F313E0">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所定价格涵盖体位摆放、设备准备、消毒、设定参数、烧灼病变部位、创面止血、观察记录、处理用物等步骤所需的人力资源、设备成本与基本物质资源消耗</w:t>
            </w:r>
          </w:p>
        </w:tc>
        <w:tc>
          <w:tcPr>
            <w:tcW w:w="756" w:type="dxa"/>
            <w:vAlign w:val="center"/>
          </w:tcPr>
          <w:p w14:paraId="5007A610">
            <w:pPr>
              <w:overflowPunct w:val="0"/>
              <w:jc w:val="center"/>
              <w:textAlignment w:val="center"/>
              <w:rPr>
                <w:rFonts w:eastAsia="仿宋_GB2312"/>
                <w:color w:val="auto"/>
                <w:szCs w:val="21"/>
              </w:rPr>
            </w:pPr>
            <w:r>
              <w:rPr>
                <w:rFonts w:eastAsia="仿宋_GB2312"/>
                <w:color w:val="auto"/>
                <w:kern w:val="0"/>
                <w:szCs w:val="21"/>
                <w:lang w:bidi="ar"/>
              </w:rPr>
              <w:t>病灶</w:t>
            </w:r>
          </w:p>
        </w:tc>
        <w:tc>
          <w:tcPr>
            <w:tcW w:w="798" w:type="dxa"/>
            <w:vAlign w:val="center"/>
          </w:tcPr>
          <w:p w14:paraId="02D9C35D">
            <w:pPr>
              <w:overflowPunct w:val="0"/>
              <w:jc w:val="center"/>
              <w:textAlignment w:val="center"/>
              <w:rPr>
                <w:rFonts w:eastAsia="仿宋_GB2312"/>
                <w:color w:val="auto"/>
                <w:szCs w:val="21"/>
              </w:rPr>
            </w:pPr>
            <w:r>
              <w:rPr>
                <w:rFonts w:eastAsia="仿宋_GB2312"/>
                <w:color w:val="auto"/>
                <w:kern w:val="0"/>
                <w:szCs w:val="21"/>
                <w:lang w:bidi="ar"/>
              </w:rPr>
              <w:t>13</w:t>
            </w:r>
          </w:p>
        </w:tc>
        <w:tc>
          <w:tcPr>
            <w:tcW w:w="1567" w:type="dxa"/>
            <w:vAlign w:val="center"/>
          </w:tcPr>
          <w:p w14:paraId="7764406F">
            <w:pPr>
              <w:overflowPunct w:val="0"/>
              <w:textAlignment w:val="center"/>
              <w:rPr>
                <w:rFonts w:eastAsia="仿宋_GB2312"/>
                <w:color w:val="auto"/>
                <w:szCs w:val="21"/>
              </w:rPr>
            </w:pPr>
            <w:r>
              <w:rPr>
                <w:rFonts w:eastAsia="仿宋_GB2312"/>
                <w:color w:val="auto"/>
                <w:kern w:val="0"/>
                <w:szCs w:val="21"/>
                <w:lang w:bidi="ar"/>
              </w:rPr>
              <w:t>超过5个病灶按5个病灶计价</w:t>
            </w:r>
          </w:p>
        </w:tc>
        <w:tc>
          <w:tcPr>
            <w:tcW w:w="590" w:type="dxa"/>
            <w:vAlign w:val="center"/>
          </w:tcPr>
          <w:p w14:paraId="19D3D3E7">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0DB37626">
            <w:pPr>
              <w:overflowPunct w:val="0"/>
              <w:jc w:val="center"/>
              <w:rPr>
                <w:rFonts w:eastAsia="仿宋_GB2312"/>
                <w:color w:val="auto"/>
                <w:szCs w:val="21"/>
              </w:rPr>
            </w:pPr>
          </w:p>
        </w:tc>
        <w:tc>
          <w:tcPr>
            <w:tcW w:w="1528" w:type="dxa"/>
            <w:vAlign w:val="center"/>
          </w:tcPr>
          <w:p w14:paraId="02BF2191">
            <w:pPr>
              <w:overflowPunct w:val="0"/>
              <w:textAlignment w:val="center"/>
              <w:rPr>
                <w:rFonts w:eastAsia="仿宋_GB2312"/>
                <w:color w:val="auto"/>
                <w:szCs w:val="21"/>
              </w:rPr>
            </w:pPr>
            <w:r>
              <w:rPr>
                <w:rFonts w:eastAsia="仿宋_GB2312"/>
                <w:color w:val="auto"/>
                <w:kern w:val="0"/>
                <w:szCs w:val="21"/>
                <w:lang w:bidi="ar"/>
              </w:rPr>
              <w:t>限宫颈炎症，宫颈赘生物，外阴或阴道赘生物</w:t>
            </w:r>
          </w:p>
        </w:tc>
      </w:tr>
      <w:tr w14:paraId="4C562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77" w:hRule="atLeast"/>
          <w:jc w:val="center"/>
        </w:trPr>
        <w:tc>
          <w:tcPr>
            <w:tcW w:w="970" w:type="dxa"/>
            <w:noWrap/>
            <w:vAlign w:val="center"/>
          </w:tcPr>
          <w:p w14:paraId="5053BDC2">
            <w:pPr>
              <w:overflowPunct w:val="0"/>
              <w:jc w:val="center"/>
              <w:textAlignment w:val="center"/>
              <w:rPr>
                <w:rFonts w:eastAsia="仿宋_GB2312"/>
                <w:color w:val="auto"/>
                <w:szCs w:val="21"/>
              </w:rPr>
            </w:pPr>
            <w:r>
              <w:rPr>
                <w:rFonts w:eastAsia="仿宋_GB2312"/>
                <w:color w:val="auto"/>
                <w:kern w:val="0"/>
                <w:szCs w:val="21"/>
                <w:lang w:bidi="ar"/>
              </w:rPr>
              <w:t>015300000060000</w:t>
            </w:r>
          </w:p>
        </w:tc>
        <w:tc>
          <w:tcPr>
            <w:tcW w:w="1386" w:type="dxa"/>
            <w:vAlign w:val="center"/>
          </w:tcPr>
          <w:p w14:paraId="169D6312">
            <w:pPr>
              <w:overflowPunct w:val="0"/>
              <w:textAlignment w:val="center"/>
              <w:rPr>
                <w:rFonts w:eastAsia="仿宋_GB2312"/>
                <w:color w:val="auto"/>
                <w:szCs w:val="21"/>
              </w:rPr>
            </w:pPr>
            <w:r>
              <w:rPr>
                <w:rFonts w:eastAsia="仿宋_GB2312"/>
                <w:color w:val="auto"/>
                <w:kern w:val="0"/>
                <w:szCs w:val="21"/>
                <w:lang w:bidi="ar"/>
              </w:rPr>
              <w:t>光敏治疗费</w:t>
            </w:r>
          </w:p>
        </w:tc>
        <w:tc>
          <w:tcPr>
            <w:tcW w:w="1974" w:type="dxa"/>
            <w:vAlign w:val="center"/>
          </w:tcPr>
          <w:p w14:paraId="519BF3C4">
            <w:pPr>
              <w:overflowPunct w:val="0"/>
              <w:textAlignment w:val="center"/>
              <w:rPr>
                <w:rFonts w:eastAsia="仿宋_GB2312"/>
                <w:color w:val="auto"/>
                <w:szCs w:val="21"/>
              </w:rPr>
            </w:pPr>
            <w:r>
              <w:rPr>
                <w:rFonts w:eastAsia="仿宋_GB2312"/>
                <w:color w:val="auto"/>
                <w:kern w:val="0"/>
                <w:szCs w:val="21"/>
                <w:lang w:bidi="ar"/>
              </w:rPr>
              <w:t>使用光敏剂配合进行体表的光源治疗</w:t>
            </w:r>
          </w:p>
        </w:tc>
        <w:tc>
          <w:tcPr>
            <w:tcW w:w="2953" w:type="dxa"/>
            <w:vAlign w:val="center"/>
          </w:tcPr>
          <w:p w14:paraId="3A8A8AC0">
            <w:pPr>
              <w:overflowPunct w:val="0"/>
              <w:textAlignment w:val="center"/>
              <w:rPr>
                <w:rFonts w:eastAsia="仿宋_GB2312"/>
                <w:color w:val="auto"/>
                <w:szCs w:val="21"/>
              </w:rPr>
            </w:pPr>
            <w:r>
              <w:rPr>
                <w:rFonts w:eastAsia="仿宋_GB2312"/>
                <w:color w:val="auto"/>
                <w:kern w:val="0"/>
                <w:szCs w:val="21"/>
                <w:lang w:bidi="ar"/>
              </w:rPr>
              <w:t>所定价格涵盖体位摆放、设备准备、消毒、口服或涂抹光敏剂、设定参数、照射、观察记录、处理用物等步骤所需的人力资源、设备成本与基本物质资源消耗</w:t>
            </w:r>
          </w:p>
        </w:tc>
        <w:tc>
          <w:tcPr>
            <w:tcW w:w="756" w:type="dxa"/>
            <w:vAlign w:val="center"/>
          </w:tcPr>
          <w:p w14:paraId="49656D79">
            <w:pPr>
              <w:overflowPunct w:val="0"/>
              <w:jc w:val="center"/>
              <w:textAlignment w:val="center"/>
              <w:rPr>
                <w:rFonts w:eastAsia="仿宋_GB2312"/>
                <w:color w:val="auto"/>
                <w:kern w:val="0"/>
                <w:szCs w:val="21"/>
                <w:lang w:bidi="ar"/>
              </w:rPr>
            </w:pPr>
            <w:r>
              <w:rPr>
                <w:rFonts w:eastAsia="仿宋_GB2312"/>
                <w:color w:val="auto"/>
                <w:kern w:val="0"/>
                <w:szCs w:val="21"/>
                <w:lang w:bidi="ar"/>
              </w:rPr>
              <w:t>每照</w:t>
            </w:r>
          </w:p>
          <w:p w14:paraId="59AC6266">
            <w:pPr>
              <w:overflowPunct w:val="0"/>
              <w:jc w:val="center"/>
              <w:textAlignment w:val="center"/>
              <w:rPr>
                <w:rFonts w:eastAsia="仿宋_GB2312"/>
                <w:color w:val="auto"/>
                <w:szCs w:val="21"/>
              </w:rPr>
            </w:pPr>
            <w:r>
              <w:rPr>
                <w:rFonts w:eastAsia="仿宋_GB2312"/>
                <w:color w:val="auto"/>
                <w:kern w:val="0"/>
                <w:szCs w:val="21"/>
                <w:lang w:bidi="ar"/>
              </w:rPr>
              <w:t>射区</w:t>
            </w:r>
          </w:p>
        </w:tc>
        <w:tc>
          <w:tcPr>
            <w:tcW w:w="798" w:type="dxa"/>
            <w:vAlign w:val="center"/>
          </w:tcPr>
          <w:p w14:paraId="5D027DA0">
            <w:pPr>
              <w:overflowPunct w:val="0"/>
              <w:jc w:val="center"/>
              <w:textAlignment w:val="center"/>
              <w:rPr>
                <w:rFonts w:eastAsia="仿宋_GB2312"/>
                <w:color w:val="auto"/>
                <w:szCs w:val="21"/>
              </w:rPr>
            </w:pPr>
            <w:r>
              <w:rPr>
                <w:rFonts w:eastAsia="仿宋_GB2312"/>
                <w:color w:val="auto"/>
                <w:kern w:val="0"/>
                <w:szCs w:val="21"/>
                <w:lang w:bidi="ar"/>
              </w:rPr>
              <w:t>9</w:t>
            </w:r>
          </w:p>
        </w:tc>
        <w:tc>
          <w:tcPr>
            <w:tcW w:w="1567" w:type="dxa"/>
            <w:vAlign w:val="center"/>
          </w:tcPr>
          <w:p w14:paraId="01116827">
            <w:pPr>
              <w:overflowPunct w:val="0"/>
              <w:textAlignment w:val="center"/>
              <w:rPr>
                <w:rFonts w:eastAsia="仿宋_GB2312"/>
                <w:color w:val="auto"/>
                <w:szCs w:val="21"/>
              </w:rPr>
            </w:pPr>
            <w:r>
              <w:rPr>
                <w:rFonts w:eastAsia="仿宋_GB2312"/>
                <w:color w:val="auto"/>
                <w:kern w:val="0"/>
                <w:szCs w:val="21"/>
                <w:lang w:bidi="ar"/>
              </w:rPr>
              <w:t>全身照射按3个照射区计价</w:t>
            </w:r>
          </w:p>
        </w:tc>
        <w:tc>
          <w:tcPr>
            <w:tcW w:w="590" w:type="dxa"/>
            <w:vAlign w:val="center"/>
          </w:tcPr>
          <w:p w14:paraId="351B1962">
            <w:pPr>
              <w:overflowPunct w:val="0"/>
              <w:jc w:val="center"/>
              <w:rPr>
                <w:rFonts w:eastAsia="仿宋_GB2312"/>
                <w:color w:val="auto"/>
                <w:szCs w:val="21"/>
              </w:rPr>
            </w:pPr>
          </w:p>
        </w:tc>
        <w:tc>
          <w:tcPr>
            <w:tcW w:w="803" w:type="dxa"/>
            <w:vAlign w:val="center"/>
          </w:tcPr>
          <w:p w14:paraId="00DCF20B">
            <w:pPr>
              <w:overflowPunct w:val="0"/>
              <w:jc w:val="center"/>
              <w:rPr>
                <w:rFonts w:eastAsia="仿宋_GB2312"/>
                <w:color w:val="auto"/>
                <w:szCs w:val="21"/>
              </w:rPr>
            </w:pPr>
          </w:p>
        </w:tc>
        <w:tc>
          <w:tcPr>
            <w:tcW w:w="1528" w:type="dxa"/>
            <w:vAlign w:val="center"/>
          </w:tcPr>
          <w:p w14:paraId="7C9CA9B9">
            <w:pPr>
              <w:overflowPunct w:val="0"/>
              <w:rPr>
                <w:rFonts w:eastAsia="仿宋_GB2312"/>
                <w:color w:val="auto"/>
                <w:szCs w:val="21"/>
              </w:rPr>
            </w:pPr>
          </w:p>
        </w:tc>
      </w:tr>
      <w:tr w14:paraId="42067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827" w:hRule="atLeast"/>
          <w:jc w:val="center"/>
        </w:trPr>
        <w:tc>
          <w:tcPr>
            <w:tcW w:w="970" w:type="dxa"/>
            <w:noWrap/>
            <w:vAlign w:val="center"/>
          </w:tcPr>
          <w:p w14:paraId="149E9AAE">
            <w:pPr>
              <w:overflowPunct w:val="0"/>
              <w:jc w:val="center"/>
              <w:textAlignment w:val="center"/>
              <w:rPr>
                <w:rFonts w:eastAsia="仿宋_GB2312"/>
                <w:color w:val="auto"/>
                <w:szCs w:val="21"/>
              </w:rPr>
            </w:pPr>
            <w:r>
              <w:rPr>
                <w:rFonts w:eastAsia="仿宋_GB2312"/>
                <w:color w:val="auto"/>
                <w:kern w:val="0"/>
                <w:szCs w:val="21"/>
                <w:lang w:bidi="ar"/>
              </w:rPr>
              <w:t>015300000070000</w:t>
            </w:r>
          </w:p>
        </w:tc>
        <w:tc>
          <w:tcPr>
            <w:tcW w:w="1386" w:type="dxa"/>
            <w:vAlign w:val="center"/>
          </w:tcPr>
          <w:p w14:paraId="03497D8F">
            <w:pPr>
              <w:overflowPunct w:val="0"/>
              <w:textAlignment w:val="center"/>
              <w:rPr>
                <w:rFonts w:eastAsia="仿宋_GB2312"/>
                <w:color w:val="auto"/>
                <w:szCs w:val="21"/>
              </w:rPr>
            </w:pPr>
            <w:r>
              <w:rPr>
                <w:rFonts w:eastAsia="仿宋_GB2312"/>
                <w:color w:val="auto"/>
                <w:kern w:val="0"/>
                <w:szCs w:val="21"/>
                <w:lang w:bidi="ar"/>
              </w:rPr>
              <w:t>光动力治疗费（浅表）</w:t>
            </w:r>
          </w:p>
        </w:tc>
        <w:tc>
          <w:tcPr>
            <w:tcW w:w="1974" w:type="dxa"/>
            <w:vAlign w:val="center"/>
          </w:tcPr>
          <w:p w14:paraId="30045613">
            <w:pPr>
              <w:overflowPunct w:val="0"/>
              <w:textAlignment w:val="center"/>
              <w:rPr>
                <w:rFonts w:eastAsia="仿宋_GB2312"/>
                <w:color w:val="auto"/>
                <w:szCs w:val="21"/>
              </w:rPr>
            </w:pPr>
            <w:r>
              <w:rPr>
                <w:rFonts w:eastAsia="仿宋_GB2312"/>
                <w:color w:val="auto"/>
                <w:kern w:val="0"/>
                <w:szCs w:val="21"/>
                <w:lang w:bidi="ar"/>
              </w:rPr>
              <w:t>使用光源照射进行体表或浅表病变的光敏感药物治疗</w:t>
            </w:r>
          </w:p>
        </w:tc>
        <w:tc>
          <w:tcPr>
            <w:tcW w:w="2953" w:type="dxa"/>
            <w:vAlign w:val="center"/>
          </w:tcPr>
          <w:p w14:paraId="348A0697">
            <w:pPr>
              <w:overflowPunct w:val="0"/>
              <w:textAlignment w:val="center"/>
              <w:rPr>
                <w:rFonts w:eastAsia="仿宋_GB2312"/>
                <w:color w:val="auto"/>
                <w:szCs w:val="21"/>
              </w:rPr>
            </w:pPr>
            <w:r>
              <w:rPr>
                <w:rFonts w:eastAsia="仿宋_GB2312"/>
                <w:color w:val="auto"/>
                <w:kern w:val="0"/>
                <w:szCs w:val="21"/>
                <w:lang w:bidi="ar"/>
              </w:rPr>
              <w:t>所定价格涵盖体位摆放、设备准备、消毒、外敷、输注或灌注光敏剂、设定参数、照射、观察记录、处理用物等步骤所需的人力资源、设备成本与基本物质资源消耗</w:t>
            </w:r>
          </w:p>
        </w:tc>
        <w:tc>
          <w:tcPr>
            <w:tcW w:w="756" w:type="dxa"/>
            <w:vAlign w:val="center"/>
          </w:tcPr>
          <w:p w14:paraId="23A34AC4">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98" w:type="dxa"/>
            <w:vAlign w:val="center"/>
          </w:tcPr>
          <w:p w14:paraId="328FE3B6">
            <w:pPr>
              <w:overflowPunct w:val="0"/>
              <w:jc w:val="center"/>
              <w:textAlignment w:val="center"/>
              <w:rPr>
                <w:rFonts w:eastAsia="仿宋_GB2312"/>
                <w:color w:val="auto"/>
                <w:szCs w:val="21"/>
              </w:rPr>
            </w:pPr>
            <w:r>
              <w:rPr>
                <w:rFonts w:eastAsia="仿宋_GB2312"/>
                <w:color w:val="auto"/>
                <w:kern w:val="0"/>
                <w:szCs w:val="21"/>
                <w:lang w:bidi="ar"/>
              </w:rPr>
              <w:t>402</w:t>
            </w:r>
          </w:p>
        </w:tc>
        <w:tc>
          <w:tcPr>
            <w:tcW w:w="1567" w:type="dxa"/>
            <w:vAlign w:val="center"/>
          </w:tcPr>
          <w:p w14:paraId="7D6364B6">
            <w:pPr>
              <w:overflowPunct w:val="0"/>
              <w:rPr>
                <w:rFonts w:eastAsia="仿宋_GB2312"/>
                <w:color w:val="auto"/>
                <w:szCs w:val="21"/>
              </w:rPr>
            </w:pPr>
          </w:p>
        </w:tc>
        <w:tc>
          <w:tcPr>
            <w:tcW w:w="590" w:type="dxa"/>
            <w:vAlign w:val="center"/>
          </w:tcPr>
          <w:p w14:paraId="3EF1F13D">
            <w:pPr>
              <w:overflowPunct w:val="0"/>
              <w:jc w:val="center"/>
              <w:rPr>
                <w:rFonts w:eastAsia="仿宋_GB2312"/>
                <w:color w:val="auto"/>
                <w:szCs w:val="21"/>
              </w:rPr>
            </w:pPr>
          </w:p>
        </w:tc>
        <w:tc>
          <w:tcPr>
            <w:tcW w:w="803" w:type="dxa"/>
            <w:vAlign w:val="center"/>
          </w:tcPr>
          <w:p w14:paraId="18DEDFBE">
            <w:pPr>
              <w:overflowPunct w:val="0"/>
              <w:jc w:val="center"/>
              <w:rPr>
                <w:rFonts w:eastAsia="仿宋_GB2312"/>
                <w:color w:val="auto"/>
                <w:szCs w:val="21"/>
              </w:rPr>
            </w:pPr>
          </w:p>
        </w:tc>
        <w:tc>
          <w:tcPr>
            <w:tcW w:w="1528" w:type="dxa"/>
            <w:vAlign w:val="center"/>
          </w:tcPr>
          <w:p w14:paraId="5F01FAC8">
            <w:pPr>
              <w:overflowPunct w:val="0"/>
              <w:rPr>
                <w:rFonts w:eastAsia="仿宋_GB2312"/>
                <w:color w:val="auto"/>
                <w:szCs w:val="21"/>
              </w:rPr>
            </w:pPr>
          </w:p>
        </w:tc>
      </w:tr>
      <w:tr w14:paraId="7E3B7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05" w:hRule="atLeast"/>
          <w:jc w:val="center"/>
        </w:trPr>
        <w:tc>
          <w:tcPr>
            <w:tcW w:w="970" w:type="dxa"/>
            <w:noWrap/>
            <w:vAlign w:val="center"/>
          </w:tcPr>
          <w:p w14:paraId="2EE4099E">
            <w:pPr>
              <w:overflowPunct w:val="0"/>
              <w:jc w:val="center"/>
              <w:textAlignment w:val="center"/>
              <w:rPr>
                <w:rFonts w:eastAsia="仿宋_GB2312"/>
                <w:color w:val="auto"/>
                <w:szCs w:val="21"/>
              </w:rPr>
            </w:pPr>
            <w:r>
              <w:rPr>
                <w:rFonts w:eastAsia="仿宋_GB2312"/>
                <w:color w:val="auto"/>
                <w:kern w:val="0"/>
                <w:szCs w:val="21"/>
                <w:lang w:bidi="ar"/>
              </w:rPr>
              <w:t>015300000080000</w:t>
            </w:r>
          </w:p>
        </w:tc>
        <w:tc>
          <w:tcPr>
            <w:tcW w:w="1386" w:type="dxa"/>
            <w:vAlign w:val="center"/>
          </w:tcPr>
          <w:p w14:paraId="582479A5">
            <w:pPr>
              <w:overflowPunct w:val="0"/>
              <w:textAlignment w:val="center"/>
              <w:rPr>
                <w:rFonts w:eastAsia="仿宋_GB2312"/>
                <w:color w:val="auto"/>
                <w:szCs w:val="21"/>
              </w:rPr>
            </w:pPr>
            <w:r>
              <w:rPr>
                <w:rFonts w:eastAsia="仿宋_GB2312"/>
                <w:color w:val="auto"/>
                <w:kern w:val="0"/>
                <w:szCs w:val="21"/>
                <w:lang w:bidi="ar"/>
              </w:rPr>
              <w:t>光动力治疗费（深部）</w:t>
            </w:r>
          </w:p>
        </w:tc>
        <w:tc>
          <w:tcPr>
            <w:tcW w:w="1974" w:type="dxa"/>
            <w:vAlign w:val="center"/>
          </w:tcPr>
          <w:p w14:paraId="11835824">
            <w:pPr>
              <w:overflowPunct w:val="0"/>
              <w:textAlignment w:val="center"/>
              <w:rPr>
                <w:rFonts w:eastAsia="仿宋_GB2312"/>
                <w:color w:val="auto"/>
                <w:szCs w:val="21"/>
              </w:rPr>
            </w:pPr>
            <w:r>
              <w:rPr>
                <w:rFonts w:eastAsia="仿宋_GB2312"/>
                <w:color w:val="auto"/>
                <w:kern w:val="0"/>
                <w:szCs w:val="21"/>
                <w:lang w:bidi="ar"/>
              </w:rPr>
              <w:t>使用光源照射进行深部病灶或肿瘤的光敏感药物治疗</w:t>
            </w:r>
          </w:p>
        </w:tc>
        <w:tc>
          <w:tcPr>
            <w:tcW w:w="2953" w:type="dxa"/>
            <w:vAlign w:val="center"/>
          </w:tcPr>
          <w:p w14:paraId="3822D410">
            <w:pPr>
              <w:overflowPunct w:val="0"/>
              <w:textAlignment w:val="center"/>
              <w:rPr>
                <w:rFonts w:eastAsia="仿宋_GB2312"/>
                <w:color w:val="auto"/>
                <w:szCs w:val="21"/>
              </w:rPr>
            </w:pPr>
            <w:r>
              <w:rPr>
                <w:rFonts w:eastAsia="仿宋_GB2312"/>
                <w:color w:val="auto"/>
                <w:kern w:val="0"/>
                <w:szCs w:val="21"/>
                <w:lang w:bidi="ar"/>
              </w:rPr>
              <w:t>所定价格涵盖体位摆放、设备准备、消毒、输注或灌注光敏剂、设定参数、照射、观察记录、处理用物等步骤所需的人力资源、设备成本与基本物质资源消耗</w:t>
            </w:r>
          </w:p>
        </w:tc>
        <w:tc>
          <w:tcPr>
            <w:tcW w:w="756" w:type="dxa"/>
            <w:vAlign w:val="center"/>
          </w:tcPr>
          <w:p w14:paraId="49B90DF8">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98" w:type="dxa"/>
            <w:vAlign w:val="center"/>
          </w:tcPr>
          <w:p w14:paraId="4598E769">
            <w:pPr>
              <w:overflowPunct w:val="0"/>
              <w:jc w:val="center"/>
              <w:textAlignment w:val="center"/>
              <w:rPr>
                <w:rFonts w:eastAsia="仿宋_GB2312"/>
                <w:color w:val="auto"/>
                <w:szCs w:val="21"/>
              </w:rPr>
            </w:pPr>
            <w:r>
              <w:rPr>
                <w:rFonts w:eastAsia="仿宋_GB2312"/>
                <w:color w:val="auto"/>
                <w:kern w:val="0"/>
                <w:szCs w:val="21"/>
                <w:lang w:bidi="ar"/>
              </w:rPr>
              <w:t>780</w:t>
            </w:r>
          </w:p>
        </w:tc>
        <w:tc>
          <w:tcPr>
            <w:tcW w:w="1567" w:type="dxa"/>
            <w:vAlign w:val="center"/>
          </w:tcPr>
          <w:p w14:paraId="600E5E1C">
            <w:pPr>
              <w:overflowPunct w:val="0"/>
              <w:rPr>
                <w:rFonts w:eastAsia="仿宋_GB2312"/>
                <w:color w:val="auto"/>
                <w:szCs w:val="21"/>
              </w:rPr>
            </w:pPr>
          </w:p>
        </w:tc>
        <w:tc>
          <w:tcPr>
            <w:tcW w:w="590" w:type="dxa"/>
            <w:vAlign w:val="center"/>
          </w:tcPr>
          <w:p w14:paraId="03EFDC3C">
            <w:pPr>
              <w:overflowPunct w:val="0"/>
              <w:jc w:val="center"/>
              <w:rPr>
                <w:rFonts w:eastAsia="仿宋_GB2312"/>
                <w:color w:val="auto"/>
                <w:szCs w:val="21"/>
              </w:rPr>
            </w:pPr>
          </w:p>
        </w:tc>
        <w:tc>
          <w:tcPr>
            <w:tcW w:w="803" w:type="dxa"/>
            <w:vAlign w:val="center"/>
          </w:tcPr>
          <w:p w14:paraId="4AE8F3E4">
            <w:pPr>
              <w:overflowPunct w:val="0"/>
              <w:jc w:val="center"/>
              <w:rPr>
                <w:rFonts w:eastAsia="仿宋_GB2312"/>
                <w:color w:val="auto"/>
                <w:szCs w:val="21"/>
              </w:rPr>
            </w:pPr>
          </w:p>
        </w:tc>
        <w:tc>
          <w:tcPr>
            <w:tcW w:w="1528" w:type="dxa"/>
            <w:vAlign w:val="center"/>
          </w:tcPr>
          <w:p w14:paraId="5D485E12">
            <w:pPr>
              <w:overflowPunct w:val="0"/>
              <w:rPr>
                <w:rFonts w:eastAsia="仿宋_GB2312"/>
                <w:color w:val="auto"/>
                <w:szCs w:val="21"/>
              </w:rPr>
            </w:pPr>
          </w:p>
        </w:tc>
      </w:tr>
      <w:tr w14:paraId="7824E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45" w:hRule="atLeast"/>
          <w:jc w:val="center"/>
        </w:trPr>
        <w:tc>
          <w:tcPr>
            <w:tcW w:w="970" w:type="dxa"/>
            <w:noWrap/>
            <w:vAlign w:val="center"/>
          </w:tcPr>
          <w:p w14:paraId="2024DD33">
            <w:pPr>
              <w:overflowPunct w:val="0"/>
              <w:jc w:val="center"/>
              <w:textAlignment w:val="center"/>
              <w:rPr>
                <w:rFonts w:eastAsia="仿宋_GB2312"/>
                <w:color w:val="auto"/>
                <w:szCs w:val="21"/>
              </w:rPr>
            </w:pPr>
            <w:r>
              <w:rPr>
                <w:rFonts w:eastAsia="仿宋_GB2312"/>
                <w:color w:val="auto"/>
                <w:kern w:val="0"/>
                <w:szCs w:val="21"/>
                <w:lang w:bidi="ar"/>
              </w:rPr>
              <w:t>015300000090000</w:t>
            </w:r>
          </w:p>
        </w:tc>
        <w:tc>
          <w:tcPr>
            <w:tcW w:w="1386" w:type="dxa"/>
            <w:vAlign w:val="center"/>
          </w:tcPr>
          <w:p w14:paraId="55061796">
            <w:pPr>
              <w:overflowPunct w:val="0"/>
              <w:textAlignment w:val="center"/>
              <w:rPr>
                <w:rFonts w:eastAsia="仿宋_GB2312"/>
                <w:color w:val="auto"/>
                <w:szCs w:val="21"/>
              </w:rPr>
            </w:pPr>
            <w:r>
              <w:rPr>
                <w:rFonts w:eastAsia="仿宋_GB2312"/>
                <w:color w:val="auto"/>
                <w:kern w:val="0"/>
                <w:szCs w:val="21"/>
                <w:lang w:bidi="ar"/>
              </w:rPr>
              <w:t>紫外线照射治疗费</w:t>
            </w:r>
          </w:p>
        </w:tc>
        <w:tc>
          <w:tcPr>
            <w:tcW w:w="1974" w:type="dxa"/>
            <w:vAlign w:val="center"/>
          </w:tcPr>
          <w:p w14:paraId="6747E97B">
            <w:pPr>
              <w:overflowPunct w:val="0"/>
              <w:textAlignment w:val="center"/>
              <w:rPr>
                <w:rFonts w:eastAsia="仿宋_GB2312"/>
                <w:color w:val="auto"/>
                <w:szCs w:val="21"/>
              </w:rPr>
            </w:pPr>
            <w:r>
              <w:rPr>
                <w:rFonts w:eastAsia="仿宋_GB2312"/>
                <w:color w:val="auto"/>
                <w:kern w:val="0"/>
                <w:szCs w:val="21"/>
                <w:lang w:bidi="ar"/>
              </w:rPr>
              <w:t>通过紫外线照射进行体表治疗</w:t>
            </w:r>
          </w:p>
        </w:tc>
        <w:tc>
          <w:tcPr>
            <w:tcW w:w="2953" w:type="dxa"/>
            <w:vAlign w:val="center"/>
          </w:tcPr>
          <w:p w14:paraId="328F0852">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所定价格涵盖体位摆放、设备准备、消毒、设定参数、照射、观察记录、处理用物等步骤所需的人力资源、设备成本与基本物质资源消耗</w:t>
            </w:r>
          </w:p>
        </w:tc>
        <w:tc>
          <w:tcPr>
            <w:tcW w:w="756" w:type="dxa"/>
            <w:vAlign w:val="center"/>
          </w:tcPr>
          <w:p w14:paraId="47291E6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7738C4D5">
            <w:pPr>
              <w:overflowPunct w:val="0"/>
              <w:jc w:val="center"/>
              <w:textAlignment w:val="center"/>
              <w:rPr>
                <w:rFonts w:eastAsia="仿宋_GB2312"/>
                <w:color w:val="auto"/>
                <w:szCs w:val="21"/>
              </w:rPr>
            </w:pPr>
            <w:r>
              <w:rPr>
                <w:rFonts w:eastAsia="仿宋_GB2312"/>
                <w:color w:val="auto"/>
                <w:kern w:val="0"/>
                <w:szCs w:val="21"/>
                <w:lang w:bidi="ar"/>
              </w:rPr>
              <w:t>20</w:t>
            </w:r>
          </w:p>
        </w:tc>
        <w:tc>
          <w:tcPr>
            <w:tcW w:w="1567" w:type="dxa"/>
            <w:vAlign w:val="center"/>
          </w:tcPr>
          <w:p w14:paraId="413CA3B0">
            <w:pPr>
              <w:overflowPunct w:val="0"/>
              <w:textAlignment w:val="center"/>
              <w:rPr>
                <w:rFonts w:eastAsia="仿宋_GB2312"/>
                <w:color w:val="auto"/>
                <w:szCs w:val="21"/>
              </w:rPr>
            </w:pPr>
            <w:r>
              <w:rPr>
                <w:rFonts w:eastAsia="仿宋_GB2312"/>
                <w:color w:val="auto"/>
                <w:kern w:val="0"/>
                <w:szCs w:val="21"/>
                <w:lang w:bidi="ar"/>
              </w:rPr>
              <w:t>全身黑光治疗按2次计价</w:t>
            </w:r>
          </w:p>
        </w:tc>
        <w:tc>
          <w:tcPr>
            <w:tcW w:w="590" w:type="dxa"/>
            <w:vAlign w:val="center"/>
          </w:tcPr>
          <w:p w14:paraId="77ED3672">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1A3B33CF">
            <w:pPr>
              <w:overflowPunct w:val="0"/>
              <w:jc w:val="center"/>
              <w:rPr>
                <w:rFonts w:eastAsia="仿宋_GB2312"/>
                <w:color w:val="auto"/>
                <w:szCs w:val="21"/>
              </w:rPr>
            </w:pPr>
          </w:p>
        </w:tc>
        <w:tc>
          <w:tcPr>
            <w:tcW w:w="1528" w:type="dxa"/>
            <w:vAlign w:val="center"/>
          </w:tcPr>
          <w:p w14:paraId="499024B7">
            <w:pPr>
              <w:overflowPunct w:val="0"/>
              <w:rPr>
                <w:rFonts w:eastAsia="仿宋_GB2312"/>
                <w:color w:val="auto"/>
                <w:szCs w:val="21"/>
              </w:rPr>
            </w:pPr>
          </w:p>
        </w:tc>
      </w:tr>
      <w:tr w14:paraId="30860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54" w:hRule="atLeast"/>
          <w:jc w:val="center"/>
        </w:trPr>
        <w:tc>
          <w:tcPr>
            <w:tcW w:w="970" w:type="dxa"/>
            <w:noWrap/>
            <w:vAlign w:val="center"/>
          </w:tcPr>
          <w:p w14:paraId="099C0A1C">
            <w:pPr>
              <w:overflowPunct w:val="0"/>
              <w:jc w:val="center"/>
              <w:textAlignment w:val="center"/>
              <w:rPr>
                <w:rFonts w:eastAsia="仿宋_GB2312"/>
                <w:color w:val="auto"/>
                <w:szCs w:val="21"/>
              </w:rPr>
            </w:pPr>
            <w:r>
              <w:rPr>
                <w:rFonts w:eastAsia="仿宋_GB2312"/>
                <w:color w:val="auto"/>
                <w:kern w:val="0"/>
                <w:szCs w:val="21"/>
                <w:lang w:bidi="ar"/>
              </w:rPr>
              <w:t>015300000090100</w:t>
            </w:r>
          </w:p>
        </w:tc>
        <w:tc>
          <w:tcPr>
            <w:tcW w:w="1386" w:type="dxa"/>
            <w:vAlign w:val="center"/>
          </w:tcPr>
          <w:p w14:paraId="638B22C6">
            <w:pPr>
              <w:overflowPunct w:val="0"/>
              <w:textAlignment w:val="center"/>
              <w:rPr>
                <w:rFonts w:eastAsia="仿宋_GB2312"/>
                <w:color w:val="auto"/>
                <w:szCs w:val="21"/>
              </w:rPr>
            </w:pPr>
            <w:r>
              <w:rPr>
                <w:rFonts w:eastAsia="仿宋_GB2312"/>
                <w:color w:val="auto"/>
                <w:kern w:val="0"/>
                <w:szCs w:val="21"/>
                <w:lang w:bidi="ar"/>
              </w:rPr>
              <w:t>紫外线照射治疗费-白斑紫外线照射治疗（扩展）</w:t>
            </w:r>
          </w:p>
        </w:tc>
        <w:tc>
          <w:tcPr>
            <w:tcW w:w="1974" w:type="dxa"/>
            <w:vAlign w:val="center"/>
          </w:tcPr>
          <w:p w14:paraId="19B14399">
            <w:pPr>
              <w:overflowPunct w:val="0"/>
              <w:rPr>
                <w:rFonts w:eastAsia="仿宋_GB2312"/>
                <w:color w:val="auto"/>
                <w:szCs w:val="21"/>
              </w:rPr>
            </w:pPr>
          </w:p>
        </w:tc>
        <w:tc>
          <w:tcPr>
            <w:tcW w:w="2953" w:type="dxa"/>
            <w:vAlign w:val="center"/>
          </w:tcPr>
          <w:p w14:paraId="4DF9C795">
            <w:pPr>
              <w:overflowPunct w:val="0"/>
              <w:rPr>
                <w:rFonts w:eastAsia="仿宋_GB2312"/>
                <w:color w:val="auto"/>
                <w:szCs w:val="21"/>
              </w:rPr>
            </w:pPr>
          </w:p>
        </w:tc>
        <w:tc>
          <w:tcPr>
            <w:tcW w:w="756" w:type="dxa"/>
            <w:vAlign w:val="center"/>
          </w:tcPr>
          <w:p w14:paraId="6340077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43660F1">
            <w:pPr>
              <w:overflowPunct w:val="0"/>
              <w:jc w:val="center"/>
              <w:textAlignment w:val="center"/>
              <w:rPr>
                <w:rFonts w:eastAsia="仿宋_GB2312"/>
                <w:color w:val="auto"/>
                <w:szCs w:val="21"/>
              </w:rPr>
            </w:pPr>
            <w:r>
              <w:rPr>
                <w:rFonts w:eastAsia="仿宋_GB2312"/>
                <w:color w:val="auto"/>
                <w:kern w:val="0"/>
                <w:szCs w:val="21"/>
                <w:lang w:bidi="ar"/>
              </w:rPr>
              <w:t>20</w:t>
            </w:r>
          </w:p>
        </w:tc>
        <w:tc>
          <w:tcPr>
            <w:tcW w:w="1567" w:type="dxa"/>
            <w:vAlign w:val="center"/>
          </w:tcPr>
          <w:p w14:paraId="6C45CC93">
            <w:pPr>
              <w:overflowPunct w:val="0"/>
              <w:rPr>
                <w:rFonts w:eastAsia="仿宋_GB2312"/>
                <w:strike/>
                <w:color w:val="auto"/>
                <w:szCs w:val="21"/>
              </w:rPr>
            </w:pPr>
          </w:p>
        </w:tc>
        <w:tc>
          <w:tcPr>
            <w:tcW w:w="590" w:type="dxa"/>
            <w:vAlign w:val="center"/>
          </w:tcPr>
          <w:p w14:paraId="0614938B">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75C0231D">
            <w:pPr>
              <w:overflowPunct w:val="0"/>
              <w:jc w:val="center"/>
              <w:rPr>
                <w:rFonts w:eastAsia="仿宋_GB2312"/>
                <w:color w:val="auto"/>
                <w:szCs w:val="21"/>
              </w:rPr>
            </w:pPr>
          </w:p>
        </w:tc>
        <w:tc>
          <w:tcPr>
            <w:tcW w:w="1528" w:type="dxa"/>
            <w:vAlign w:val="center"/>
          </w:tcPr>
          <w:p w14:paraId="77E203A8">
            <w:pPr>
              <w:overflowPunct w:val="0"/>
              <w:rPr>
                <w:rFonts w:eastAsia="仿宋_GB2312"/>
                <w:color w:val="auto"/>
                <w:szCs w:val="21"/>
              </w:rPr>
            </w:pPr>
          </w:p>
        </w:tc>
      </w:tr>
      <w:tr w14:paraId="200DC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0E01AC30">
            <w:pPr>
              <w:overflowPunct w:val="0"/>
              <w:jc w:val="center"/>
              <w:textAlignment w:val="center"/>
              <w:rPr>
                <w:rFonts w:eastAsia="仿宋_GB2312"/>
                <w:color w:val="auto"/>
                <w:szCs w:val="21"/>
              </w:rPr>
            </w:pPr>
            <w:r>
              <w:rPr>
                <w:rFonts w:eastAsia="仿宋_GB2312"/>
                <w:color w:val="auto"/>
                <w:kern w:val="0"/>
                <w:szCs w:val="21"/>
                <w:lang w:bidi="ar"/>
              </w:rPr>
              <w:t>015300000100000</w:t>
            </w:r>
          </w:p>
        </w:tc>
        <w:tc>
          <w:tcPr>
            <w:tcW w:w="1386" w:type="dxa"/>
            <w:vAlign w:val="center"/>
          </w:tcPr>
          <w:p w14:paraId="6A9A49D2">
            <w:pPr>
              <w:overflowPunct w:val="0"/>
              <w:textAlignment w:val="center"/>
              <w:rPr>
                <w:rFonts w:eastAsia="仿宋_GB2312"/>
                <w:color w:val="auto"/>
                <w:szCs w:val="21"/>
              </w:rPr>
            </w:pPr>
            <w:r>
              <w:rPr>
                <w:rFonts w:eastAsia="仿宋_GB2312"/>
                <w:color w:val="auto"/>
                <w:kern w:val="0"/>
                <w:szCs w:val="21"/>
                <w:lang w:bidi="ar"/>
              </w:rPr>
              <w:t>可见光照射治疗费</w:t>
            </w:r>
          </w:p>
        </w:tc>
        <w:tc>
          <w:tcPr>
            <w:tcW w:w="1974" w:type="dxa"/>
            <w:vAlign w:val="center"/>
          </w:tcPr>
          <w:p w14:paraId="223619FC">
            <w:pPr>
              <w:overflowPunct w:val="0"/>
              <w:textAlignment w:val="center"/>
              <w:rPr>
                <w:rFonts w:eastAsia="仿宋_GB2312"/>
                <w:color w:val="auto"/>
                <w:szCs w:val="21"/>
              </w:rPr>
            </w:pPr>
            <w:r>
              <w:rPr>
                <w:rFonts w:eastAsia="仿宋_GB2312"/>
                <w:color w:val="auto"/>
                <w:kern w:val="0"/>
                <w:szCs w:val="21"/>
                <w:lang w:bidi="ar"/>
              </w:rPr>
              <w:t>通过可见光照射进行体表治疗</w:t>
            </w:r>
          </w:p>
        </w:tc>
        <w:tc>
          <w:tcPr>
            <w:tcW w:w="2953" w:type="dxa"/>
            <w:vAlign w:val="center"/>
          </w:tcPr>
          <w:p w14:paraId="525DDBF4">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所定价格涵盖体位摆放、设备准备、消毒、设定参数、照射、观察记录、处理用物等步骤所需的人力资源、设备成本与基本物质资源消耗</w:t>
            </w:r>
          </w:p>
        </w:tc>
        <w:tc>
          <w:tcPr>
            <w:tcW w:w="756" w:type="dxa"/>
            <w:vAlign w:val="center"/>
          </w:tcPr>
          <w:p w14:paraId="4A84BC8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92635FE">
            <w:pPr>
              <w:overflowPunct w:val="0"/>
              <w:jc w:val="center"/>
              <w:textAlignment w:val="center"/>
              <w:rPr>
                <w:rFonts w:eastAsia="仿宋_GB2312"/>
                <w:color w:val="auto"/>
                <w:szCs w:val="21"/>
              </w:rPr>
            </w:pPr>
            <w:r>
              <w:rPr>
                <w:rFonts w:eastAsia="仿宋_GB2312"/>
                <w:color w:val="auto"/>
                <w:kern w:val="0"/>
                <w:szCs w:val="21"/>
                <w:lang w:bidi="ar"/>
              </w:rPr>
              <w:t>13.7</w:t>
            </w:r>
          </w:p>
        </w:tc>
        <w:tc>
          <w:tcPr>
            <w:tcW w:w="1567" w:type="dxa"/>
            <w:vAlign w:val="center"/>
          </w:tcPr>
          <w:p w14:paraId="0D2522FE">
            <w:pPr>
              <w:overflowPunct w:val="0"/>
              <w:textAlignment w:val="center"/>
              <w:rPr>
                <w:rFonts w:eastAsia="仿宋_GB2312"/>
                <w:color w:val="auto"/>
                <w:szCs w:val="21"/>
              </w:rPr>
            </w:pPr>
            <w:r>
              <w:rPr>
                <w:rFonts w:eastAsia="仿宋_GB2312"/>
                <w:color w:val="auto"/>
                <w:kern w:val="0"/>
                <w:szCs w:val="21"/>
                <w:lang w:bidi="ar"/>
              </w:rPr>
              <w:t>护架烤灯按2.5元/次计价，限烧伤病房</w:t>
            </w:r>
          </w:p>
        </w:tc>
        <w:tc>
          <w:tcPr>
            <w:tcW w:w="590" w:type="dxa"/>
            <w:vAlign w:val="center"/>
          </w:tcPr>
          <w:p w14:paraId="32ACD8D7">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7510A493">
            <w:pPr>
              <w:overflowPunct w:val="0"/>
              <w:jc w:val="center"/>
              <w:rPr>
                <w:rFonts w:eastAsia="仿宋_GB2312"/>
                <w:color w:val="auto"/>
                <w:szCs w:val="21"/>
              </w:rPr>
            </w:pPr>
          </w:p>
        </w:tc>
        <w:tc>
          <w:tcPr>
            <w:tcW w:w="1528" w:type="dxa"/>
            <w:vAlign w:val="center"/>
          </w:tcPr>
          <w:p w14:paraId="5DF3400A">
            <w:pPr>
              <w:overflowPunct w:val="0"/>
              <w:textAlignment w:val="center"/>
              <w:rPr>
                <w:rFonts w:eastAsia="仿宋_GB2312"/>
                <w:color w:val="auto"/>
                <w:szCs w:val="21"/>
              </w:rPr>
            </w:pPr>
            <w:r>
              <w:rPr>
                <w:rFonts w:eastAsia="仿宋_GB2312"/>
                <w:color w:val="auto"/>
                <w:kern w:val="0"/>
                <w:szCs w:val="21"/>
                <w:lang w:bidi="ar"/>
              </w:rPr>
              <w:t>限疖肿，皮肤溃疡，创面，带状疱疹后遗神经痛</w:t>
            </w:r>
          </w:p>
        </w:tc>
      </w:tr>
      <w:tr w14:paraId="3B0E3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18693CE6">
            <w:pPr>
              <w:overflowPunct w:val="0"/>
              <w:jc w:val="center"/>
              <w:textAlignment w:val="center"/>
              <w:rPr>
                <w:rFonts w:eastAsia="仿宋_GB2312"/>
                <w:color w:val="auto"/>
                <w:szCs w:val="21"/>
              </w:rPr>
            </w:pPr>
            <w:r>
              <w:rPr>
                <w:rFonts w:eastAsia="仿宋_GB2312"/>
                <w:color w:val="auto"/>
                <w:kern w:val="0"/>
                <w:szCs w:val="21"/>
                <w:lang w:bidi="ar"/>
              </w:rPr>
              <w:t>015300000110000</w:t>
            </w:r>
          </w:p>
        </w:tc>
        <w:tc>
          <w:tcPr>
            <w:tcW w:w="1386" w:type="dxa"/>
            <w:vAlign w:val="center"/>
          </w:tcPr>
          <w:p w14:paraId="5634D4F6">
            <w:pPr>
              <w:overflowPunct w:val="0"/>
              <w:textAlignment w:val="center"/>
              <w:rPr>
                <w:rFonts w:eastAsia="仿宋_GB2312"/>
                <w:color w:val="auto"/>
                <w:szCs w:val="21"/>
              </w:rPr>
            </w:pPr>
            <w:r>
              <w:rPr>
                <w:rFonts w:eastAsia="仿宋_GB2312"/>
                <w:color w:val="auto"/>
                <w:kern w:val="0"/>
                <w:szCs w:val="21"/>
                <w:lang w:bidi="ar"/>
              </w:rPr>
              <w:t>红外线照射治疗费</w:t>
            </w:r>
          </w:p>
        </w:tc>
        <w:tc>
          <w:tcPr>
            <w:tcW w:w="1974" w:type="dxa"/>
            <w:vAlign w:val="center"/>
          </w:tcPr>
          <w:p w14:paraId="1396AEE5">
            <w:pPr>
              <w:overflowPunct w:val="0"/>
              <w:textAlignment w:val="center"/>
              <w:rPr>
                <w:rFonts w:eastAsia="仿宋_GB2312"/>
                <w:color w:val="auto"/>
                <w:szCs w:val="21"/>
              </w:rPr>
            </w:pPr>
            <w:r>
              <w:rPr>
                <w:rFonts w:eastAsia="仿宋_GB2312"/>
                <w:color w:val="auto"/>
                <w:kern w:val="0"/>
                <w:szCs w:val="21"/>
                <w:lang w:bidi="ar"/>
              </w:rPr>
              <w:t>通过红外线照射进行体表治疗</w:t>
            </w:r>
          </w:p>
        </w:tc>
        <w:tc>
          <w:tcPr>
            <w:tcW w:w="2953" w:type="dxa"/>
            <w:vAlign w:val="center"/>
          </w:tcPr>
          <w:p w14:paraId="260100B9">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所定价格涵盖体位摆放、设备准备、消毒、设定参数、照射、观察记录、处理用物等步骤所需的人力资源、设备成本与基本物质资源消耗</w:t>
            </w:r>
          </w:p>
        </w:tc>
        <w:tc>
          <w:tcPr>
            <w:tcW w:w="756" w:type="dxa"/>
            <w:vAlign w:val="center"/>
          </w:tcPr>
          <w:p w14:paraId="2720984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02A8BA4">
            <w:pPr>
              <w:overflowPunct w:val="0"/>
              <w:jc w:val="center"/>
              <w:textAlignment w:val="center"/>
              <w:rPr>
                <w:rFonts w:eastAsia="仿宋_GB2312"/>
                <w:color w:val="auto"/>
                <w:szCs w:val="21"/>
              </w:rPr>
            </w:pPr>
            <w:r>
              <w:rPr>
                <w:rFonts w:eastAsia="仿宋_GB2312"/>
                <w:color w:val="auto"/>
                <w:kern w:val="0"/>
                <w:szCs w:val="21"/>
                <w:lang w:bidi="ar"/>
              </w:rPr>
              <w:t>14.6</w:t>
            </w:r>
          </w:p>
        </w:tc>
        <w:tc>
          <w:tcPr>
            <w:tcW w:w="1567" w:type="dxa"/>
            <w:vAlign w:val="center"/>
          </w:tcPr>
          <w:p w14:paraId="6AF9604D">
            <w:pPr>
              <w:overflowPunct w:val="0"/>
              <w:textAlignment w:val="center"/>
              <w:rPr>
                <w:rFonts w:eastAsia="仿宋_GB2312"/>
                <w:color w:val="auto"/>
                <w:szCs w:val="21"/>
              </w:rPr>
            </w:pPr>
            <w:r>
              <w:rPr>
                <w:rFonts w:eastAsia="仿宋_GB2312"/>
                <w:color w:val="auto"/>
                <w:kern w:val="0"/>
                <w:szCs w:val="21"/>
                <w:lang w:bidi="ar"/>
              </w:rPr>
              <w:t>红外线24小时持续治疗按33元/次计价</w:t>
            </w:r>
          </w:p>
        </w:tc>
        <w:tc>
          <w:tcPr>
            <w:tcW w:w="590" w:type="dxa"/>
            <w:vAlign w:val="center"/>
          </w:tcPr>
          <w:p w14:paraId="7C12EDB7">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35F528CB">
            <w:pPr>
              <w:overflowPunct w:val="0"/>
              <w:jc w:val="center"/>
              <w:rPr>
                <w:rFonts w:eastAsia="仿宋_GB2312"/>
                <w:color w:val="auto"/>
                <w:szCs w:val="21"/>
              </w:rPr>
            </w:pPr>
          </w:p>
        </w:tc>
        <w:tc>
          <w:tcPr>
            <w:tcW w:w="1528" w:type="dxa"/>
            <w:vAlign w:val="center"/>
          </w:tcPr>
          <w:p w14:paraId="1A191E18">
            <w:pPr>
              <w:overflowPunct w:val="0"/>
              <w:rPr>
                <w:rFonts w:eastAsia="仿宋_GB2312"/>
                <w:color w:val="auto"/>
                <w:szCs w:val="21"/>
              </w:rPr>
            </w:pPr>
          </w:p>
        </w:tc>
      </w:tr>
      <w:tr w14:paraId="4F9A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61B29C56">
            <w:pPr>
              <w:overflowPunct w:val="0"/>
              <w:jc w:val="center"/>
              <w:textAlignment w:val="center"/>
              <w:rPr>
                <w:rFonts w:eastAsia="仿宋_GB2312"/>
                <w:color w:val="auto"/>
                <w:szCs w:val="21"/>
              </w:rPr>
            </w:pPr>
            <w:r>
              <w:rPr>
                <w:rFonts w:eastAsia="仿宋_GB2312"/>
                <w:color w:val="auto"/>
                <w:kern w:val="0"/>
                <w:szCs w:val="21"/>
                <w:lang w:bidi="ar"/>
              </w:rPr>
              <w:t>015300000120000</w:t>
            </w:r>
          </w:p>
        </w:tc>
        <w:tc>
          <w:tcPr>
            <w:tcW w:w="1386" w:type="dxa"/>
            <w:vAlign w:val="center"/>
          </w:tcPr>
          <w:p w14:paraId="65894A14">
            <w:pPr>
              <w:overflowPunct w:val="0"/>
              <w:textAlignment w:val="center"/>
              <w:rPr>
                <w:rFonts w:eastAsia="仿宋_GB2312"/>
                <w:color w:val="auto"/>
                <w:szCs w:val="21"/>
              </w:rPr>
            </w:pPr>
            <w:r>
              <w:rPr>
                <w:rFonts w:eastAsia="仿宋_GB2312"/>
                <w:color w:val="auto"/>
                <w:kern w:val="0"/>
                <w:szCs w:val="21"/>
                <w:lang w:bidi="ar"/>
              </w:rPr>
              <w:t>激光治疗费（理疗）</w:t>
            </w:r>
          </w:p>
        </w:tc>
        <w:tc>
          <w:tcPr>
            <w:tcW w:w="1974" w:type="dxa"/>
            <w:vAlign w:val="center"/>
          </w:tcPr>
          <w:p w14:paraId="098168B5">
            <w:pPr>
              <w:overflowPunct w:val="0"/>
              <w:textAlignment w:val="center"/>
              <w:rPr>
                <w:rFonts w:eastAsia="仿宋_GB2312"/>
                <w:color w:val="auto"/>
                <w:szCs w:val="21"/>
              </w:rPr>
            </w:pPr>
            <w:r>
              <w:rPr>
                <w:rFonts w:eastAsia="仿宋_GB2312"/>
                <w:color w:val="auto"/>
                <w:kern w:val="0"/>
                <w:szCs w:val="21"/>
                <w:lang w:bidi="ar"/>
              </w:rPr>
              <w:t>通过不同强度的激光光束作用于体表进行无创治疗或理疗</w:t>
            </w:r>
          </w:p>
        </w:tc>
        <w:tc>
          <w:tcPr>
            <w:tcW w:w="2953" w:type="dxa"/>
            <w:vAlign w:val="center"/>
          </w:tcPr>
          <w:p w14:paraId="7C10952D">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所定价格涵盖体位摆放、设备准备、消毒、设定参数、照射、观察记录、处理用物等步骤所需的人力资源、设备成本与基本物质资源消耗</w:t>
            </w:r>
          </w:p>
        </w:tc>
        <w:tc>
          <w:tcPr>
            <w:tcW w:w="756" w:type="dxa"/>
            <w:vAlign w:val="center"/>
          </w:tcPr>
          <w:p w14:paraId="07CC06D6">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A7CBA8D">
            <w:pPr>
              <w:overflowPunct w:val="0"/>
              <w:jc w:val="center"/>
              <w:textAlignment w:val="center"/>
              <w:rPr>
                <w:rFonts w:eastAsia="仿宋_GB2312"/>
                <w:color w:val="auto"/>
                <w:szCs w:val="21"/>
              </w:rPr>
            </w:pPr>
            <w:r>
              <w:rPr>
                <w:rFonts w:eastAsia="仿宋_GB2312"/>
                <w:color w:val="auto"/>
                <w:kern w:val="0"/>
                <w:szCs w:val="21"/>
                <w:lang w:bidi="ar"/>
              </w:rPr>
              <w:t>31</w:t>
            </w:r>
          </w:p>
        </w:tc>
        <w:tc>
          <w:tcPr>
            <w:tcW w:w="1567" w:type="dxa"/>
            <w:vAlign w:val="center"/>
          </w:tcPr>
          <w:p w14:paraId="6AFE00D6">
            <w:pPr>
              <w:overflowPunct w:val="0"/>
              <w:rPr>
                <w:rFonts w:eastAsia="仿宋_GB2312"/>
                <w:strike/>
                <w:color w:val="auto"/>
                <w:szCs w:val="21"/>
              </w:rPr>
            </w:pPr>
          </w:p>
        </w:tc>
        <w:tc>
          <w:tcPr>
            <w:tcW w:w="590" w:type="dxa"/>
            <w:vAlign w:val="center"/>
          </w:tcPr>
          <w:p w14:paraId="13225DDE">
            <w:pPr>
              <w:overflowPunct w:val="0"/>
              <w:jc w:val="center"/>
              <w:textAlignment w:val="center"/>
              <w:rPr>
                <w:rFonts w:eastAsia="仿宋_GB2312"/>
                <w:color w:val="auto"/>
                <w:szCs w:val="21"/>
              </w:rPr>
            </w:pPr>
            <w:r>
              <w:rPr>
                <w:rFonts w:eastAsia="仿宋_GB2312"/>
                <w:color w:val="auto"/>
                <w:kern w:val="0"/>
                <w:szCs w:val="21"/>
                <w:lang w:bidi="ar"/>
              </w:rPr>
              <w:t>乙</w:t>
            </w:r>
          </w:p>
        </w:tc>
        <w:tc>
          <w:tcPr>
            <w:tcW w:w="803" w:type="dxa"/>
            <w:vAlign w:val="center"/>
          </w:tcPr>
          <w:p w14:paraId="62AA5EE2">
            <w:pPr>
              <w:overflowPunct w:val="0"/>
              <w:jc w:val="center"/>
              <w:textAlignment w:val="center"/>
              <w:rPr>
                <w:rFonts w:eastAsia="仿宋_GB2312"/>
                <w:color w:val="auto"/>
                <w:szCs w:val="21"/>
              </w:rPr>
            </w:pPr>
            <w:r>
              <w:rPr>
                <w:rFonts w:eastAsia="仿宋_GB2312"/>
                <w:color w:val="auto"/>
                <w:kern w:val="0"/>
                <w:szCs w:val="21"/>
                <w:lang w:bidi="ar"/>
              </w:rPr>
              <w:t>10%</w:t>
            </w:r>
          </w:p>
        </w:tc>
        <w:tc>
          <w:tcPr>
            <w:tcW w:w="1528" w:type="dxa"/>
            <w:vAlign w:val="center"/>
          </w:tcPr>
          <w:p w14:paraId="6D6E7C43">
            <w:pPr>
              <w:overflowPunct w:val="0"/>
              <w:rPr>
                <w:rFonts w:eastAsia="仿宋_GB2312"/>
                <w:color w:val="auto"/>
                <w:szCs w:val="21"/>
              </w:rPr>
            </w:pPr>
          </w:p>
        </w:tc>
      </w:tr>
      <w:tr w14:paraId="05258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2D71B63F">
            <w:pPr>
              <w:overflowPunct w:val="0"/>
              <w:jc w:val="center"/>
              <w:textAlignment w:val="center"/>
              <w:rPr>
                <w:rFonts w:eastAsia="仿宋_GB2312"/>
                <w:color w:val="auto"/>
                <w:szCs w:val="21"/>
              </w:rPr>
            </w:pPr>
            <w:r>
              <w:rPr>
                <w:rFonts w:eastAsia="仿宋_GB2312"/>
                <w:color w:val="auto"/>
                <w:kern w:val="0"/>
                <w:szCs w:val="21"/>
                <w:lang w:bidi="ar"/>
              </w:rPr>
              <w:t>015300000130000</w:t>
            </w:r>
          </w:p>
        </w:tc>
        <w:tc>
          <w:tcPr>
            <w:tcW w:w="1386" w:type="dxa"/>
            <w:vAlign w:val="center"/>
          </w:tcPr>
          <w:p w14:paraId="403E4E86">
            <w:pPr>
              <w:overflowPunct w:val="0"/>
              <w:textAlignment w:val="center"/>
              <w:rPr>
                <w:rFonts w:eastAsia="仿宋_GB2312"/>
                <w:color w:val="auto"/>
                <w:szCs w:val="21"/>
              </w:rPr>
            </w:pPr>
            <w:r>
              <w:rPr>
                <w:rFonts w:eastAsia="仿宋_GB2312"/>
                <w:color w:val="auto"/>
                <w:kern w:val="0"/>
                <w:szCs w:val="21"/>
                <w:lang w:bidi="ar"/>
              </w:rPr>
              <w:t>激光治疗费（浅表照射）</w:t>
            </w:r>
          </w:p>
        </w:tc>
        <w:tc>
          <w:tcPr>
            <w:tcW w:w="1974" w:type="dxa"/>
            <w:vAlign w:val="center"/>
          </w:tcPr>
          <w:p w14:paraId="2511748A">
            <w:pPr>
              <w:overflowPunct w:val="0"/>
              <w:textAlignment w:val="center"/>
              <w:rPr>
                <w:rFonts w:eastAsia="仿宋_GB2312"/>
                <w:color w:val="auto"/>
                <w:szCs w:val="21"/>
              </w:rPr>
            </w:pPr>
            <w:r>
              <w:rPr>
                <w:rFonts w:eastAsia="仿宋_GB2312"/>
                <w:color w:val="auto"/>
                <w:kern w:val="0"/>
                <w:szCs w:val="21"/>
                <w:lang w:bidi="ar"/>
              </w:rPr>
              <w:t>通过不同强度的激光光束作用于体表或者腔内进行病变治疗</w:t>
            </w:r>
          </w:p>
        </w:tc>
        <w:tc>
          <w:tcPr>
            <w:tcW w:w="2953" w:type="dxa"/>
            <w:vAlign w:val="center"/>
          </w:tcPr>
          <w:p w14:paraId="45B27923">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所定价格涵盖体位摆放、设备准备、消毒、设定参数、照射、观察记录、处理用物等步骤所需的人力资源、设备成本与基本物质资源消耗</w:t>
            </w:r>
          </w:p>
        </w:tc>
        <w:tc>
          <w:tcPr>
            <w:tcW w:w="756" w:type="dxa"/>
            <w:vAlign w:val="center"/>
          </w:tcPr>
          <w:p w14:paraId="45803532">
            <w:pPr>
              <w:overflowPunct w:val="0"/>
              <w:jc w:val="center"/>
              <w:textAlignment w:val="center"/>
              <w:rPr>
                <w:rFonts w:eastAsia="仿宋_GB2312"/>
                <w:color w:val="auto"/>
                <w:szCs w:val="21"/>
              </w:rPr>
            </w:pPr>
            <w:r>
              <w:rPr>
                <w:rFonts w:eastAsia="仿宋_GB2312"/>
                <w:color w:val="auto"/>
                <w:kern w:val="0"/>
                <w:szCs w:val="21"/>
                <w:lang w:bidi="ar"/>
              </w:rPr>
              <w:t>每病损</w:t>
            </w:r>
          </w:p>
        </w:tc>
        <w:tc>
          <w:tcPr>
            <w:tcW w:w="798" w:type="dxa"/>
            <w:vAlign w:val="center"/>
          </w:tcPr>
          <w:p w14:paraId="4F2CD10E">
            <w:pPr>
              <w:overflowPunct w:val="0"/>
              <w:jc w:val="center"/>
              <w:textAlignment w:val="center"/>
              <w:rPr>
                <w:rFonts w:eastAsia="仿宋_GB2312"/>
                <w:color w:val="auto"/>
                <w:szCs w:val="21"/>
              </w:rPr>
            </w:pPr>
            <w:r>
              <w:rPr>
                <w:rFonts w:eastAsia="仿宋_GB2312"/>
                <w:color w:val="auto"/>
                <w:kern w:val="0"/>
                <w:szCs w:val="21"/>
                <w:lang w:bidi="ar"/>
              </w:rPr>
              <w:t>20</w:t>
            </w:r>
          </w:p>
        </w:tc>
        <w:tc>
          <w:tcPr>
            <w:tcW w:w="1567" w:type="dxa"/>
            <w:vAlign w:val="center"/>
          </w:tcPr>
          <w:p w14:paraId="25090868">
            <w:pPr>
              <w:overflowPunct w:val="0"/>
              <w:textAlignment w:val="center"/>
              <w:rPr>
                <w:rFonts w:eastAsia="仿宋_GB2312"/>
                <w:color w:val="auto"/>
                <w:szCs w:val="21"/>
              </w:rPr>
            </w:pPr>
            <w:r>
              <w:rPr>
                <w:rFonts w:eastAsia="仿宋_GB2312"/>
                <w:color w:val="auto"/>
                <w:kern w:val="0"/>
                <w:szCs w:val="21"/>
                <w:lang w:bidi="ar"/>
              </w:rPr>
              <w:t>超过5个病损按5个病损计价</w:t>
            </w:r>
          </w:p>
        </w:tc>
        <w:tc>
          <w:tcPr>
            <w:tcW w:w="590" w:type="dxa"/>
            <w:vAlign w:val="center"/>
          </w:tcPr>
          <w:p w14:paraId="516CB05F">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BF9BD74">
            <w:pPr>
              <w:overflowPunct w:val="0"/>
              <w:jc w:val="center"/>
              <w:rPr>
                <w:rFonts w:eastAsia="仿宋_GB2312"/>
                <w:color w:val="auto"/>
                <w:szCs w:val="21"/>
              </w:rPr>
            </w:pPr>
          </w:p>
        </w:tc>
        <w:tc>
          <w:tcPr>
            <w:tcW w:w="1528" w:type="dxa"/>
            <w:vAlign w:val="center"/>
          </w:tcPr>
          <w:p w14:paraId="74A8E58C">
            <w:pPr>
              <w:overflowPunct w:val="0"/>
              <w:textAlignment w:val="center"/>
              <w:rPr>
                <w:rFonts w:eastAsia="仿宋_GB2312"/>
                <w:color w:val="auto"/>
                <w:szCs w:val="21"/>
              </w:rPr>
            </w:pPr>
            <w:r>
              <w:rPr>
                <w:rFonts w:eastAsia="仿宋_GB2312"/>
                <w:color w:val="auto"/>
                <w:kern w:val="0"/>
                <w:szCs w:val="21"/>
                <w:lang w:bidi="ar"/>
              </w:rPr>
              <w:t>限鸡眼，疖肿，皮肤溃疡创面，带状疱疹后遗神经痛</w:t>
            </w:r>
          </w:p>
        </w:tc>
      </w:tr>
      <w:tr w14:paraId="7EB09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1D0C7EB9">
            <w:pPr>
              <w:overflowPunct w:val="0"/>
              <w:jc w:val="center"/>
              <w:textAlignment w:val="center"/>
              <w:rPr>
                <w:rFonts w:eastAsia="仿宋_GB2312"/>
                <w:color w:val="auto"/>
                <w:szCs w:val="21"/>
              </w:rPr>
            </w:pPr>
            <w:r>
              <w:rPr>
                <w:rFonts w:eastAsia="仿宋_GB2312"/>
                <w:color w:val="auto"/>
                <w:kern w:val="0"/>
                <w:szCs w:val="21"/>
                <w:lang w:bidi="ar"/>
              </w:rPr>
              <w:t>015300000140000</w:t>
            </w:r>
          </w:p>
        </w:tc>
        <w:tc>
          <w:tcPr>
            <w:tcW w:w="1386" w:type="dxa"/>
            <w:vAlign w:val="center"/>
          </w:tcPr>
          <w:p w14:paraId="49DE47E3">
            <w:pPr>
              <w:overflowPunct w:val="0"/>
              <w:textAlignment w:val="center"/>
              <w:rPr>
                <w:rFonts w:eastAsia="仿宋_GB2312"/>
                <w:color w:val="auto"/>
                <w:szCs w:val="21"/>
              </w:rPr>
            </w:pPr>
            <w:r>
              <w:rPr>
                <w:rFonts w:eastAsia="仿宋_GB2312"/>
                <w:color w:val="auto"/>
                <w:kern w:val="0"/>
                <w:szCs w:val="21"/>
                <w:lang w:bidi="ar"/>
              </w:rPr>
              <w:t>磁疗费</w:t>
            </w:r>
          </w:p>
        </w:tc>
        <w:tc>
          <w:tcPr>
            <w:tcW w:w="1974" w:type="dxa"/>
            <w:vAlign w:val="center"/>
          </w:tcPr>
          <w:p w14:paraId="738E0D44">
            <w:pPr>
              <w:overflowPunct w:val="0"/>
              <w:textAlignment w:val="center"/>
              <w:rPr>
                <w:rFonts w:eastAsia="仿宋_GB2312"/>
                <w:color w:val="auto"/>
                <w:szCs w:val="21"/>
              </w:rPr>
            </w:pPr>
            <w:r>
              <w:rPr>
                <w:rFonts w:eastAsia="仿宋_GB2312"/>
                <w:color w:val="auto"/>
                <w:kern w:val="0"/>
                <w:szCs w:val="21"/>
                <w:lang w:bidi="ar"/>
              </w:rPr>
              <w:t>通过磁场作用于局部组织进行治疗</w:t>
            </w:r>
          </w:p>
        </w:tc>
        <w:tc>
          <w:tcPr>
            <w:tcW w:w="2953" w:type="dxa"/>
            <w:vAlign w:val="center"/>
          </w:tcPr>
          <w:p w14:paraId="714D5C71">
            <w:pPr>
              <w:overflowPunct w:val="0"/>
              <w:textAlignment w:val="center"/>
              <w:rPr>
                <w:rFonts w:eastAsia="仿宋_GB2312"/>
                <w:color w:val="auto"/>
                <w:szCs w:val="21"/>
              </w:rPr>
            </w:pPr>
            <w:r>
              <w:rPr>
                <w:rFonts w:eastAsia="仿宋_GB2312"/>
                <w:color w:val="auto"/>
                <w:kern w:val="0"/>
                <w:szCs w:val="21"/>
                <w:lang w:bidi="ar"/>
              </w:rPr>
              <w:t>所定价格涵盖体位摆放、设备准备、放置磁极、设定参数、治疗、观察记录、处理用物等步骤所需的人力资源、设备成本与基本物质资源消耗</w:t>
            </w:r>
          </w:p>
        </w:tc>
        <w:tc>
          <w:tcPr>
            <w:tcW w:w="756" w:type="dxa"/>
            <w:vAlign w:val="center"/>
          </w:tcPr>
          <w:p w14:paraId="122B65F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7E07EED">
            <w:pPr>
              <w:overflowPunct w:val="0"/>
              <w:jc w:val="center"/>
              <w:textAlignment w:val="center"/>
              <w:rPr>
                <w:rFonts w:eastAsia="仿宋_GB2312"/>
                <w:color w:val="auto"/>
                <w:szCs w:val="21"/>
              </w:rPr>
            </w:pPr>
            <w:r>
              <w:rPr>
                <w:rFonts w:eastAsia="仿宋_GB2312"/>
                <w:color w:val="auto"/>
                <w:kern w:val="0"/>
                <w:szCs w:val="21"/>
                <w:lang w:bidi="ar"/>
              </w:rPr>
              <w:t>12.7</w:t>
            </w:r>
          </w:p>
        </w:tc>
        <w:tc>
          <w:tcPr>
            <w:tcW w:w="1567" w:type="dxa"/>
            <w:vAlign w:val="center"/>
          </w:tcPr>
          <w:p w14:paraId="25613687">
            <w:pPr>
              <w:overflowPunct w:val="0"/>
              <w:textAlignment w:val="center"/>
              <w:rPr>
                <w:rFonts w:eastAsia="仿宋_GB2312"/>
                <w:color w:val="auto"/>
                <w:kern w:val="0"/>
                <w:szCs w:val="21"/>
                <w:lang w:bidi="ar"/>
              </w:rPr>
            </w:pPr>
            <w:r>
              <w:rPr>
                <w:rFonts w:eastAsia="仿宋_GB2312"/>
                <w:color w:val="auto"/>
                <w:kern w:val="0"/>
                <w:szCs w:val="21"/>
                <w:lang w:bidi="ar"/>
              </w:rPr>
              <w:t>1.“次”指20分钟，不足20分钟按照1次计价；</w:t>
            </w:r>
          </w:p>
          <w:p w14:paraId="34EE6A01">
            <w:pPr>
              <w:overflowPunct w:val="0"/>
              <w:textAlignment w:val="center"/>
              <w:rPr>
                <w:rFonts w:eastAsia="仿宋_GB2312"/>
                <w:color w:val="auto"/>
                <w:szCs w:val="21"/>
              </w:rPr>
            </w:pPr>
            <w:r>
              <w:rPr>
                <w:rFonts w:eastAsia="仿宋_GB2312"/>
                <w:color w:val="auto"/>
                <w:kern w:val="0"/>
                <w:szCs w:val="21"/>
                <w:lang w:bidi="ar"/>
              </w:rPr>
              <w:t>2.全身磁疗按照3次计价</w:t>
            </w:r>
          </w:p>
        </w:tc>
        <w:tc>
          <w:tcPr>
            <w:tcW w:w="590" w:type="dxa"/>
            <w:vAlign w:val="center"/>
          </w:tcPr>
          <w:p w14:paraId="7C45F808">
            <w:pPr>
              <w:overflowPunct w:val="0"/>
              <w:jc w:val="center"/>
              <w:rPr>
                <w:rFonts w:eastAsia="仿宋_GB2312"/>
                <w:color w:val="auto"/>
                <w:szCs w:val="21"/>
              </w:rPr>
            </w:pPr>
          </w:p>
        </w:tc>
        <w:tc>
          <w:tcPr>
            <w:tcW w:w="803" w:type="dxa"/>
            <w:vAlign w:val="center"/>
          </w:tcPr>
          <w:p w14:paraId="1D2770F5">
            <w:pPr>
              <w:overflowPunct w:val="0"/>
              <w:jc w:val="center"/>
              <w:rPr>
                <w:rFonts w:eastAsia="仿宋_GB2312"/>
                <w:color w:val="auto"/>
                <w:szCs w:val="21"/>
              </w:rPr>
            </w:pPr>
          </w:p>
        </w:tc>
        <w:tc>
          <w:tcPr>
            <w:tcW w:w="1528" w:type="dxa"/>
            <w:vAlign w:val="center"/>
          </w:tcPr>
          <w:p w14:paraId="0A07E38B">
            <w:pPr>
              <w:overflowPunct w:val="0"/>
              <w:rPr>
                <w:rFonts w:eastAsia="仿宋_GB2312"/>
                <w:color w:val="auto"/>
                <w:szCs w:val="21"/>
              </w:rPr>
            </w:pPr>
          </w:p>
        </w:tc>
      </w:tr>
      <w:tr w14:paraId="78A13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13043A3E">
            <w:pPr>
              <w:overflowPunct w:val="0"/>
              <w:jc w:val="center"/>
              <w:textAlignment w:val="center"/>
              <w:rPr>
                <w:rFonts w:eastAsia="仿宋_GB2312"/>
                <w:color w:val="auto"/>
                <w:szCs w:val="21"/>
              </w:rPr>
            </w:pPr>
            <w:r>
              <w:rPr>
                <w:rFonts w:eastAsia="仿宋_GB2312"/>
                <w:color w:val="auto"/>
                <w:kern w:val="0"/>
                <w:szCs w:val="21"/>
                <w:lang w:bidi="ar"/>
              </w:rPr>
              <w:t>015300000150000</w:t>
            </w:r>
          </w:p>
        </w:tc>
        <w:tc>
          <w:tcPr>
            <w:tcW w:w="1386" w:type="dxa"/>
            <w:vAlign w:val="center"/>
          </w:tcPr>
          <w:p w14:paraId="0B01F7F9">
            <w:pPr>
              <w:overflowPunct w:val="0"/>
              <w:textAlignment w:val="center"/>
              <w:rPr>
                <w:rFonts w:eastAsia="仿宋_GB2312"/>
                <w:color w:val="auto"/>
                <w:szCs w:val="21"/>
              </w:rPr>
            </w:pPr>
            <w:r>
              <w:rPr>
                <w:rFonts w:eastAsia="仿宋_GB2312"/>
                <w:color w:val="auto"/>
                <w:kern w:val="0"/>
                <w:szCs w:val="21"/>
                <w:lang w:bidi="ar"/>
              </w:rPr>
              <w:t>热疗费</w:t>
            </w:r>
          </w:p>
        </w:tc>
        <w:tc>
          <w:tcPr>
            <w:tcW w:w="1974" w:type="dxa"/>
            <w:vAlign w:val="center"/>
          </w:tcPr>
          <w:p w14:paraId="5CA95063">
            <w:pPr>
              <w:overflowPunct w:val="0"/>
              <w:textAlignment w:val="center"/>
              <w:rPr>
                <w:rFonts w:eastAsia="仿宋_GB2312"/>
                <w:color w:val="auto"/>
                <w:szCs w:val="21"/>
              </w:rPr>
            </w:pPr>
            <w:r>
              <w:rPr>
                <w:rFonts w:eastAsia="仿宋_GB2312"/>
                <w:color w:val="auto"/>
                <w:kern w:val="0"/>
                <w:szCs w:val="21"/>
                <w:lang w:bidi="ar"/>
              </w:rPr>
              <w:t>通过传热介质或设备产生温热效应进行治疗</w:t>
            </w:r>
          </w:p>
        </w:tc>
        <w:tc>
          <w:tcPr>
            <w:tcW w:w="2953" w:type="dxa"/>
            <w:vAlign w:val="center"/>
          </w:tcPr>
          <w:p w14:paraId="4619C441">
            <w:pPr>
              <w:overflowPunct w:val="0"/>
              <w:textAlignment w:val="center"/>
              <w:rPr>
                <w:rFonts w:eastAsia="仿宋_GB2312"/>
                <w:color w:val="auto"/>
                <w:szCs w:val="21"/>
              </w:rPr>
            </w:pPr>
            <w:r>
              <w:rPr>
                <w:rFonts w:eastAsia="仿宋_GB2312"/>
                <w:color w:val="auto"/>
                <w:kern w:val="0"/>
                <w:szCs w:val="21"/>
                <w:lang w:bidi="ar"/>
              </w:rPr>
              <w:t>所定价格涵盖体位摆放、准备、消毒、治疗、观察记录、处理用物等步骤所需的人力资源、设备成本与基本物质资源消耗</w:t>
            </w:r>
          </w:p>
        </w:tc>
        <w:tc>
          <w:tcPr>
            <w:tcW w:w="756" w:type="dxa"/>
            <w:vAlign w:val="center"/>
          </w:tcPr>
          <w:p w14:paraId="1A4E0A99">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359253A9">
            <w:pPr>
              <w:overflowPunct w:val="0"/>
              <w:jc w:val="center"/>
              <w:textAlignment w:val="center"/>
              <w:rPr>
                <w:rFonts w:eastAsia="仿宋_GB2312"/>
                <w:color w:val="auto"/>
                <w:szCs w:val="21"/>
              </w:rPr>
            </w:pPr>
            <w:r>
              <w:rPr>
                <w:rFonts w:eastAsia="仿宋_GB2312"/>
                <w:color w:val="auto"/>
                <w:kern w:val="0"/>
                <w:szCs w:val="21"/>
                <w:lang w:bidi="ar"/>
              </w:rPr>
              <w:t>12.4</w:t>
            </w:r>
          </w:p>
        </w:tc>
        <w:tc>
          <w:tcPr>
            <w:tcW w:w="1567" w:type="dxa"/>
            <w:vAlign w:val="center"/>
          </w:tcPr>
          <w:p w14:paraId="167340A9">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58E05C36">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7660C7B8">
            <w:pPr>
              <w:overflowPunct w:val="0"/>
              <w:jc w:val="center"/>
              <w:rPr>
                <w:rFonts w:eastAsia="仿宋_GB2312"/>
                <w:color w:val="auto"/>
                <w:szCs w:val="21"/>
              </w:rPr>
            </w:pPr>
          </w:p>
        </w:tc>
        <w:tc>
          <w:tcPr>
            <w:tcW w:w="1528" w:type="dxa"/>
            <w:vAlign w:val="center"/>
          </w:tcPr>
          <w:p w14:paraId="3CFED247">
            <w:pPr>
              <w:overflowPunct w:val="0"/>
              <w:rPr>
                <w:rFonts w:eastAsia="仿宋_GB2312"/>
                <w:color w:val="auto"/>
                <w:szCs w:val="21"/>
              </w:rPr>
            </w:pPr>
          </w:p>
        </w:tc>
      </w:tr>
      <w:tr w14:paraId="56F05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0A57AB24">
            <w:pPr>
              <w:overflowPunct w:val="0"/>
              <w:jc w:val="center"/>
              <w:textAlignment w:val="center"/>
              <w:rPr>
                <w:rFonts w:eastAsia="仿宋_GB2312"/>
                <w:color w:val="auto"/>
                <w:szCs w:val="21"/>
              </w:rPr>
            </w:pPr>
            <w:r>
              <w:rPr>
                <w:rFonts w:eastAsia="仿宋_GB2312"/>
                <w:color w:val="auto"/>
                <w:kern w:val="0"/>
                <w:szCs w:val="21"/>
                <w:lang w:bidi="ar"/>
              </w:rPr>
              <w:t>015300000160000</w:t>
            </w:r>
          </w:p>
        </w:tc>
        <w:tc>
          <w:tcPr>
            <w:tcW w:w="1386" w:type="dxa"/>
            <w:vAlign w:val="center"/>
          </w:tcPr>
          <w:p w14:paraId="3FADA580">
            <w:pPr>
              <w:overflowPunct w:val="0"/>
              <w:textAlignment w:val="center"/>
              <w:rPr>
                <w:rFonts w:eastAsia="仿宋_GB2312"/>
                <w:color w:val="auto"/>
                <w:szCs w:val="21"/>
              </w:rPr>
            </w:pPr>
            <w:r>
              <w:rPr>
                <w:rFonts w:eastAsia="仿宋_GB2312"/>
                <w:color w:val="auto"/>
                <w:kern w:val="0"/>
                <w:szCs w:val="21"/>
                <w:lang w:bidi="ar"/>
              </w:rPr>
              <w:t>冷疗费</w:t>
            </w:r>
          </w:p>
        </w:tc>
        <w:tc>
          <w:tcPr>
            <w:tcW w:w="1974" w:type="dxa"/>
            <w:vAlign w:val="center"/>
          </w:tcPr>
          <w:p w14:paraId="71EE0AD9">
            <w:pPr>
              <w:overflowPunct w:val="0"/>
              <w:textAlignment w:val="center"/>
              <w:rPr>
                <w:rFonts w:eastAsia="仿宋_GB2312"/>
                <w:color w:val="auto"/>
                <w:szCs w:val="21"/>
              </w:rPr>
            </w:pPr>
            <w:r>
              <w:rPr>
                <w:rFonts w:eastAsia="仿宋_GB2312"/>
                <w:color w:val="auto"/>
                <w:kern w:val="0"/>
                <w:szCs w:val="21"/>
                <w:lang w:bidi="ar"/>
              </w:rPr>
              <w:t>通过冷介质（包含冰袋、冷疗包等）或专业设备实施的局部低温治疗</w:t>
            </w:r>
          </w:p>
        </w:tc>
        <w:tc>
          <w:tcPr>
            <w:tcW w:w="2953" w:type="dxa"/>
            <w:vAlign w:val="center"/>
          </w:tcPr>
          <w:p w14:paraId="0B8E89CC">
            <w:pPr>
              <w:overflowPunct w:val="0"/>
              <w:textAlignment w:val="center"/>
              <w:rPr>
                <w:rFonts w:eastAsia="仿宋_GB2312"/>
                <w:color w:val="auto"/>
                <w:szCs w:val="21"/>
              </w:rPr>
            </w:pPr>
            <w:r>
              <w:rPr>
                <w:rFonts w:eastAsia="仿宋_GB2312"/>
                <w:color w:val="auto"/>
                <w:kern w:val="0"/>
                <w:szCs w:val="21"/>
                <w:lang w:bidi="ar"/>
              </w:rPr>
              <w:t>所定价格涵盖体位摆放、设备准备、设定参数、治疗、观察记录、处理用物等步骤所需的人力资源、设备成本与基本物质资源消耗</w:t>
            </w:r>
          </w:p>
        </w:tc>
        <w:tc>
          <w:tcPr>
            <w:tcW w:w="756" w:type="dxa"/>
            <w:vAlign w:val="center"/>
          </w:tcPr>
          <w:p w14:paraId="5A00B25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B6132D3">
            <w:pPr>
              <w:overflowPunct w:val="0"/>
              <w:jc w:val="center"/>
              <w:textAlignment w:val="center"/>
              <w:rPr>
                <w:rFonts w:eastAsia="仿宋_GB2312"/>
                <w:color w:val="auto"/>
                <w:szCs w:val="21"/>
              </w:rPr>
            </w:pPr>
            <w:r>
              <w:rPr>
                <w:rFonts w:eastAsia="仿宋_GB2312"/>
                <w:color w:val="auto"/>
                <w:kern w:val="0"/>
                <w:szCs w:val="21"/>
                <w:lang w:bidi="ar"/>
              </w:rPr>
              <w:t>15.6</w:t>
            </w:r>
          </w:p>
        </w:tc>
        <w:tc>
          <w:tcPr>
            <w:tcW w:w="1567" w:type="dxa"/>
            <w:vAlign w:val="center"/>
          </w:tcPr>
          <w:p w14:paraId="1E5A90BF">
            <w:pPr>
              <w:overflowPunct w:val="0"/>
              <w:textAlignment w:val="center"/>
              <w:rPr>
                <w:rFonts w:eastAsia="仿宋_GB2312"/>
                <w:color w:val="auto"/>
                <w:szCs w:val="21"/>
              </w:rPr>
            </w:pPr>
            <w:r>
              <w:rPr>
                <w:rFonts w:eastAsia="仿宋_GB2312"/>
                <w:color w:val="auto"/>
                <w:kern w:val="0"/>
                <w:szCs w:val="21"/>
                <w:lang w:bidi="ar"/>
              </w:rPr>
              <w:t>“次”指20分钟，不足20分钟按照1次计价</w:t>
            </w:r>
          </w:p>
        </w:tc>
        <w:tc>
          <w:tcPr>
            <w:tcW w:w="590" w:type="dxa"/>
            <w:vAlign w:val="center"/>
          </w:tcPr>
          <w:p w14:paraId="568367DC">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3B131FA">
            <w:pPr>
              <w:overflowPunct w:val="0"/>
              <w:jc w:val="center"/>
              <w:rPr>
                <w:rFonts w:eastAsia="仿宋_GB2312"/>
                <w:color w:val="auto"/>
                <w:szCs w:val="21"/>
              </w:rPr>
            </w:pPr>
          </w:p>
        </w:tc>
        <w:tc>
          <w:tcPr>
            <w:tcW w:w="1528" w:type="dxa"/>
            <w:vAlign w:val="center"/>
          </w:tcPr>
          <w:p w14:paraId="4F7C6641">
            <w:pPr>
              <w:overflowPunct w:val="0"/>
              <w:rPr>
                <w:rFonts w:eastAsia="仿宋_GB2312"/>
                <w:color w:val="auto"/>
                <w:szCs w:val="21"/>
              </w:rPr>
            </w:pPr>
          </w:p>
        </w:tc>
      </w:tr>
      <w:tr w14:paraId="5E2DB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612EFAEF">
            <w:pPr>
              <w:overflowPunct w:val="0"/>
              <w:jc w:val="center"/>
              <w:textAlignment w:val="center"/>
              <w:rPr>
                <w:rFonts w:eastAsia="仿宋_GB2312"/>
                <w:color w:val="auto"/>
                <w:szCs w:val="21"/>
              </w:rPr>
            </w:pPr>
            <w:r>
              <w:rPr>
                <w:rFonts w:eastAsia="仿宋_GB2312"/>
                <w:color w:val="auto"/>
                <w:kern w:val="0"/>
                <w:szCs w:val="21"/>
                <w:lang w:bidi="ar"/>
              </w:rPr>
              <w:t>015300000170000</w:t>
            </w:r>
          </w:p>
        </w:tc>
        <w:tc>
          <w:tcPr>
            <w:tcW w:w="1386" w:type="dxa"/>
            <w:vAlign w:val="center"/>
          </w:tcPr>
          <w:p w14:paraId="4752C76C">
            <w:pPr>
              <w:overflowPunct w:val="0"/>
              <w:textAlignment w:val="center"/>
              <w:rPr>
                <w:rFonts w:eastAsia="仿宋_GB2312"/>
                <w:color w:val="auto"/>
                <w:szCs w:val="21"/>
              </w:rPr>
            </w:pPr>
            <w:r>
              <w:rPr>
                <w:rFonts w:eastAsia="仿宋_GB2312"/>
                <w:color w:val="auto"/>
                <w:kern w:val="0"/>
                <w:szCs w:val="21"/>
                <w:lang w:bidi="ar"/>
              </w:rPr>
              <w:t>冲击波治疗费</w:t>
            </w:r>
          </w:p>
        </w:tc>
        <w:tc>
          <w:tcPr>
            <w:tcW w:w="1974" w:type="dxa"/>
            <w:vAlign w:val="center"/>
          </w:tcPr>
          <w:p w14:paraId="499C4772">
            <w:pPr>
              <w:overflowPunct w:val="0"/>
              <w:textAlignment w:val="center"/>
              <w:rPr>
                <w:rFonts w:eastAsia="仿宋_GB2312"/>
                <w:color w:val="auto"/>
                <w:szCs w:val="21"/>
              </w:rPr>
            </w:pPr>
            <w:r>
              <w:rPr>
                <w:rFonts w:eastAsia="仿宋_GB2312"/>
                <w:color w:val="auto"/>
                <w:kern w:val="0"/>
                <w:szCs w:val="21"/>
                <w:lang w:bidi="ar"/>
              </w:rPr>
              <w:t>通过体外冲击波设备向特定部位传递不同能量的冲击波作用于局部组织进行治疗</w:t>
            </w:r>
          </w:p>
        </w:tc>
        <w:tc>
          <w:tcPr>
            <w:tcW w:w="2953" w:type="dxa"/>
            <w:vAlign w:val="center"/>
          </w:tcPr>
          <w:p w14:paraId="70CF47BC">
            <w:pPr>
              <w:overflowPunct w:val="0"/>
              <w:textAlignment w:val="center"/>
              <w:rPr>
                <w:rFonts w:eastAsia="仿宋_GB2312"/>
                <w:color w:val="auto"/>
                <w:szCs w:val="21"/>
              </w:rPr>
            </w:pPr>
            <w:r>
              <w:rPr>
                <w:rFonts w:eastAsia="仿宋_GB2312"/>
                <w:color w:val="auto"/>
                <w:kern w:val="0"/>
                <w:szCs w:val="21"/>
                <w:lang w:bidi="ar"/>
              </w:rPr>
              <w:t>所定价格涵盖体位摆放、设备准备、设定参数、治疗、观察记录、处理用物等步骤所需的人力资源、设备成本与基本物质资源消耗</w:t>
            </w:r>
          </w:p>
        </w:tc>
        <w:tc>
          <w:tcPr>
            <w:tcW w:w="756" w:type="dxa"/>
            <w:vAlign w:val="center"/>
          </w:tcPr>
          <w:p w14:paraId="6EFC88FF">
            <w:pPr>
              <w:overflowPunct w:val="0"/>
              <w:jc w:val="center"/>
              <w:textAlignment w:val="center"/>
              <w:rPr>
                <w:rFonts w:eastAsia="仿宋_GB2312"/>
                <w:color w:val="auto"/>
                <w:szCs w:val="21"/>
              </w:rPr>
            </w:pPr>
            <w:r>
              <w:rPr>
                <w:rFonts w:eastAsia="仿宋_GB2312"/>
                <w:color w:val="auto"/>
                <w:kern w:val="0"/>
                <w:szCs w:val="21"/>
                <w:lang w:bidi="ar"/>
              </w:rPr>
              <w:t>部位</w:t>
            </w:r>
          </w:p>
        </w:tc>
        <w:tc>
          <w:tcPr>
            <w:tcW w:w="798" w:type="dxa"/>
            <w:vAlign w:val="center"/>
          </w:tcPr>
          <w:p w14:paraId="0B958B18">
            <w:pPr>
              <w:overflowPunct w:val="0"/>
              <w:jc w:val="center"/>
              <w:textAlignment w:val="center"/>
              <w:rPr>
                <w:rFonts w:eastAsia="仿宋_GB2312"/>
                <w:color w:val="auto"/>
                <w:szCs w:val="21"/>
              </w:rPr>
            </w:pPr>
            <w:r>
              <w:rPr>
                <w:rFonts w:eastAsia="仿宋_GB2312"/>
                <w:color w:val="auto"/>
                <w:kern w:val="0"/>
                <w:szCs w:val="21"/>
                <w:lang w:bidi="ar"/>
              </w:rPr>
              <w:t>200</w:t>
            </w:r>
          </w:p>
        </w:tc>
        <w:tc>
          <w:tcPr>
            <w:tcW w:w="1567" w:type="dxa"/>
            <w:vAlign w:val="center"/>
          </w:tcPr>
          <w:p w14:paraId="5F982AFD">
            <w:pPr>
              <w:overflowPunct w:val="0"/>
              <w:rPr>
                <w:rFonts w:eastAsia="仿宋_GB2312"/>
                <w:strike/>
                <w:color w:val="auto"/>
                <w:szCs w:val="21"/>
              </w:rPr>
            </w:pPr>
          </w:p>
        </w:tc>
        <w:tc>
          <w:tcPr>
            <w:tcW w:w="590" w:type="dxa"/>
            <w:vAlign w:val="center"/>
          </w:tcPr>
          <w:p w14:paraId="31C2B3B9">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3C25078B">
            <w:pPr>
              <w:overflowPunct w:val="0"/>
              <w:jc w:val="center"/>
              <w:rPr>
                <w:rFonts w:eastAsia="仿宋_GB2312"/>
                <w:color w:val="auto"/>
                <w:szCs w:val="21"/>
              </w:rPr>
            </w:pPr>
          </w:p>
        </w:tc>
        <w:tc>
          <w:tcPr>
            <w:tcW w:w="1528" w:type="dxa"/>
            <w:vAlign w:val="center"/>
          </w:tcPr>
          <w:p w14:paraId="77BD14EC">
            <w:pPr>
              <w:overflowPunct w:val="0"/>
              <w:rPr>
                <w:rFonts w:eastAsia="仿宋_GB2312"/>
                <w:color w:val="auto"/>
                <w:szCs w:val="21"/>
              </w:rPr>
            </w:pPr>
          </w:p>
        </w:tc>
      </w:tr>
      <w:tr w14:paraId="440B8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1673A3F7">
            <w:pPr>
              <w:overflowPunct w:val="0"/>
              <w:jc w:val="center"/>
              <w:textAlignment w:val="center"/>
              <w:rPr>
                <w:rFonts w:eastAsia="仿宋_GB2312"/>
                <w:color w:val="auto"/>
                <w:szCs w:val="21"/>
              </w:rPr>
            </w:pPr>
            <w:r>
              <w:rPr>
                <w:rFonts w:eastAsia="仿宋_GB2312"/>
                <w:color w:val="auto"/>
                <w:kern w:val="0"/>
                <w:szCs w:val="21"/>
                <w:lang w:bidi="ar"/>
              </w:rPr>
              <w:t>015300000180000</w:t>
            </w:r>
          </w:p>
        </w:tc>
        <w:tc>
          <w:tcPr>
            <w:tcW w:w="1386" w:type="dxa"/>
            <w:vAlign w:val="center"/>
          </w:tcPr>
          <w:p w14:paraId="662FE688">
            <w:pPr>
              <w:overflowPunct w:val="0"/>
              <w:textAlignment w:val="center"/>
              <w:rPr>
                <w:rFonts w:eastAsia="仿宋_GB2312"/>
                <w:color w:val="auto"/>
                <w:szCs w:val="21"/>
              </w:rPr>
            </w:pPr>
            <w:r>
              <w:rPr>
                <w:rFonts w:eastAsia="仿宋_GB2312"/>
                <w:color w:val="auto"/>
                <w:kern w:val="0"/>
                <w:szCs w:val="21"/>
                <w:lang w:bidi="ar"/>
              </w:rPr>
              <w:t>水疗费</w:t>
            </w:r>
          </w:p>
        </w:tc>
        <w:tc>
          <w:tcPr>
            <w:tcW w:w="1974" w:type="dxa"/>
            <w:vAlign w:val="center"/>
          </w:tcPr>
          <w:p w14:paraId="58735093">
            <w:pPr>
              <w:overflowPunct w:val="0"/>
              <w:textAlignment w:val="center"/>
              <w:rPr>
                <w:rFonts w:eastAsia="仿宋_GB2312"/>
                <w:color w:val="auto"/>
                <w:szCs w:val="21"/>
              </w:rPr>
            </w:pPr>
            <w:r>
              <w:rPr>
                <w:rFonts w:eastAsia="仿宋_GB2312"/>
                <w:color w:val="auto"/>
                <w:kern w:val="0"/>
                <w:szCs w:val="21"/>
                <w:lang w:bidi="ar"/>
              </w:rPr>
              <w:t>通过在浸浴、淋浴、气泡浴、旋涡浴等各种水疗浴槽中，利用水的物理特性进行治疗</w:t>
            </w:r>
          </w:p>
        </w:tc>
        <w:tc>
          <w:tcPr>
            <w:tcW w:w="2953" w:type="dxa"/>
            <w:vAlign w:val="center"/>
          </w:tcPr>
          <w:p w14:paraId="390F0BA1">
            <w:pPr>
              <w:overflowPunct w:val="0"/>
              <w:textAlignment w:val="center"/>
              <w:rPr>
                <w:rFonts w:eastAsia="仿宋_GB2312"/>
                <w:color w:val="auto"/>
                <w:szCs w:val="21"/>
              </w:rPr>
            </w:pPr>
            <w:r>
              <w:rPr>
                <w:rFonts w:eastAsia="仿宋_GB2312"/>
                <w:color w:val="auto"/>
                <w:kern w:val="0"/>
                <w:szCs w:val="21"/>
                <w:lang w:bidi="ar"/>
              </w:rPr>
              <w:t>所定价格涵盖体位摆放、水浴准备、浸泡治疗、观察记录、处理用物等步骤所需的人力资源、设备成本与基本物质资源消耗</w:t>
            </w:r>
          </w:p>
        </w:tc>
        <w:tc>
          <w:tcPr>
            <w:tcW w:w="756" w:type="dxa"/>
            <w:vAlign w:val="center"/>
          </w:tcPr>
          <w:p w14:paraId="6C68B4F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C578838">
            <w:pPr>
              <w:overflowPunct w:val="0"/>
              <w:jc w:val="center"/>
              <w:textAlignment w:val="center"/>
              <w:rPr>
                <w:rFonts w:eastAsia="仿宋_GB2312"/>
                <w:color w:val="auto"/>
                <w:szCs w:val="21"/>
              </w:rPr>
            </w:pPr>
            <w:r>
              <w:rPr>
                <w:rFonts w:eastAsia="仿宋_GB2312"/>
                <w:color w:val="auto"/>
                <w:kern w:val="0"/>
                <w:szCs w:val="21"/>
                <w:lang w:bidi="ar"/>
              </w:rPr>
              <w:t>17</w:t>
            </w:r>
          </w:p>
        </w:tc>
        <w:tc>
          <w:tcPr>
            <w:tcW w:w="1567" w:type="dxa"/>
            <w:vAlign w:val="center"/>
          </w:tcPr>
          <w:p w14:paraId="77C97A6D">
            <w:pPr>
              <w:overflowPunct w:val="0"/>
              <w:textAlignment w:val="center"/>
              <w:rPr>
                <w:rFonts w:eastAsia="仿宋_GB2312"/>
                <w:color w:val="auto"/>
                <w:szCs w:val="21"/>
              </w:rPr>
            </w:pPr>
            <w:r>
              <w:rPr>
                <w:rFonts w:eastAsia="仿宋_GB2312"/>
                <w:color w:val="auto"/>
                <w:kern w:val="0"/>
                <w:szCs w:val="21"/>
                <w:lang w:bidi="ar"/>
              </w:rPr>
              <w:t>不足10分钟不计费，超过10分钟按照1次计价</w:t>
            </w:r>
          </w:p>
        </w:tc>
        <w:tc>
          <w:tcPr>
            <w:tcW w:w="590" w:type="dxa"/>
            <w:vAlign w:val="center"/>
          </w:tcPr>
          <w:p w14:paraId="3D69F44C">
            <w:pPr>
              <w:overflowPunct w:val="0"/>
              <w:jc w:val="center"/>
              <w:rPr>
                <w:rFonts w:eastAsia="仿宋_GB2312"/>
                <w:color w:val="auto"/>
                <w:szCs w:val="21"/>
              </w:rPr>
            </w:pPr>
          </w:p>
        </w:tc>
        <w:tc>
          <w:tcPr>
            <w:tcW w:w="803" w:type="dxa"/>
            <w:vAlign w:val="center"/>
          </w:tcPr>
          <w:p w14:paraId="3363FDA2">
            <w:pPr>
              <w:overflowPunct w:val="0"/>
              <w:jc w:val="center"/>
              <w:rPr>
                <w:rFonts w:eastAsia="仿宋_GB2312"/>
                <w:color w:val="auto"/>
                <w:szCs w:val="21"/>
              </w:rPr>
            </w:pPr>
          </w:p>
        </w:tc>
        <w:tc>
          <w:tcPr>
            <w:tcW w:w="1528" w:type="dxa"/>
            <w:vAlign w:val="center"/>
          </w:tcPr>
          <w:p w14:paraId="412521B5">
            <w:pPr>
              <w:overflowPunct w:val="0"/>
              <w:rPr>
                <w:rFonts w:eastAsia="仿宋_GB2312"/>
                <w:color w:val="auto"/>
                <w:szCs w:val="21"/>
              </w:rPr>
            </w:pPr>
          </w:p>
        </w:tc>
      </w:tr>
      <w:tr w14:paraId="296E7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31F3785B">
            <w:pPr>
              <w:overflowPunct w:val="0"/>
              <w:jc w:val="center"/>
              <w:textAlignment w:val="center"/>
              <w:rPr>
                <w:rFonts w:eastAsia="仿宋_GB2312"/>
                <w:color w:val="auto"/>
                <w:szCs w:val="21"/>
              </w:rPr>
            </w:pPr>
            <w:r>
              <w:rPr>
                <w:rFonts w:eastAsia="仿宋_GB2312"/>
                <w:color w:val="auto"/>
                <w:kern w:val="0"/>
                <w:szCs w:val="21"/>
                <w:lang w:bidi="ar"/>
              </w:rPr>
              <w:t>015300000190000</w:t>
            </w:r>
          </w:p>
        </w:tc>
        <w:tc>
          <w:tcPr>
            <w:tcW w:w="1386" w:type="dxa"/>
            <w:vAlign w:val="center"/>
          </w:tcPr>
          <w:p w14:paraId="390B07D2">
            <w:pPr>
              <w:overflowPunct w:val="0"/>
              <w:textAlignment w:val="center"/>
              <w:rPr>
                <w:rFonts w:eastAsia="仿宋_GB2312"/>
                <w:color w:val="auto"/>
                <w:szCs w:val="21"/>
              </w:rPr>
            </w:pPr>
            <w:r>
              <w:rPr>
                <w:rFonts w:eastAsia="仿宋_GB2312"/>
                <w:color w:val="auto"/>
                <w:kern w:val="0"/>
                <w:szCs w:val="21"/>
                <w:lang w:bidi="ar"/>
              </w:rPr>
              <w:t>气压治疗费</w:t>
            </w:r>
          </w:p>
        </w:tc>
        <w:tc>
          <w:tcPr>
            <w:tcW w:w="1974" w:type="dxa"/>
            <w:vAlign w:val="center"/>
          </w:tcPr>
          <w:p w14:paraId="2390B8F1">
            <w:pPr>
              <w:overflowPunct w:val="0"/>
              <w:textAlignment w:val="center"/>
              <w:rPr>
                <w:rFonts w:eastAsia="仿宋_GB2312"/>
                <w:color w:val="auto"/>
                <w:szCs w:val="21"/>
              </w:rPr>
            </w:pPr>
            <w:r>
              <w:rPr>
                <w:rFonts w:eastAsia="仿宋_GB2312"/>
                <w:color w:val="auto"/>
                <w:kern w:val="0"/>
                <w:szCs w:val="21"/>
                <w:lang w:bidi="ar"/>
              </w:rPr>
              <w:t>采用正压/负压等不同压力方式作用于局部进行治疗</w:t>
            </w:r>
          </w:p>
        </w:tc>
        <w:tc>
          <w:tcPr>
            <w:tcW w:w="2953" w:type="dxa"/>
            <w:vAlign w:val="center"/>
          </w:tcPr>
          <w:p w14:paraId="61CD0C90">
            <w:pPr>
              <w:overflowPunct w:val="0"/>
              <w:textAlignment w:val="center"/>
              <w:rPr>
                <w:rFonts w:eastAsia="仿宋_GB2312"/>
                <w:color w:val="auto"/>
                <w:szCs w:val="21"/>
              </w:rPr>
            </w:pPr>
            <w:r>
              <w:rPr>
                <w:rFonts w:eastAsia="仿宋_GB2312"/>
                <w:color w:val="auto"/>
                <w:kern w:val="0"/>
                <w:szCs w:val="21"/>
                <w:lang w:bidi="ar"/>
              </w:rPr>
              <w:t>所定价格涵盖体位摆放、设备准备、设定参数、压力治疗、观察记录、处理用物等步骤所需的人力资源、设备成本与基本物质资源消耗</w:t>
            </w:r>
          </w:p>
        </w:tc>
        <w:tc>
          <w:tcPr>
            <w:tcW w:w="756" w:type="dxa"/>
            <w:vAlign w:val="center"/>
          </w:tcPr>
          <w:p w14:paraId="03FE8D5A">
            <w:pPr>
              <w:overflowPunct w:val="0"/>
              <w:jc w:val="center"/>
              <w:textAlignment w:val="center"/>
              <w:rPr>
                <w:rFonts w:eastAsia="仿宋_GB2312"/>
                <w:color w:val="auto"/>
                <w:szCs w:val="21"/>
              </w:rPr>
            </w:pPr>
            <w:r>
              <w:rPr>
                <w:rFonts w:eastAsia="仿宋_GB2312"/>
                <w:color w:val="auto"/>
                <w:kern w:val="0"/>
                <w:szCs w:val="21"/>
                <w:lang w:bidi="ar"/>
              </w:rPr>
              <w:t>单肢</w:t>
            </w:r>
          </w:p>
        </w:tc>
        <w:tc>
          <w:tcPr>
            <w:tcW w:w="798" w:type="dxa"/>
            <w:vAlign w:val="center"/>
          </w:tcPr>
          <w:p w14:paraId="40D43704">
            <w:pPr>
              <w:overflowPunct w:val="0"/>
              <w:jc w:val="center"/>
              <w:textAlignment w:val="center"/>
              <w:rPr>
                <w:rFonts w:eastAsia="仿宋_GB2312"/>
                <w:color w:val="auto"/>
                <w:szCs w:val="21"/>
              </w:rPr>
            </w:pPr>
            <w:r>
              <w:rPr>
                <w:rFonts w:eastAsia="仿宋_GB2312"/>
                <w:color w:val="auto"/>
                <w:kern w:val="0"/>
                <w:szCs w:val="21"/>
                <w:lang w:bidi="ar"/>
              </w:rPr>
              <w:t>6</w:t>
            </w:r>
          </w:p>
        </w:tc>
        <w:tc>
          <w:tcPr>
            <w:tcW w:w="1567" w:type="dxa"/>
            <w:vAlign w:val="center"/>
          </w:tcPr>
          <w:p w14:paraId="29EC4F2C">
            <w:pPr>
              <w:overflowPunct w:val="0"/>
              <w:rPr>
                <w:rFonts w:eastAsia="仿宋_GB2312"/>
                <w:color w:val="auto"/>
                <w:szCs w:val="21"/>
              </w:rPr>
            </w:pPr>
          </w:p>
        </w:tc>
        <w:tc>
          <w:tcPr>
            <w:tcW w:w="590" w:type="dxa"/>
            <w:vAlign w:val="center"/>
          </w:tcPr>
          <w:p w14:paraId="0026CE32">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49319DA">
            <w:pPr>
              <w:overflowPunct w:val="0"/>
              <w:jc w:val="center"/>
              <w:rPr>
                <w:rFonts w:eastAsia="仿宋_GB2312"/>
                <w:color w:val="auto"/>
                <w:szCs w:val="21"/>
              </w:rPr>
            </w:pPr>
          </w:p>
        </w:tc>
        <w:tc>
          <w:tcPr>
            <w:tcW w:w="1528" w:type="dxa"/>
            <w:vAlign w:val="center"/>
          </w:tcPr>
          <w:p w14:paraId="1FC95F21">
            <w:pPr>
              <w:overflowPunct w:val="0"/>
              <w:textAlignment w:val="center"/>
              <w:rPr>
                <w:rFonts w:eastAsia="仿宋_GB2312"/>
                <w:color w:val="auto"/>
                <w:szCs w:val="21"/>
              </w:rPr>
            </w:pPr>
            <w:r>
              <w:rPr>
                <w:rFonts w:eastAsia="仿宋_GB2312"/>
                <w:color w:val="auto"/>
                <w:kern w:val="0"/>
                <w:szCs w:val="21"/>
                <w:lang w:bidi="ar"/>
              </w:rPr>
              <w:t>限肩手综合征，骨科术后及深静脉血栓引起的肢体水肿，淋巴性水肿，深静脉血栓预防</w:t>
            </w:r>
          </w:p>
        </w:tc>
      </w:tr>
      <w:tr w14:paraId="51F0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637B942F">
            <w:pPr>
              <w:overflowPunct w:val="0"/>
              <w:jc w:val="center"/>
              <w:textAlignment w:val="center"/>
              <w:rPr>
                <w:rFonts w:eastAsia="仿宋_GB2312"/>
                <w:color w:val="auto"/>
                <w:szCs w:val="21"/>
              </w:rPr>
            </w:pPr>
            <w:r>
              <w:rPr>
                <w:rFonts w:eastAsia="仿宋_GB2312"/>
                <w:color w:val="auto"/>
                <w:kern w:val="0"/>
                <w:szCs w:val="21"/>
                <w:lang w:bidi="ar"/>
              </w:rPr>
              <w:t>015300000200000</w:t>
            </w:r>
          </w:p>
        </w:tc>
        <w:tc>
          <w:tcPr>
            <w:tcW w:w="1386" w:type="dxa"/>
            <w:vAlign w:val="center"/>
          </w:tcPr>
          <w:p w14:paraId="453F3BB2">
            <w:pPr>
              <w:overflowPunct w:val="0"/>
              <w:textAlignment w:val="center"/>
              <w:rPr>
                <w:rFonts w:eastAsia="仿宋_GB2312"/>
                <w:color w:val="auto"/>
                <w:szCs w:val="21"/>
              </w:rPr>
            </w:pPr>
            <w:r>
              <w:rPr>
                <w:rFonts w:eastAsia="仿宋_GB2312"/>
                <w:color w:val="auto"/>
                <w:kern w:val="0"/>
                <w:szCs w:val="21"/>
                <w:lang w:bidi="ar"/>
              </w:rPr>
              <w:t>牵引治疗费</w:t>
            </w:r>
          </w:p>
        </w:tc>
        <w:tc>
          <w:tcPr>
            <w:tcW w:w="1974" w:type="dxa"/>
            <w:vAlign w:val="center"/>
          </w:tcPr>
          <w:p w14:paraId="49C144F9">
            <w:pPr>
              <w:overflowPunct w:val="0"/>
              <w:textAlignment w:val="center"/>
              <w:rPr>
                <w:rFonts w:eastAsia="仿宋_GB2312"/>
                <w:color w:val="auto"/>
                <w:szCs w:val="21"/>
              </w:rPr>
            </w:pPr>
            <w:r>
              <w:rPr>
                <w:rFonts w:eastAsia="仿宋_GB2312"/>
                <w:color w:val="auto"/>
                <w:kern w:val="0"/>
                <w:szCs w:val="21"/>
                <w:lang w:bidi="ar"/>
              </w:rPr>
              <w:t>采用牵引装置，通过调整牵引力及牵引方式进行治疗</w:t>
            </w:r>
          </w:p>
        </w:tc>
        <w:tc>
          <w:tcPr>
            <w:tcW w:w="2953" w:type="dxa"/>
            <w:vAlign w:val="center"/>
          </w:tcPr>
          <w:p w14:paraId="029E51E4">
            <w:pPr>
              <w:overflowPunct w:val="0"/>
              <w:textAlignment w:val="center"/>
              <w:rPr>
                <w:rFonts w:eastAsia="仿宋_GB2312"/>
                <w:color w:val="auto"/>
                <w:szCs w:val="21"/>
              </w:rPr>
            </w:pPr>
            <w:r>
              <w:rPr>
                <w:rFonts w:eastAsia="仿宋_GB2312"/>
                <w:color w:val="auto"/>
                <w:kern w:val="0"/>
                <w:szCs w:val="21"/>
                <w:lang w:bidi="ar"/>
              </w:rPr>
              <w:t>所定价格涵盖体位摆放、设备准备、实时监测与反馈、观察记录、处理用物等步骤所需的人力资源、设备成本与基本物质资源消耗</w:t>
            </w:r>
          </w:p>
        </w:tc>
        <w:tc>
          <w:tcPr>
            <w:tcW w:w="756" w:type="dxa"/>
            <w:vAlign w:val="center"/>
          </w:tcPr>
          <w:p w14:paraId="260CCA8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noWrap/>
            <w:vAlign w:val="center"/>
          </w:tcPr>
          <w:p w14:paraId="767F0341">
            <w:pPr>
              <w:overflowPunct w:val="0"/>
              <w:jc w:val="center"/>
              <w:textAlignment w:val="center"/>
              <w:rPr>
                <w:rFonts w:eastAsia="仿宋_GB2312"/>
                <w:color w:val="auto"/>
                <w:szCs w:val="21"/>
              </w:rPr>
            </w:pPr>
            <w:r>
              <w:rPr>
                <w:rFonts w:eastAsia="仿宋_GB2312"/>
                <w:color w:val="auto"/>
                <w:kern w:val="0"/>
                <w:szCs w:val="21"/>
                <w:lang w:bidi="ar"/>
              </w:rPr>
              <w:t>13</w:t>
            </w:r>
          </w:p>
        </w:tc>
        <w:tc>
          <w:tcPr>
            <w:tcW w:w="1567" w:type="dxa"/>
            <w:noWrap/>
            <w:vAlign w:val="center"/>
          </w:tcPr>
          <w:p w14:paraId="0A52B0BF">
            <w:pPr>
              <w:overflowPunct w:val="0"/>
              <w:rPr>
                <w:rFonts w:eastAsia="仿宋_GB2312"/>
                <w:color w:val="auto"/>
                <w:szCs w:val="21"/>
              </w:rPr>
            </w:pPr>
          </w:p>
        </w:tc>
        <w:tc>
          <w:tcPr>
            <w:tcW w:w="590" w:type="dxa"/>
            <w:vAlign w:val="center"/>
          </w:tcPr>
          <w:p w14:paraId="74F6A44C">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A41CF00">
            <w:pPr>
              <w:overflowPunct w:val="0"/>
              <w:jc w:val="center"/>
              <w:rPr>
                <w:rFonts w:eastAsia="仿宋_GB2312"/>
                <w:color w:val="auto"/>
                <w:szCs w:val="21"/>
              </w:rPr>
            </w:pPr>
          </w:p>
        </w:tc>
        <w:tc>
          <w:tcPr>
            <w:tcW w:w="1528" w:type="dxa"/>
            <w:vAlign w:val="center"/>
          </w:tcPr>
          <w:p w14:paraId="735E8375">
            <w:pPr>
              <w:overflowPunct w:val="0"/>
              <w:textAlignment w:val="center"/>
              <w:rPr>
                <w:rFonts w:eastAsia="仿宋_GB2312"/>
                <w:color w:val="auto"/>
                <w:szCs w:val="21"/>
              </w:rPr>
            </w:pPr>
            <w:r>
              <w:rPr>
                <w:rFonts w:eastAsia="仿宋_GB2312"/>
                <w:color w:val="auto"/>
                <w:kern w:val="0"/>
                <w:szCs w:val="21"/>
                <w:lang w:bidi="ar"/>
              </w:rPr>
              <w:t>限颈椎病或下腰痛</w:t>
            </w:r>
          </w:p>
        </w:tc>
      </w:tr>
      <w:tr w14:paraId="07DE9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322A1812">
            <w:pPr>
              <w:overflowPunct w:val="0"/>
              <w:jc w:val="center"/>
              <w:textAlignment w:val="center"/>
              <w:rPr>
                <w:rFonts w:eastAsia="仿宋_GB2312"/>
                <w:color w:val="auto"/>
                <w:szCs w:val="21"/>
              </w:rPr>
            </w:pPr>
            <w:r>
              <w:rPr>
                <w:rFonts w:eastAsia="仿宋_GB2312"/>
                <w:color w:val="auto"/>
                <w:kern w:val="0"/>
                <w:szCs w:val="21"/>
                <w:lang w:bidi="ar"/>
              </w:rPr>
              <w:t>015300000210000</w:t>
            </w:r>
          </w:p>
        </w:tc>
        <w:tc>
          <w:tcPr>
            <w:tcW w:w="1386" w:type="dxa"/>
            <w:vAlign w:val="center"/>
          </w:tcPr>
          <w:p w14:paraId="281C811C">
            <w:pPr>
              <w:overflowPunct w:val="0"/>
              <w:textAlignment w:val="center"/>
              <w:rPr>
                <w:rFonts w:eastAsia="仿宋_GB2312"/>
                <w:color w:val="auto"/>
                <w:szCs w:val="21"/>
              </w:rPr>
            </w:pPr>
            <w:r>
              <w:rPr>
                <w:rFonts w:eastAsia="仿宋_GB2312"/>
                <w:color w:val="auto"/>
                <w:kern w:val="0"/>
                <w:szCs w:val="21"/>
                <w:lang w:bidi="ar"/>
              </w:rPr>
              <w:t>射频电疗费</w:t>
            </w:r>
          </w:p>
        </w:tc>
        <w:tc>
          <w:tcPr>
            <w:tcW w:w="1974" w:type="dxa"/>
            <w:vAlign w:val="center"/>
          </w:tcPr>
          <w:p w14:paraId="0192C0CD">
            <w:pPr>
              <w:overflowPunct w:val="0"/>
              <w:textAlignment w:val="center"/>
              <w:rPr>
                <w:rFonts w:eastAsia="仿宋_GB2312"/>
                <w:color w:val="auto"/>
                <w:szCs w:val="21"/>
              </w:rPr>
            </w:pPr>
            <w:r>
              <w:rPr>
                <w:rFonts w:eastAsia="仿宋_GB2312"/>
                <w:color w:val="auto"/>
                <w:kern w:val="0"/>
                <w:szCs w:val="21"/>
                <w:lang w:bidi="ar"/>
              </w:rPr>
              <w:t>通过射频设备作用于局部组织进行治疗</w:t>
            </w:r>
          </w:p>
        </w:tc>
        <w:tc>
          <w:tcPr>
            <w:tcW w:w="2953" w:type="dxa"/>
            <w:vAlign w:val="center"/>
          </w:tcPr>
          <w:p w14:paraId="18B01A80">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023CFB67">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303138DE">
            <w:pPr>
              <w:overflowPunct w:val="0"/>
              <w:jc w:val="center"/>
              <w:textAlignment w:val="center"/>
              <w:rPr>
                <w:rFonts w:eastAsia="仿宋_GB2312"/>
                <w:color w:val="auto"/>
                <w:szCs w:val="21"/>
              </w:rPr>
            </w:pPr>
            <w:r>
              <w:rPr>
                <w:rFonts w:eastAsia="仿宋_GB2312"/>
                <w:color w:val="auto"/>
                <w:kern w:val="0"/>
                <w:szCs w:val="21"/>
                <w:lang w:bidi="ar"/>
              </w:rPr>
              <w:t>33</w:t>
            </w:r>
          </w:p>
        </w:tc>
        <w:tc>
          <w:tcPr>
            <w:tcW w:w="1567" w:type="dxa"/>
            <w:vAlign w:val="center"/>
          </w:tcPr>
          <w:p w14:paraId="7F4B39F1">
            <w:pPr>
              <w:overflowPunct w:val="0"/>
              <w:rPr>
                <w:rFonts w:eastAsia="仿宋_GB2312"/>
                <w:color w:val="auto"/>
                <w:szCs w:val="21"/>
              </w:rPr>
            </w:pPr>
          </w:p>
        </w:tc>
        <w:tc>
          <w:tcPr>
            <w:tcW w:w="590" w:type="dxa"/>
            <w:vAlign w:val="center"/>
          </w:tcPr>
          <w:p w14:paraId="439ED82C">
            <w:pPr>
              <w:overflowPunct w:val="0"/>
              <w:jc w:val="center"/>
              <w:rPr>
                <w:rFonts w:eastAsia="仿宋_GB2312"/>
                <w:color w:val="auto"/>
                <w:szCs w:val="21"/>
              </w:rPr>
            </w:pPr>
          </w:p>
        </w:tc>
        <w:tc>
          <w:tcPr>
            <w:tcW w:w="803" w:type="dxa"/>
            <w:vAlign w:val="center"/>
          </w:tcPr>
          <w:p w14:paraId="213843C9">
            <w:pPr>
              <w:overflowPunct w:val="0"/>
              <w:jc w:val="center"/>
              <w:rPr>
                <w:rFonts w:eastAsia="仿宋_GB2312"/>
                <w:color w:val="auto"/>
                <w:szCs w:val="21"/>
              </w:rPr>
            </w:pPr>
          </w:p>
        </w:tc>
        <w:tc>
          <w:tcPr>
            <w:tcW w:w="1528" w:type="dxa"/>
            <w:vAlign w:val="center"/>
          </w:tcPr>
          <w:p w14:paraId="20D7F986">
            <w:pPr>
              <w:overflowPunct w:val="0"/>
              <w:rPr>
                <w:rFonts w:eastAsia="仿宋_GB2312"/>
                <w:color w:val="auto"/>
                <w:szCs w:val="21"/>
              </w:rPr>
            </w:pPr>
          </w:p>
        </w:tc>
      </w:tr>
      <w:tr w14:paraId="7B379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05A04344">
            <w:pPr>
              <w:overflowPunct w:val="0"/>
              <w:jc w:val="center"/>
              <w:textAlignment w:val="center"/>
              <w:rPr>
                <w:rFonts w:eastAsia="仿宋_GB2312"/>
                <w:color w:val="auto"/>
                <w:szCs w:val="21"/>
              </w:rPr>
            </w:pPr>
            <w:r>
              <w:rPr>
                <w:rFonts w:eastAsia="仿宋_GB2312"/>
                <w:color w:val="auto"/>
                <w:kern w:val="0"/>
                <w:szCs w:val="21"/>
                <w:lang w:bidi="ar"/>
              </w:rPr>
              <w:t>015300000220000</w:t>
            </w:r>
          </w:p>
        </w:tc>
        <w:tc>
          <w:tcPr>
            <w:tcW w:w="1386" w:type="dxa"/>
            <w:vAlign w:val="center"/>
          </w:tcPr>
          <w:p w14:paraId="7EB8B17B">
            <w:pPr>
              <w:overflowPunct w:val="0"/>
              <w:textAlignment w:val="center"/>
              <w:rPr>
                <w:rFonts w:eastAsia="仿宋_GB2312"/>
                <w:color w:val="auto"/>
                <w:szCs w:val="21"/>
              </w:rPr>
            </w:pPr>
            <w:r>
              <w:rPr>
                <w:rFonts w:eastAsia="仿宋_GB2312"/>
                <w:color w:val="auto"/>
                <w:kern w:val="0"/>
                <w:szCs w:val="21"/>
                <w:lang w:bidi="ar"/>
              </w:rPr>
              <w:t>超短波/短波治疗费</w:t>
            </w:r>
          </w:p>
        </w:tc>
        <w:tc>
          <w:tcPr>
            <w:tcW w:w="1974" w:type="dxa"/>
            <w:vAlign w:val="center"/>
          </w:tcPr>
          <w:p w14:paraId="01D3AEC8">
            <w:pPr>
              <w:overflowPunct w:val="0"/>
              <w:textAlignment w:val="center"/>
              <w:rPr>
                <w:rFonts w:eastAsia="仿宋_GB2312"/>
                <w:color w:val="auto"/>
                <w:szCs w:val="21"/>
              </w:rPr>
            </w:pPr>
            <w:r>
              <w:rPr>
                <w:rFonts w:eastAsia="仿宋_GB2312"/>
                <w:color w:val="auto"/>
                <w:kern w:val="0"/>
                <w:szCs w:val="21"/>
                <w:lang w:bidi="ar"/>
              </w:rPr>
              <w:t>通过超短波/短波设备作用于局部组织进行治疗</w:t>
            </w:r>
          </w:p>
        </w:tc>
        <w:tc>
          <w:tcPr>
            <w:tcW w:w="2953" w:type="dxa"/>
            <w:vAlign w:val="center"/>
          </w:tcPr>
          <w:p w14:paraId="1086644A">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0F17755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522E2AE3">
            <w:pPr>
              <w:overflowPunct w:val="0"/>
              <w:jc w:val="center"/>
              <w:textAlignment w:val="center"/>
              <w:rPr>
                <w:rFonts w:eastAsia="仿宋_GB2312"/>
                <w:color w:val="auto"/>
                <w:szCs w:val="21"/>
              </w:rPr>
            </w:pPr>
            <w:r>
              <w:rPr>
                <w:rFonts w:eastAsia="仿宋_GB2312"/>
                <w:color w:val="auto"/>
                <w:kern w:val="0"/>
                <w:szCs w:val="21"/>
                <w:lang w:bidi="ar"/>
              </w:rPr>
              <w:t>24.3</w:t>
            </w:r>
          </w:p>
        </w:tc>
        <w:tc>
          <w:tcPr>
            <w:tcW w:w="1567" w:type="dxa"/>
            <w:vAlign w:val="center"/>
          </w:tcPr>
          <w:p w14:paraId="10E46854">
            <w:pPr>
              <w:overflowPunct w:val="0"/>
              <w:rPr>
                <w:rFonts w:eastAsia="仿宋_GB2312"/>
                <w:color w:val="auto"/>
                <w:szCs w:val="21"/>
              </w:rPr>
            </w:pPr>
          </w:p>
        </w:tc>
        <w:tc>
          <w:tcPr>
            <w:tcW w:w="590" w:type="dxa"/>
            <w:vAlign w:val="center"/>
          </w:tcPr>
          <w:p w14:paraId="061935CA">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5AC87327">
            <w:pPr>
              <w:overflowPunct w:val="0"/>
              <w:jc w:val="center"/>
              <w:rPr>
                <w:rFonts w:eastAsia="仿宋_GB2312"/>
                <w:color w:val="auto"/>
                <w:szCs w:val="21"/>
              </w:rPr>
            </w:pPr>
          </w:p>
        </w:tc>
        <w:tc>
          <w:tcPr>
            <w:tcW w:w="1528" w:type="dxa"/>
            <w:vAlign w:val="center"/>
          </w:tcPr>
          <w:p w14:paraId="257D7D6A">
            <w:pPr>
              <w:overflowPunct w:val="0"/>
              <w:rPr>
                <w:rFonts w:eastAsia="仿宋_GB2312"/>
                <w:color w:val="auto"/>
                <w:szCs w:val="21"/>
              </w:rPr>
            </w:pPr>
          </w:p>
        </w:tc>
      </w:tr>
      <w:tr w14:paraId="6C8A4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35B96526">
            <w:pPr>
              <w:overflowPunct w:val="0"/>
              <w:jc w:val="center"/>
              <w:textAlignment w:val="center"/>
              <w:rPr>
                <w:rFonts w:eastAsia="仿宋_GB2312"/>
                <w:color w:val="auto"/>
                <w:szCs w:val="21"/>
              </w:rPr>
            </w:pPr>
            <w:r>
              <w:rPr>
                <w:rFonts w:eastAsia="仿宋_GB2312"/>
                <w:color w:val="auto"/>
                <w:kern w:val="0"/>
                <w:szCs w:val="21"/>
                <w:lang w:bidi="ar"/>
              </w:rPr>
              <w:t>015300000230000</w:t>
            </w:r>
          </w:p>
        </w:tc>
        <w:tc>
          <w:tcPr>
            <w:tcW w:w="1386" w:type="dxa"/>
            <w:vAlign w:val="center"/>
          </w:tcPr>
          <w:p w14:paraId="45555B0F">
            <w:pPr>
              <w:overflowPunct w:val="0"/>
              <w:textAlignment w:val="center"/>
              <w:rPr>
                <w:rFonts w:eastAsia="仿宋_GB2312"/>
                <w:color w:val="auto"/>
                <w:szCs w:val="21"/>
              </w:rPr>
            </w:pPr>
            <w:r>
              <w:rPr>
                <w:rFonts w:eastAsia="仿宋_GB2312"/>
                <w:color w:val="auto"/>
                <w:kern w:val="0"/>
                <w:szCs w:val="21"/>
                <w:lang w:bidi="ar"/>
              </w:rPr>
              <w:t>微波治疗费</w:t>
            </w:r>
          </w:p>
        </w:tc>
        <w:tc>
          <w:tcPr>
            <w:tcW w:w="1974" w:type="dxa"/>
            <w:vAlign w:val="center"/>
          </w:tcPr>
          <w:p w14:paraId="4D1E4062">
            <w:pPr>
              <w:overflowPunct w:val="0"/>
              <w:textAlignment w:val="center"/>
              <w:rPr>
                <w:rFonts w:eastAsia="仿宋_GB2312"/>
                <w:color w:val="auto"/>
                <w:szCs w:val="21"/>
              </w:rPr>
            </w:pPr>
            <w:r>
              <w:rPr>
                <w:rFonts w:eastAsia="仿宋_GB2312"/>
                <w:color w:val="auto"/>
                <w:kern w:val="0"/>
                <w:szCs w:val="21"/>
                <w:lang w:bidi="ar"/>
              </w:rPr>
              <w:t>通过微波设备作用于局部组织进行治疗</w:t>
            </w:r>
          </w:p>
        </w:tc>
        <w:tc>
          <w:tcPr>
            <w:tcW w:w="2953" w:type="dxa"/>
            <w:vAlign w:val="center"/>
          </w:tcPr>
          <w:p w14:paraId="307720BA">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3E7CE4BF">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4F322FE">
            <w:pPr>
              <w:overflowPunct w:val="0"/>
              <w:jc w:val="center"/>
              <w:textAlignment w:val="center"/>
              <w:rPr>
                <w:rFonts w:eastAsia="仿宋_GB2312"/>
                <w:color w:val="auto"/>
                <w:szCs w:val="21"/>
              </w:rPr>
            </w:pPr>
            <w:r>
              <w:rPr>
                <w:rFonts w:eastAsia="仿宋_GB2312"/>
                <w:color w:val="auto"/>
                <w:kern w:val="0"/>
                <w:szCs w:val="21"/>
                <w:lang w:bidi="ar"/>
              </w:rPr>
              <w:t>22.2</w:t>
            </w:r>
          </w:p>
        </w:tc>
        <w:tc>
          <w:tcPr>
            <w:tcW w:w="1567" w:type="dxa"/>
            <w:vAlign w:val="center"/>
          </w:tcPr>
          <w:p w14:paraId="5B79B1E9">
            <w:pPr>
              <w:overflowPunct w:val="0"/>
              <w:rPr>
                <w:rFonts w:eastAsia="仿宋_GB2312"/>
                <w:color w:val="auto"/>
                <w:szCs w:val="21"/>
              </w:rPr>
            </w:pPr>
          </w:p>
        </w:tc>
        <w:tc>
          <w:tcPr>
            <w:tcW w:w="590" w:type="dxa"/>
            <w:vAlign w:val="center"/>
          </w:tcPr>
          <w:p w14:paraId="5A83815E">
            <w:pPr>
              <w:overflowPunct w:val="0"/>
              <w:jc w:val="center"/>
              <w:rPr>
                <w:rFonts w:eastAsia="仿宋_GB2312"/>
                <w:color w:val="auto"/>
                <w:szCs w:val="21"/>
              </w:rPr>
            </w:pPr>
          </w:p>
        </w:tc>
        <w:tc>
          <w:tcPr>
            <w:tcW w:w="803" w:type="dxa"/>
            <w:vAlign w:val="center"/>
          </w:tcPr>
          <w:p w14:paraId="2698E29E">
            <w:pPr>
              <w:overflowPunct w:val="0"/>
              <w:jc w:val="center"/>
              <w:rPr>
                <w:rFonts w:eastAsia="仿宋_GB2312"/>
                <w:color w:val="auto"/>
                <w:szCs w:val="21"/>
              </w:rPr>
            </w:pPr>
          </w:p>
        </w:tc>
        <w:tc>
          <w:tcPr>
            <w:tcW w:w="1528" w:type="dxa"/>
            <w:vAlign w:val="center"/>
          </w:tcPr>
          <w:p w14:paraId="01B595C8">
            <w:pPr>
              <w:overflowPunct w:val="0"/>
              <w:rPr>
                <w:rFonts w:eastAsia="仿宋_GB2312"/>
                <w:color w:val="auto"/>
                <w:szCs w:val="21"/>
              </w:rPr>
            </w:pPr>
          </w:p>
        </w:tc>
      </w:tr>
      <w:tr w14:paraId="5FD21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59" w:hRule="atLeast"/>
          <w:jc w:val="center"/>
        </w:trPr>
        <w:tc>
          <w:tcPr>
            <w:tcW w:w="970" w:type="dxa"/>
            <w:noWrap/>
            <w:vAlign w:val="center"/>
          </w:tcPr>
          <w:p w14:paraId="1CDD1641">
            <w:pPr>
              <w:overflowPunct w:val="0"/>
              <w:jc w:val="center"/>
              <w:textAlignment w:val="center"/>
              <w:rPr>
                <w:rFonts w:eastAsia="仿宋_GB2312"/>
                <w:color w:val="auto"/>
                <w:szCs w:val="21"/>
              </w:rPr>
            </w:pPr>
            <w:r>
              <w:rPr>
                <w:rFonts w:eastAsia="仿宋_GB2312"/>
                <w:color w:val="auto"/>
                <w:kern w:val="0"/>
                <w:szCs w:val="21"/>
                <w:lang w:bidi="ar"/>
              </w:rPr>
              <w:t>015300000240000</w:t>
            </w:r>
          </w:p>
        </w:tc>
        <w:tc>
          <w:tcPr>
            <w:tcW w:w="1386" w:type="dxa"/>
            <w:vAlign w:val="center"/>
          </w:tcPr>
          <w:p w14:paraId="6981AE3E">
            <w:pPr>
              <w:overflowPunct w:val="0"/>
              <w:textAlignment w:val="center"/>
              <w:rPr>
                <w:rFonts w:eastAsia="仿宋_GB2312"/>
                <w:color w:val="auto"/>
                <w:szCs w:val="21"/>
              </w:rPr>
            </w:pPr>
            <w:r>
              <w:rPr>
                <w:rFonts w:eastAsia="仿宋_GB2312"/>
                <w:color w:val="auto"/>
                <w:kern w:val="0"/>
                <w:szCs w:val="21"/>
                <w:lang w:bidi="ar"/>
              </w:rPr>
              <w:t>超声波治疗费（理疗）</w:t>
            </w:r>
          </w:p>
        </w:tc>
        <w:tc>
          <w:tcPr>
            <w:tcW w:w="1974" w:type="dxa"/>
            <w:vAlign w:val="center"/>
          </w:tcPr>
          <w:p w14:paraId="4E45D50C">
            <w:pPr>
              <w:overflowPunct w:val="0"/>
              <w:textAlignment w:val="center"/>
              <w:rPr>
                <w:rFonts w:eastAsia="仿宋_GB2312"/>
                <w:color w:val="auto"/>
                <w:szCs w:val="21"/>
              </w:rPr>
            </w:pPr>
            <w:r>
              <w:rPr>
                <w:rFonts w:eastAsia="仿宋_GB2312"/>
                <w:color w:val="auto"/>
                <w:kern w:val="0"/>
                <w:szCs w:val="21"/>
                <w:lang w:bidi="ar"/>
              </w:rPr>
              <w:t>通过超声波设备作用于局部组织进行治疗或理疗</w:t>
            </w:r>
          </w:p>
        </w:tc>
        <w:tc>
          <w:tcPr>
            <w:tcW w:w="2953" w:type="dxa"/>
            <w:vAlign w:val="center"/>
          </w:tcPr>
          <w:p w14:paraId="361209A8">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1A71D81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2E1EE5CE">
            <w:pPr>
              <w:overflowPunct w:val="0"/>
              <w:jc w:val="center"/>
              <w:textAlignment w:val="center"/>
              <w:rPr>
                <w:rFonts w:eastAsia="仿宋_GB2312"/>
                <w:color w:val="auto"/>
                <w:szCs w:val="21"/>
              </w:rPr>
            </w:pPr>
            <w:r>
              <w:rPr>
                <w:rFonts w:eastAsia="仿宋_GB2312"/>
                <w:color w:val="auto"/>
                <w:kern w:val="0"/>
                <w:szCs w:val="21"/>
                <w:lang w:bidi="ar"/>
              </w:rPr>
              <w:t>44</w:t>
            </w:r>
          </w:p>
        </w:tc>
        <w:tc>
          <w:tcPr>
            <w:tcW w:w="1567" w:type="dxa"/>
            <w:vAlign w:val="center"/>
          </w:tcPr>
          <w:p w14:paraId="2E5B5EFB">
            <w:pPr>
              <w:overflowPunct w:val="0"/>
              <w:textAlignment w:val="center"/>
              <w:rPr>
                <w:rFonts w:eastAsia="仿宋_GB2312"/>
                <w:color w:val="auto"/>
                <w:szCs w:val="21"/>
              </w:rPr>
            </w:pPr>
            <w:r>
              <w:rPr>
                <w:rFonts w:eastAsia="仿宋_GB2312"/>
                <w:color w:val="auto"/>
                <w:kern w:val="0"/>
                <w:szCs w:val="21"/>
                <w:lang w:bidi="ar"/>
              </w:rPr>
              <w:t>与超声波类其他同类项目不能同时收取</w:t>
            </w:r>
          </w:p>
        </w:tc>
        <w:tc>
          <w:tcPr>
            <w:tcW w:w="590" w:type="dxa"/>
            <w:vAlign w:val="center"/>
          </w:tcPr>
          <w:p w14:paraId="498DA571">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60629A05">
            <w:pPr>
              <w:overflowPunct w:val="0"/>
              <w:jc w:val="center"/>
              <w:rPr>
                <w:rFonts w:eastAsia="仿宋_GB2312"/>
                <w:color w:val="auto"/>
                <w:szCs w:val="21"/>
              </w:rPr>
            </w:pPr>
          </w:p>
        </w:tc>
        <w:tc>
          <w:tcPr>
            <w:tcW w:w="1528" w:type="dxa"/>
            <w:vAlign w:val="center"/>
          </w:tcPr>
          <w:p w14:paraId="375A2176">
            <w:pPr>
              <w:overflowPunct w:val="0"/>
              <w:rPr>
                <w:rFonts w:eastAsia="仿宋_GB2312"/>
                <w:color w:val="auto"/>
                <w:szCs w:val="21"/>
              </w:rPr>
            </w:pPr>
          </w:p>
        </w:tc>
      </w:tr>
      <w:tr w14:paraId="724FA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24957506">
            <w:pPr>
              <w:overflowPunct w:val="0"/>
              <w:jc w:val="center"/>
              <w:textAlignment w:val="center"/>
              <w:rPr>
                <w:rFonts w:eastAsia="仿宋_GB2312"/>
                <w:color w:val="auto"/>
                <w:szCs w:val="21"/>
              </w:rPr>
            </w:pPr>
            <w:r>
              <w:rPr>
                <w:rFonts w:eastAsia="仿宋_GB2312"/>
                <w:color w:val="auto"/>
                <w:kern w:val="0"/>
                <w:szCs w:val="21"/>
                <w:lang w:bidi="ar"/>
              </w:rPr>
              <w:t>015300000240001</w:t>
            </w:r>
          </w:p>
        </w:tc>
        <w:tc>
          <w:tcPr>
            <w:tcW w:w="1386" w:type="dxa"/>
            <w:vAlign w:val="center"/>
          </w:tcPr>
          <w:p w14:paraId="3AE0D6E4">
            <w:pPr>
              <w:overflowPunct w:val="0"/>
              <w:textAlignment w:val="center"/>
              <w:rPr>
                <w:rFonts w:eastAsia="仿宋_GB2312"/>
                <w:color w:val="auto"/>
                <w:szCs w:val="21"/>
              </w:rPr>
            </w:pPr>
            <w:r>
              <w:rPr>
                <w:rFonts w:eastAsia="仿宋_GB2312"/>
                <w:color w:val="auto"/>
                <w:kern w:val="0"/>
                <w:szCs w:val="21"/>
                <w:lang w:bidi="ar"/>
              </w:rPr>
              <w:t>超声波治疗费（理疗）-聚焦超声治疗（加收）</w:t>
            </w:r>
          </w:p>
        </w:tc>
        <w:tc>
          <w:tcPr>
            <w:tcW w:w="1974" w:type="dxa"/>
            <w:vAlign w:val="center"/>
          </w:tcPr>
          <w:p w14:paraId="7CC62E68">
            <w:pPr>
              <w:overflowPunct w:val="0"/>
              <w:rPr>
                <w:rFonts w:eastAsia="仿宋_GB2312"/>
                <w:color w:val="auto"/>
                <w:szCs w:val="21"/>
              </w:rPr>
            </w:pPr>
          </w:p>
        </w:tc>
        <w:tc>
          <w:tcPr>
            <w:tcW w:w="2953" w:type="dxa"/>
            <w:vAlign w:val="center"/>
          </w:tcPr>
          <w:p w14:paraId="5DF8E3B6">
            <w:pPr>
              <w:overflowPunct w:val="0"/>
              <w:rPr>
                <w:rFonts w:eastAsia="仿宋_GB2312"/>
                <w:color w:val="auto"/>
                <w:szCs w:val="21"/>
              </w:rPr>
            </w:pPr>
          </w:p>
        </w:tc>
        <w:tc>
          <w:tcPr>
            <w:tcW w:w="756" w:type="dxa"/>
            <w:vAlign w:val="center"/>
          </w:tcPr>
          <w:p w14:paraId="4600B06D">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4A9CAAFD">
            <w:pPr>
              <w:overflowPunct w:val="0"/>
              <w:jc w:val="center"/>
              <w:textAlignment w:val="center"/>
              <w:rPr>
                <w:rFonts w:eastAsia="仿宋_GB2312"/>
                <w:color w:val="auto"/>
                <w:szCs w:val="21"/>
              </w:rPr>
            </w:pPr>
            <w:r>
              <w:rPr>
                <w:rFonts w:eastAsia="仿宋_GB2312"/>
                <w:color w:val="auto"/>
                <w:kern w:val="0"/>
                <w:szCs w:val="21"/>
                <w:lang w:bidi="ar"/>
              </w:rPr>
              <w:t>44</w:t>
            </w:r>
          </w:p>
        </w:tc>
        <w:tc>
          <w:tcPr>
            <w:tcW w:w="1567" w:type="dxa"/>
            <w:vAlign w:val="center"/>
          </w:tcPr>
          <w:p w14:paraId="50A3DBD3">
            <w:pPr>
              <w:overflowPunct w:val="0"/>
              <w:rPr>
                <w:rFonts w:eastAsia="仿宋_GB2312"/>
                <w:color w:val="auto"/>
                <w:szCs w:val="21"/>
              </w:rPr>
            </w:pPr>
          </w:p>
        </w:tc>
        <w:tc>
          <w:tcPr>
            <w:tcW w:w="590" w:type="dxa"/>
            <w:vAlign w:val="center"/>
          </w:tcPr>
          <w:p w14:paraId="6EC8AA28">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0D986DC6">
            <w:pPr>
              <w:overflowPunct w:val="0"/>
              <w:jc w:val="center"/>
              <w:rPr>
                <w:rFonts w:eastAsia="仿宋_GB2312"/>
                <w:color w:val="auto"/>
                <w:szCs w:val="21"/>
              </w:rPr>
            </w:pPr>
          </w:p>
        </w:tc>
        <w:tc>
          <w:tcPr>
            <w:tcW w:w="1528" w:type="dxa"/>
            <w:vAlign w:val="center"/>
          </w:tcPr>
          <w:p w14:paraId="29B7073D">
            <w:pPr>
              <w:overflowPunct w:val="0"/>
              <w:rPr>
                <w:rFonts w:eastAsia="仿宋_GB2312"/>
                <w:color w:val="auto"/>
                <w:szCs w:val="21"/>
              </w:rPr>
            </w:pPr>
          </w:p>
        </w:tc>
      </w:tr>
      <w:tr w14:paraId="430F5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34" w:hRule="atLeast"/>
          <w:jc w:val="center"/>
        </w:trPr>
        <w:tc>
          <w:tcPr>
            <w:tcW w:w="970" w:type="dxa"/>
            <w:noWrap/>
            <w:vAlign w:val="center"/>
          </w:tcPr>
          <w:p w14:paraId="6E3FBDF0">
            <w:pPr>
              <w:overflowPunct w:val="0"/>
              <w:jc w:val="center"/>
              <w:textAlignment w:val="center"/>
              <w:rPr>
                <w:rFonts w:eastAsia="仿宋_GB2312"/>
                <w:color w:val="auto"/>
                <w:szCs w:val="21"/>
              </w:rPr>
            </w:pPr>
            <w:r>
              <w:rPr>
                <w:rFonts w:eastAsia="仿宋_GB2312"/>
                <w:color w:val="auto"/>
                <w:kern w:val="0"/>
                <w:szCs w:val="21"/>
                <w:lang w:bidi="ar"/>
              </w:rPr>
              <w:t>015300000250000</w:t>
            </w:r>
          </w:p>
        </w:tc>
        <w:tc>
          <w:tcPr>
            <w:tcW w:w="1386" w:type="dxa"/>
            <w:vAlign w:val="center"/>
          </w:tcPr>
          <w:p w14:paraId="6362A922">
            <w:pPr>
              <w:overflowPunct w:val="0"/>
              <w:textAlignment w:val="center"/>
              <w:rPr>
                <w:rFonts w:eastAsia="仿宋_GB2312"/>
                <w:color w:val="auto"/>
                <w:szCs w:val="21"/>
              </w:rPr>
            </w:pPr>
            <w:r>
              <w:rPr>
                <w:rFonts w:eastAsia="仿宋_GB2312"/>
                <w:color w:val="auto"/>
                <w:kern w:val="0"/>
                <w:szCs w:val="21"/>
                <w:lang w:bidi="ar"/>
              </w:rPr>
              <w:t>超声波治疗费（浅表治疗）</w:t>
            </w:r>
          </w:p>
        </w:tc>
        <w:tc>
          <w:tcPr>
            <w:tcW w:w="1974" w:type="dxa"/>
            <w:vAlign w:val="center"/>
          </w:tcPr>
          <w:p w14:paraId="106D1144">
            <w:pPr>
              <w:overflowPunct w:val="0"/>
              <w:textAlignment w:val="center"/>
              <w:rPr>
                <w:rFonts w:eastAsia="仿宋_GB2312"/>
                <w:color w:val="auto"/>
                <w:szCs w:val="21"/>
              </w:rPr>
            </w:pPr>
            <w:r>
              <w:rPr>
                <w:rFonts w:eastAsia="仿宋_GB2312"/>
                <w:color w:val="auto"/>
                <w:kern w:val="0"/>
                <w:szCs w:val="21"/>
                <w:lang w:bidi="ar"/>
              </w:rPr>
              <w:t>通过超声波设备作用于局部组织进行浅表治疗</w:t>
            </w:r>
          </w:p>
        </w:tc>
        <w:tc>
          <w:tcPr>
            <w:tcW w:w="2953" w:type="dxa"/>
            <w:vAlign w:val="center"/>
          </w:tcPr>
          <w:p w14:paraId="05A86795">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所定价格涵盖体位摆放、设备准备、消毒、设定参数、治疗、观察记录、处理用物等步骤所需的人力资源、设备成本与基本物质资源消耗</w:t>
            </w:r>
          </w:p>
        </w:tc>
        <w:tc>
          <w:tcPr>
            <w:tcW w:w="756" w:type="dxa"/>
            <w:vAlign w:val="center"/>
          </w:tcPr>
          <w:p w14:paraId="782D2CF5">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7D2A8145">
            <w:pPr>
              <w:overflowPunct w:val="0"/>
              <w:jc w:val="center"/>
              <w:textAlignment w:val="center"/>
              <w:rPr>
                <w:rFonts w:eastAsia="仿宋_GB2312"/>
                <w:color w:val="auto"/>
                <w:szCs w:val="21"/>
              </w:rPr>
            </w:pPr>
            <w:r>
              <w:rPr>
                <w:rFonts w:eastAsia="仿宋_GB2312"/>
                <w:color w:val="auto"/>
                <w:kern w:val="0"/>
                <w:szCs w:val="21"/>
                <w:lang w:bidi="ar"/>
              </w:rPr>
              <w:t>44</w:t>
            </w:r>
          </w:p>
        </w:tc>
        <w:tc>
          <w:tcPr>
            <w:tcW w:w="1567" w:type="dxa"/>
            <w:vAlign w:val="center"/>
          </w:tcPr>
          <w:p w14:paraId="6043B397">
            <w:pPr>
              <w:overflowPunct w:val="0"/>
              <w:textAlignment w:val="center"/>
              <w:rPr>
                <w:rFonts w:eastAsia="仿宋_GB2312"/>
                <w:color w:val="auto"/>
                <w:szCs w:val="21"/>
              </w:rPr>
            </w:pPr>
            <w:r>
              <w:rPr>
                <w:rFonts w:eastAsia="仿宋_GB2312"/>
                <w:color w:val="auto"/>
                <w:kern w:val="0"/>
                <w:szCs w:val="21"/>
                <w:lang w:bidi="ar"/>
              </w:rPr>
              <w:t>与超声波类其他同类项目不能同时收取</w:t>
            </w:r>
          </w:p>
        </w:tc>
        <w:tc>
          <w:tcPr>
            <w:tcW w:w="590" w:type="dxa"/>
            <w:vAlign w:val="center"/>
          </w:tcPr>
          <w:p w14:paraId="0EEC7379">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2688F094">
            <w:pPr>
              <w:overflowPunct w:val="0"/>
              <w:jc w:val="center"/>
              <w:rPr>
                <w:rFonts w:eastAsia="仿宋_GB2312"/>
                <w:color w:val="auto"/>
                <w:szCs w:val="21"/>
              </w:rPr>
            </w:pPr>
          </w:p>
        </w:tc>
        <w:tc>
          <w:tcPr>
            <w:tcW w:w="1528" w:type="dxa"/>
            <w:vAlign w:val="center"/>
          </w:tcPr>
          <w:p w14:paraId="41D7FD4C">
            <w:pPr>
              <w:overflowPunct w:val="0"/>
              <w:rPr>
                <w:rFonts w:eastAsia="仿宋_GB2312"/>
                <w:color w:val="auto"/>
                <w:szCs w:val="21"/>
              </w:rPr>
            </w:pPr>
          </w:p>
        </w:tc>
      </w:tr>
      <w:tr w14:paraId="78DA0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54" w:hRule="atLeast"/>
          <w:jc w:val="center"/>
        </w:trPr>
        <w:tc>
          <w:tcPr>
            <w:tcW w:w="970" w:type="dxa"/>
            <w:noWrap/>
            <w:vAlign w:val="center"/>
          </w:tcPr>
          <w:p w14:paraId="09C0C40A">
            <w:pPr>
              <w:overflowPunct w:val="0"/>
              <w:jc w:val="center"/>
              <w:textAlignment w:val="center"/>
              <w:rPr>
                <w:rFonts w:eastAsia="仿宋_GB2312"/>
                <w:color w:val="auto"/>
                <w:szCs w:val="21"/>
              </w:rPr>
            </w:pPr>
            <w:r>
              <w:rPr>
                <w:rFonts w:eastAsia="仿宋_GB2312"/>
                <w:color w:val="auto"/>
                <w:kern w:val="0"/>
                <w:szCs w:val="21"/>
                <w:lang w:bidi="ar"/>
              </w:rPr>
              <w:t>015300000250001</w:t>
            </w:r>
          </w:p>
        </w:tc>
        <w:tc>
          <w:tcPr>
            <w:tcW w:w="1386" w:type="dxa"/>
            <w:vAlign w:val="center"/>
          </w:tcPr>
          <w:p w14:paraId="3F1907E1">
            <w:pPr>
              <w:overflowPunct w:val="0"/>
              <w:textAlignment w:val="center"/>
              <w:rPr>
                <w:rFonts w:eastAsia="仿宋_GB2312"/>
                <w:color w:val="auto"/>
                <w:szCs w:val="21"/>
              </w:rPr>
            </w:pPr>
            <w:r>
              <w:rPr>
                <w:rFonts w:eastAsia="仿宋_GB2312"/>
                <w:color w:val="auto"/>
                <w:kern w:val="0"/>
                <w:szCs w:val="21"/>
                <w:lang w:bidi="ar"/>
              </w:rPr>
              <w:t>超声波治疗费（浅表治疗）-聚焦超声治疗（加收）</w:t>
            </w:r>
          </w:p>
        </w:tc>
        <w:tc>
          <w:tcPr>
            <w:tcW w:w="1974" w:type="dxa"/>
            <w:vAlign w:val="center"/>
          </w:tcPr>
          <w:p w14:paraId="52BBC554">
            <w:pPr>
              <w:overflowPunct w:val="0"/>
              <w:rPr>
                <w:rFonts w:eastAsia="仿宋_GB2312"/>
                <w:color w:val="auto"/>
                <w:szCs w:val="21"/>
              </w:rPr>
            </w:pPr>
          </w:p>
        </w:tc>
        <w:tc>
          <w:tcPr>
            <w:tcW w:w="2953" w:type="dxa"/>
            <w:vAlign w:val="center"/>
          </w:tcPr>
          <w:p w14:paraId="597B190A">
            <w:pPr>
              <w:overflowPunct w:val="0"/>
              <w:rPr>
                <w:rFonts w:eastAsia="仿宋_GB2312"/>
                <w:color w:val="auto"/>
                <w:szCs w:val="21"/>
              </w:rPr>
            </w:pPr>
          </w:p>
        </w:tc>
        <w:tc>
          <w:tcPr>
            <w:tcW w:w="756" w:type="dxa"/>
            <w:vAlign w:val="center"/>
          </w:tcPr>
          <w:p w14:paraId="76AF2491">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173DAFE9">
            <w:pPr>
              <w:overflowPunct w:val="0"/>
              <w:jc w:val="center"/>
              <w:textAlignment w:val="center"/>
              <w:rPr>
                <w:rFonts w:eastAsia="仿宋_GB2312"/>
                <w:color w:val="auto"/>
                <w:szCs w:val="21"/>
              </w:rPr>
            </w:pPr>
            <w:r>
              <w:rPr>
                <w:rFonts w:eastAsia="仿宋_GB2312"/>
                <w:color w:val="auto"/>
                <w:kern w:val="0"/>
                <w:szCs w:val="21"/>
                <w:lang w:bidi="ar"/>
              </w:rPr>
              <w:t>44</w:t>
            </w:r>
          </w:p>
        </w:tc>
        <w:tc>
          <w:tcPr>
            <w:tcW w:w="1567" w:type="dxa"/>
            <w:vAlign w:val="center"/>
          </w:tcPr>
          <w:p w14:paraId="55154E1F">
            <w:pPr>
              <w:overflowPunct w:val="0"/>
              <w:rPr>
                <w:rFonts w:eastAsia="仿宋_GB2312"/>
                <w:color w:val="auto"/>
                <w:szCs w:val="21"/>
              </w:rPr>
            </w:pPr>
          </w:p>
        </w:tc>
        <w:tc>
          <w:tcPr>
            <w:tcW w:w="590" w:type="dxa"/>
            <w:vAlign w:val="center"/>
          </w:tcPr>
          <w:p w14:paraId="26DB6935">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456B62C8">
            <w:pPr>
              <w:overflowPunct w:val="0"/>
              <w:jc w:val="center"/>
              <w:rPr>
                <w:rFonts w:eastAsia="仿宋_GB2312"/>
                <w:color w:val="auto"/>
                <w:szCs w:val="21"/>
              </w:rPr>
            </w:pPr>
          </w:p>
        </w:tc>
        <w:tc>
          <w:tcPr>
            <w:tcW w:w="1528" w:type="dxa"/>
            <w:vAlign w:val="center"/>
          </w:tcPr>
          <w:p w14:paraId="0695AEAD">
            <w:pPr>
              <w:overflowPunct w:val="0"/>
              <w:rPr>
                <w:rFonts w:eastAsia="仿宋_GB2312"/>
                <w:color w:val="auto"/>
                <w:szCs w:val="21"/>
              </w:rPr>
            </w:pPr>
          </w:p>
        </w:tc>
      </w:tr>
      <w:tr w14:paraId="2ADFC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819" w:hRule="atLeast"/>
          <w:jc w:val="center"/>
        </w:trPr>
        <w:tc>
          <w:tcPr>
            <w:tcW w:w="970" w:type="dxa"/>
            <w:noWrap/>
            <w:vAlign w:val="center"/>
          </w:tcPr>
          <w:p w14:paraId="4D899D3A">
            <w:pPr>
              <w:overflowPunct w:val="0"/>
              <w:jc w:val="center"/>
              <w:textAlignment w:val="center"/>
              <w:rPr>
                <w:rFonts w:eastAsia="仿宋_GB2312"/>
                <w:color w:val="auto"/>
                <w:szCs w:val="21"/>
              </w:rPr>
            </w:pPr>
            <w:r>
              <w:rPr>
                <w:rFonts w:eastAsia="仿宋_GB2312"/>
                <w:color w:val="auto"/>
                <w:kern w:val="0"/>
                <w:szCs w:val="21"/>
                <w:lang w:bidi="ar"/>
              </w:rPr>
              <w:t>015300000260000</w:t>
            </w:r>
          </w:p>
        </w:tc>
        <w:tc>
          <w:tcPr>
            <w:tcW w:w="1386" w:type="dxa"/>
            <w:vAlign w:val="center"/>
          </w:tcPr>
          <w:p w14:paraId="73247DBC">
            <w:pPr>
              <w:overflowPunct w:val="0"/>
              <w:textAlignment w:val="center"/>
              <w:rPr>
                <w:rFonts w:eastAsia="仿宋_GB2312"/>
                <w:color w:val="auto"/>
                <w:szCs w:val="21"/>
              </w:rPr>
            </w:pPr>
            <w:r>
              <w:rPr>
                <w:rFonts w:eastAsia="仿宋_GB2312"/>
                <w:color w:val="auto"/>
                <w:kern w:val="0"/>
                <w:szCs w:val="21"/>
                <w:lang w:bidi="ar"/>
              </w:rPr>
              <w:t>生物反馈重建治疗费</w:t>
            </w:r>
          </w:p>
        </w:tc>
        <w:tc>
          <w:tcPr>
            <w:tcW w:w="1974" w:type="dxa"/>
            <w:vAlign w:val="center"/>
          </w:tcPr>
          <w:p w14:paraId="735A5BA4">
            <w:pPr>
              <w:overflowPunct w:val="0"/>
              <w:textAlignment w:val="center"/>
              <w:rPr>
                <w:rFonts w:eastAsia="仿宋_GB2312"/>
                <w:color w:val="auto"/>
                <w:szCs w:val="21"/>
              </w:rPr>
            </w:pPr>
            <w:r>
              <w:rPr>
                <w:rFonts w:eastAsia="仿宋_GB2312"/>
                <w:color w:val="auto"/>
                <w:kern w:val="0"/>
                <w:szCs w:val="21"/>
                <w:lang w:bidi="ar"/>
              </w:rPr>
              <w:t>通过应用电子仪器将人体内生物活动信息（肌电、脑电、皮温、心率、皮肤电阻等）转化为可识别的光、声、图像、曲线等信号并反馈给患者，调整生理功能及治疗某些身心疾病</w:t>
            </w:r>
          </w:p>
        </w:tc>
        <w:tc>
          <w:tcPr>
            <w:tcW w:w="2953" w:type="dxa"/>
            <w:vAlign w:val="center"/>
          </w:tcPr>
          <w:p w14:paraId="2D3406C7">
            <w:pPr>
              <w:overflowPunct w:val="0"/>
              <w:textAlignment w:val="center"/>
              <w:rPr>
                <w:rFonts w:eastAsia="仿宋_GB2312"/>
                <w:color w:val="auto"/>
                <w:szCs w:val="21"/>
              </w:rPr>
            </w:pPr>
            <w:r>
              <w:rPr>
                <w:rFonts w:eastAsia="仿宋_GB2312"/>
                <w:color w:val="auto"/>
                <w:kern w:val="0"/>
                <w:szCs w:val="21"/>
                <w:lang w:bidi="ar"/>
              </w:rPr>
              <w:t>所定价格涵盖体位摆放、设备准备、消毒、实时监测与反馈、训练、调节、观察记录、处理用物等步骤所需的人力资源、设备成本与基本物质资源消耗</w:t>
            </w:r>
          </w:p>
        </w:tc>
        <w:tc>
          <w:tcPr>
            <w:tcW w:w="756" w:type="dxa"/>
            <w:vAlign w:val="center"/>
          </w:tcPr>
          <w:p w14:paraId="5246062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7DCACEE4">
            <w:pPr>
              <w:overflowPunct w:val="0"/>
              <w:jc w:val="center"/>
              <w:textAlignment w:val="center"/>
              <w:rPr>
                <w:rFonts w:eastAsia="仿宋_GB2312"/>
                <w:color w:val="auto"/>
                <w:szCs w:val="21"/>
              </w:rPr>
            </w:pPr>
            <w:r>
              <w:rPr>
                <w:rFonts w:eastAsia="仿宋_GB2312"/>
                <w:color w:val="auto"/>
                <w:kern w:val="0"/>
                <w:szCs w:val="21"/>
                <w:lang w:bidi="ar"/>
              </w:rPr>
              <w:t>21</w:t>
            </w:r>
          </w:p>
        </w:tc>
        <w:tc>
          <w:tcPr>
            <w:tcW w:w="1567" w:type="dxa"/>
            <w:noWrap/>
            <w:vAlign w:val="center"/>
          </w:tcPr>
          <w:p w14:paraId="6C258C60">
            <w:pPr>
              <w:overflowPunct w:val="0"/>
              <w:rPr>
                <w:rFonts w:eastAsia="仿宋_GB2312"/>
                <w:color w:val="auto"/>
                <w:szCs w:val="21"/>
              </w:rPr>
            </w:pPr>
          </w:p>
        </w:tc>
        <w:tc>
          <w:tcPr>
            <w:tcW w:w="590" w:type="dxa"/>
            <w:vAlign w:val="center"/>
          </w:tcPr>
          <w:p w14:paraId="31941516">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5DA606E8">
            <w:pPr>
              <w:overflowPunct w:val="0"/>
              <w:jc w:val="center"/>
              <w:rPr>
                <w:rFonts w:eastAsia="仿宋_GB2312"/>
                <w:color w:val="auto"/>
                <w:szCs w:val="21"/>
              </w:rPr>
            </w:pPr>
          </w:p>
        </w:tc>
        <w:tc>
          <w:tcPr>
            <w:tcW w:w="1528" w:type="dxa"/>
            <w:vAlign w:val="center"/>
          </w:tcPr>
          <w:p w14:paraId="42C04A8F">
            <w:pPr>
              <w:overflowPunct w:val="0"/>
              <w:textAlignment w:val="center"/>
              <w:rPr>
                <w:rFonts w:eastAsia="仿宋_GB2312"/>
                <w:color w:val="auto"/>
                <w:szCs w:val="21"/>
              </w:rPr>
            </w:pPr>
            <w:r>
              <w:rPr>
                <w:rFonts w:eastAsia="仿宋_GB2312"/>
                <w:color w:val="auto"/>
                <w:kern w:val="0"/>
                <w:szCs w:val="21"/>
                <w:lang w:bidi="ar"/>
              </w:rPr>
              <w:t>限</w:t>
            </w:r>
            <w:r>
              <w:rPr>
                <w:rFonts w:hint="eastAsia" w:ascii="仿宋_GB2312" w:eastAsia="仿宋_GB2312"/>
                <w:color w:val="auto"/>
                <w:kern w:val="0"/>
                <w:szCs w:val="21"/>
                <w:lang w:bidi="ar"/>
              </w:rPr>
              <w:t>≤</w:t>
            </w:r>
            <w:r>
              <w:rPr>
                <w:rFonts w:eastAsia="仿宋_GB2312"/>
                <w:color w:val="auto"/>
                <w:kern w:val="0"/>
                <w:szCs w:val="21"/>
                <w:lang w:bidi="ar"/>
              </w:rPr>
              <w:t>2次/天</w:t>
            </w:r>
          </w:p>
        </w:tc>
      </w:tr>
      <w:tr w14:paraId="04BFF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71C41EB7">
            <w:pPr>
              <w:overflowPunct w:val="0"/>
              <w:jc w:val="center"/>
              <w:textAlignment w:val="center"/>
              <w:rPr>
                <w:rFonts w:eastAsia="仿宋_GB2312"/>
                <w:color w:val="auto"/>
                <w:szCs w:val="21"/>
              </w:rPr>
            </w:pPr>
            <w:r>
              <w:rPr>
                <w:rFonts w:eastAsia="仿宋_GB2312"/>
                <w:color w:val="auto"/>
                <w:kern w:val="0"/>
                <w:szCs w:val="21"/>
                <w:lang w:bidi="ar"/>
              </w:rPr>
              <w:t>34</w:t>
            </w:r>
          </w:p>
        </w:tc>
        <w:tc>
          <w:tcPr>
            <w:tcW w:w="1386" w:type="dxa"/>
            <w:vAlign w:val="center"/>
          </w:tcPr>
          <w:p w14:paraId="0B56281F">
            <w:pPr>
              <w:overflowPunct w:val="0"/>
              <w:textAlignment w:val="center"/>
              <w:rPr>
                <w:rFonts w:eastAsia="仿宋_GB2312"/>
                <w:color w:val="auto"/>
                <w:szCs w:val="21"/>
              </w:rPr>
            </w:pPr>
            <w:r>
              <w:rPr>
                <w:rFonts w:eastAsia="仿宋_GB2312"/>
                <w:color w:val="auto"/>
                <w:kern w:val="0"/>
                <w:szCs w:val="21"/>
                <w:lang w:bidi="ar"/>
              </w:rPr>
              <w:t>（四）临床物理治疗</w:t>
            </w:r>
          </w:p>
        </w:tc>
        <w:tc>
          <w:tcPr>
            <w:tcW w:w="1974" w:type="dxa"/>
            <w:noWrap/>
            <w:vAlign w:val="center"/>
          </w:tcPr>
          <w:p w14:paraId="12FD8788">
            <w:pPr>
              <w:overflowPunct w:val="0"/>
              <w:rPr>
                <w:rFonts w:eastAsia="仿宋_GB2312"/>
                <w:color w:val="auto"/>
                <w:szCs w:val="21"/>
              </w:rPr>
            </w:pPr>
          </w:p>
        </w:tc>
        <w:tc>
          <w:tcPr>
            <w:tcW w:w="2953" w:type="dxa"/>
            <w:noWrap/>
            <w:vAlign w:val="center"/>
          </w:tcPr>
          <w:p w14:paraId="16293E4A">
            <w:pPr>
              <w:overflowPunct w:val="0"/>
              <w:rPr>
                <w:rFonts w:eastAsia="仿宋_GB2312"/>
                <w:color w:val="auto"/>
                <w:szCs w:val="21"/>
              </w:rPr>
            </w:pPr>
          </w:p>
        </w:tc>
        <w:tc>
          <w:tcPr>
            <w:tcW w:w="756" w:type="dxa"/>
            <w:noWrap/>
            <w:vAlign w:val="center"/>
          </w:tcPr>
          <w:p w14:paraId="2FDB2807">
            <w:pPr>
              <w:overflowPunct w:val="0"/>
              <w:jc w:val="center"/>
              <w:rPr>
                <w:rFonts w:eastAsia="仿宋_GB2312"/>
                <w:color w:val="auto"/>
                <w:szCs w:val="21"/>
              </w:rPr>
            </w:pPr>
          </w:p>
        </w:tc>
        <w:tc>
          <w:tcPr>
            <w:tcW w:w="798" w:type="dxa"/>
            <w:noWrap/>
            <w:vAlign w:val="center"/>
          </w:tcPr>
          <w:p w14:paraId="7F380752">
            <w:pPr>
              <w:overflowPunct w:val="0"/>
              <w:jc w:val="center"/>
              <w:rPr>
                <w:rFonts w:eastAsia="仿宋_GB2312"/>
                <w:color w:val="auto"/>
                <w:szCs w:val="21"/>
              </w:rPr>
            </w:pPr>
          </w:p>
        </w:tc>
        <w:tc>
          <w:tcPr>
            <w:tcW w:w="1567" w:type="dxa"/>
            <w:noWrap/>
            <w:vAlign w:val="center"/>
          </w:tcPr>
          <w:p w14:paraId="5C2BC4BD">
            <w:pPr>
              <w:overflowPunct w:val="0"/>
              <w:rPr>
                <w:rFonts w:eastAsia="仿宋_GB2312"/>
                <w:color w:val="auto"/>
                <w:szCs w:val="21"/>
              </w:rPr>
            </w:pPr>
          </w:p>
        </w:tc>
        <w:tc>
          <w:tcPr>
            <w:tcW w:w="590" w:type="dxa"/>
            <w:noWrap/>
            <w:vAlign w:val="center"/>
          </w:tcPr>
          <w:p w14:paraId="6E6D1E20">
            <w:pPr>
              <w:overflowPunct w:val="0"/>
              <w:jc w:val="center"/>
              <w:rPr>
                <w:rFonts w:eastAsia="仿宋_GB2312"/>
                <w:color w:val="auto"/>
                <w:szCs w:val="21"/>
              </w:rPr>
            </w:pPr>
          </w:p>
        </w:tc>
        <w:tc>
          <w:tcPr>
            <w:tcW w:w="803" w:type="dxa"/>
            <w:noWrap/>
            <w:vAlign w:val="center"/>
          </w:tcPr>
          <w:p w14:paraId="3B372A74">
            <w:pPr>
              <w:overflowPunct w:val="0"/>
              <w:jc w:val="center"/>
              <w:rPr>
                <w:rFonts w:eastAsia="仿宋_GB2312"/>
                <w:color w:val="auto"/>
                <w:szCs w:val="21"/>
              </w:rPr>
            </w:pPr>
          </w:p>
        </w:tc>
        <w:tc>
          <w:tcPr>
            <w:tcW w:w="1528" w:type="dxa"/>
            <w:noWrap/>
            <w:vAlign w:val="center"/>
          </w:tcPr>
          <w:p w14:paraId="09AA83F1">
            <w:pPr>
              <w:overflowPunct w:val="0"/>
              <w:rPr>
                <w:rFonts w:eastAsia="仿宋_GB2312"/>
                <w:color w:val="auto"/>
                <w:szCs w:val="21"/>
              </w:rPr>
            </w:pPr>
          </w:p>
        </w:tc>
      </w:tr>
      <w:tr w14:paraId="2C551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05E413CF">
            <w:pPr>
              <w:overflowPunct w:val="0"/>
              <w:jc w:val="center"/>
              <w:textAlignment w:val="center"/>
              <w:rPr>
                <w:rFonts w:eastAsia="仿宋_GB2312"/>
                <w:color w:val="auto"/>
                <w:szCs w:val="21"/>
              </w:rPr>
            </w:pPr>
            <w:r>
              <w:rPr>
                <w:rFonts w:eastAsia="仿宋_GB2312"/>
                <w:color w:val="auto"/>
                <w:kern w:val="0"/>
                <w:szCs w:val="21"/>
                <w:lang w:bidi="ar"/>
              </w:rPr>
              <w:t>3403</w:t>
            </w:r>
          </w:p>
        </w:tc>
        <w:tc>
          <w:tcPr>
            <w:tcW w:w="1386" w:type="dxa"/>
            <w:vAlign w:val="center"/>
          </w:tcPr>
          <w:p w14:paraId="057FCFEA">
            <w:pPr>
              <w:overflowPunct w:val="0"/>
              <w:textAlignment w:val="center"/>
              <w:rPr>
                <w:rFonts w:eastAsia="仿宋_GB2312"/>
                <w:color w:val="auto"/>
                <w:szCs w:val="21"/>
              </w:rPr>
            </w:pPr>
            <w:r>
              <w:rPr>
                <w:rFonts w:eastAsia="仿宋_GB2312"/>
                <w:color w:val="auto"/>
                <w:kern w:val="0"/>
                <w:szCs w:val="21"/>
                <w:lang w:bidi="ar"/>
              </w:rPr>
              <w:t>3.聚焦超声治疗</w:t>
            </w:r>
          </w:p>
        </w:tc>
        <w:tc>
          <w:tcPr>
            <w:tcW w:w="1974" w:type="dxa"/>
            <w:vAlign w:val="center"/>
          </w:tcPr>
          <w:p w14:paraId="2DD4FA8A">
            <w:pPr>
              <w:overflowPunct w:val="0"/>
              <w:rPr>
                <w:rFonts w:eastAsia="仿宋_GB2312"/>
                <w:color w:val="auto"/>
                <w:szCs w:val="21"/>
              </w:rPr>
            </w:pPr>
          </w:p>
        </w:tc>
        <w:tc>
          <w:tcPr>
            <w:tcW w:w="2953" w:type="dxa"/>
            <w:vAlign w:val="center"/>
          </w:tcPr>
          <w:p w14:paraId="326140F1">
            <w:pPr>
              <w:overflowPunct w:val="0"/>
              <w:rPr>
                <w:rFonts w:eastAsia="仿宋_GB2312"/>
                <w:color w:val="auto"/>
                <w:szCs w:val="21"/>
              </w:rPr>
            </w:pPr>
          </w:p>
        </w:tc>
        <w:tc>
          <w:tcPr>
            <w:tcW w:w="756" w:type="dxa"/>
            <w:vAlign w:val="center"/>
          </w:tcPr>
          <w:p w14:paraId="59A70C16">
            <w:pPr>
              <w:overflowPunct w:val="0"/>
              <w:jc w:val="center"/>
              <w:rPr>
                <w:rFonts w:eastAsia="仿宋_GB2312"/>
                <w:color w:val="auto"/>
                <w:szCs w:val="21"/>
              </w:rPr>
            </w:pPr>
          </w:p>
        </w:tc>
        <w:tc>
          <w:tcPr>
            <w:tcW w:w="798" w:type="dxa"/>
            <w:noWrap/>
            <w:vAlign w:val="center"/>
          </w:tcPr>
          <w:p w14:paraId="16CC893B">
            <w:pPr>
              <w:overflowPunct w:val="0"/>
              <w:jc w:val="center"/>
              <w:rPr>
                <w:rFonts w:eastAsia="仿宋_GB2312"/>
                <w:color w:val="auto"/>
                <w:szCs w:val="21"/>
              </w:rPr>
            </w:pPr>
          </w:p>
        </w:tc>
        <w:tc>
          <w:tcPr>
            <w:tcW w:w="1567" w:type="dxa"/>
            <w:noWrap/>
            <w:vAlign w:val="center"/>
          </w:tcPr>
          <w:p w14:paraId="5AE18050">
            <w:pPr>
              <w:overflowPunct w:val="0"/>
              <w:rPr>
                <w:rFonts w:eastAsia="仿宋_GB2312"/>
                <w:color w:val="auto"/>
                <w:szCs w:val="21"/>
              </w:rPr>
            </w:pPr>
          </w:p>
        </w:tc>
        <w:tc>
          <w:tcPr>
            <w:tcW w:w="590" w:type="dxa"/>
            <w:noWrap/>
            <w:vAlign w:val="center"/>
          </w:tcPr>
          <w:p w14:paraId="7601F849">
            <w:pPr>
              <w:overflowPunct w:val="0"/>
              <w:jc w:val="center"/>
              <w:rPr>
                <w:rFonts w:eastAsia="仿宋_GB2312"/>
                <w:color w:val="auto"/>
                <w:szCs w:val="21"/>
              </w:rPr>
            </w:pPr>
          </w:p>
        </w:tc>
        <w:tc>
          <w:tcPr>
            <w:tcW w:w="803" w:type="dxa"/>
            <w:noWrap/>
            <w:vAlign w:val="center"/>
          </w:tcPr>
          <w:p w14:paraId="7EC8E355">
            <w:pPr>
              <w:overflowPunct w:val="0"/>
              <w:jc w:val="center"/>
              <w:rPr>
                <w:rFonts w:eastAsia="仿宋_GB2312"/>
                <w:color w:val="auto"/>
                <w:szCs w:val="21"/>
              </w:rPr>
            </w:pPr>
          </w:p>
        </w:tc>
        <w:tc>
          <w:tcPr>
            <w:tcW w:w="1528" w:type="dxa"/>
            <w:noWrap/>
            <w:vAlign w:val="center"/>
          </w:tcPr>
          <w:p w14:paraId="6579E6FA">
            <w:pPr>
              <w:overflowPunct w:val="0"/>
              <w:rPr>
                <w:rFonts w:eastAsia="仿宋_GB2312"/>
                <w:color w:val="auto"/>
                <w:szCs w:val="21"/>
              </w:rPr>
            </w:pPr>
          </w:p>
        </w:tc>
      </w:tr>
      <w:tr w14:paraId="15B99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4" w:hRule="atLeast"/>
          <w:jc w:val="center"/>
        </w:trPr>
        <w:tc>
          <w:tcPr>
            <w:tcW w:w="970" w:type="dxa"/>
            <w:noWrap/>
            <w:vAlign w:val="center"/>
          </w:tcPr>
          <w:p w14:paraId="07190B1A">
            <w:pPr>
              <w:overflowPunct w:val="0"/>
              <w:jc w:val="center"/>
              <w:textAlignment w:val="center"/>
              <w:rPr>
                <w:rFonts w:eastAsia="仿宋_GB2312"/>
                <w:color w:val="auto"/>
                <w:szCs w:val="21"/>
              </w:rPr>
            </w:pPr>
            <w:r>
              <w:rPr>
                <w:rFonts w:eastAsia="仿宋_GB2312"/>
                <w:color w:val="auto"/>
                <w:kern w:val="0"/>
                <w:szCs w:val="21"/>
                <w:lang w:bidi="ar"/>
              </w:rPr>
              <w:t>013403000010000</w:t>
            </w:r>
          </w:p>
        </w:tc>
        <w:tc>
          <w:tcPr>
            <w:tcW w:w="1386" w:type="dxa"/>
            <w:vAlign w:val="center"/>
          </w:tcPr>
          <w:p w14:paraId="7C6A6EDA">
            <w:pPr>
              <w:overflowPunct w:val="0"/>
              <w:textAlignment w:val="center"/>
              <w:rPr>
                <w:rFonts w:eastAsia="仿宋_GB2312"/>
                <w:color w:val="auto"/>
                <w:szCs w:val="21"/>
              </w:rPr>
            </w:pPr>
            <w:r>
              <w:rPr>
                <w:rFonts w:eastAsia="仿宋_GB2312"/>
                <w:color w:val="auto"/>
                <w:kern w:val="0"/>
                <w:szCs w:val="21"/>
                <w:lang w:bidi="ar"/>
              </w:rPr>
              <w:t>高强度聚焦超声治疗费</w:t>
            </w:r>
          </w:p>
        </w:tc>
        <w:tc>
          <w:tcPr>
            <w:tcW w:w="1974" w:type="dxa"/>
            <w:vAlign w:val="center"/>
          </w:tcPr>
          <w:p w14:paraId="4B394EFD">
            <w:pPr>
              <w:overflowPunct w:val="0"/>
              <w:textAlignment w:val="center"/>
              <w:rPr>
                <w:rFonts w:eastAsia="仿宋_GB2312"/>
                <w:color w:val="auto"/>
                <w:szCs w:val="21"/>
              </w:rPr>
            </w:pPr>
            <w:r>
              <w:rPr>
                <w:rFonts w:eastAsia="仿宋_GB2312"/>
                <w:color w:val="auto"/>
                <w:kern w:val="0"/>
                <w:szCs w:val="21"/>
                <w:lang w:bidi="ar"/>
              </w:rPr>
              <w:t>使用高强度聚焦超声设备，对肿瘤或病变进行治疗</w:t>
            </w:r>
          </w:p>
        </w:tc>
        <w:tc>
          <w:tcPr>
            <w:tcW w:w="2953" w:type="dxa"/>
            <w:vAlign w:val="center"/>
          </w:tcPr>
          <w:p w14:paraId="29ABA71A">
            <w:pPr>
              <w:overflowPunct w:val="0"/>
              <w:textAlignment w:val="center"/>
              <w:rPr>
                <w:rFonts w:eastAsia="仿宋_GB2312"/>
                <w:color w:val="auto"/>
                <w:szCs w:val="21"/>
              </w:rPr>
            </w:pPr>
            <w:r>
              <w:rPr>
                <w:rFonts w:eastAsia="仿宋_GB2312"/>
                <w:color w:val="auto"/>
                <w:kern w:val="0"/>
                <w:szCs w:val="21"/>
                <w:lang w:bidi="ar"/>
              </w:rPr>
              <w:t>所定价格涵盖体位摆放、设备准备、制定计划、消毒、设定参数、定位、照射、处理用物等步骤所需的人力资源、设备成本与基本物质资源消耗</w:t>
            </w:r>
          </w:p>
        </w:tc>
        <w:tc>
          <w:tcPr>
            <w:tcW w:w="756" w:type="dxa"/>
            <w:vAlign w:val="center"/>
          </w:tcPr>
          <w:p w14:paraId="6B8FFDF9">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476149DB">
            <w:pPr>
              <w:overflowPunct w:val="0"/>
              <w:jc w:val="center"/>
              <w:textAlignment w:val="center"/>
              <w:rPr>
                <w:rFonts w:eastAsia="仿宋_GB2312"/>
                <w:color w:val="auto"/>
                <w:szCs w:val="21"/>
              </w:rPr>
            </w:pPr>
            <w:r>
              <w:rPr>
                <w:rFonts w:eastAsia="仿宋_GB2312"/>
                <w:color w:val="auto"/>
                <w:kern w:val="0"/>
                <w:szCs w:val="21"/>
                <w:lang w:bidi="ar"/>
              </w:rPr>
              <w:t>3200</w:t>
            </w:r>
          </w:p>
        </w:tc>
        <w:tc>
          <w:tcPr>
            <w:tcW w:w="1567" w:type="dxa"/>
            <w:vAlign w:val="center"/>
          </w:tcPr>
          <w:p w14:paraId="6FA3E931">
            <w:pPr>
              <w:overflowPunct w:val="0"/>
              <w:textAlignment w:val="center"/>
              <w:rPr>
                <w:rFonts w:eastAsia="仿宋_GB2312"/>
                <w:color w:val="auto"/>
                <w:szCs w:val="21"/>
              </w:rPr>
            </w:pPr>
            <w:r>
              <w:rPr>
                <w:rFonts w:eastAsia="仿宋_GB2312"/>
                <w:color w:val="auto"/>
                <w:kern w:val="0"/>
                <w:szCs w:val="21"/>
                <w:lang w:bidi="ar"/>
              </w:rPr>
              <w:t>“次”指一个疗程</w:t>
            </w:r>
          </w:p>
        </w:tc>
        <w:tc>
          <w:tcPr>
            <w:tcW w:w="590" w:type="dxa"/>
            <w:vAlign w:val="center"/>
          </w:tcPr>
          <w:p w14:paraId="402A0D5E">
            <w:pPr>
              <w:overflowPunct w:val="0"/>
              <w:jc w:val="center"/>
              <w:textAlignment w:val="center"/>
              <w:rPr>
                <w:rFonts w:eastAsia="仿宋_GB2312"/>
                <w:color w:val="auto"/>
                <w:szCs w:val="21"/>
              </w:rPr>
            </w:pPr>
            <w:r>
              <w:rPr>
                <w:rFonts w:eastAsia="仿宋_GB2312"/>
                <w:color w:val="auto"/>
                <w:kern w:val="0"/>
                <w:szCs w:val="21"/>
                <w:lang w:bidi="ar"/>
              </w:rPr>
              <w:t>乙</w:t>
            </w:r>
          </w:p>
        </w:tc>
        <w:tc>
          <w:tcPr>
            <w:tcW w:w="803" w:type="dxa"/>
            <w:vAlign w:val="center"/>
          </w:tcPr>
          <w:p w14:paraId="63B8EC2A">
            <w:pPr>
              <w:overflowPunct w:val="0"/>
              <w:jc w:val="center"/>
              <w:textAlignment w:val="center"/>
              <w:rPr>
                <w:rFonts w:eastAsia="仿宋_GB2312"/>
                <w:color w:val="auto"/>
                <w:szCs w:val="21"/>
              </w:rPr>
            </w:pPr>
            <w:r>
              <w:rPr>
                <w:rFonts w:eastAsia="仿宋_GB2312"/>
                <w:color w:val="auto"/>
                <w:kern w:val="0"/>
                <w:szCs w:val="21"/>
                <w:lang w:bidi="ar"/>
              </w:rPr>
              <w:t>30%</w:t>
            </w:r>
          </w:p>
        </w:tc>
        <w:tc>
          <w:tcPr>
            <w:tcW w:w="1528" w:type="dxa"/>
            <w:vAlign w:val="center"/>
          </w:tcPr>
          <w:p w14:paraId="462E7A8F">
            <w:pPr>
              <w:overflowPunct w:val="0"/>
              <w:textAlignment w:val="center"/>
              <w:rPr>
                <w:rFonts w:eastAsia="仿宋_GB2312"/>
                <w:color w:val="auto"/>
                <w:szCs w:val="21"/>
              </w:rPr>
            </w:pPr>
            <w:r>
              <w:rPr>
                <w:rFonts w:eastAsia="仿宋_GB2312"/>
                <w:color w:val="auto"/>
                <w:kern w:val="0"/>
                <w:szCs w:val="21"/>
                <w:lang w:bidi="ar"/>
              </w:rPr>
              <w:t>限不能手术或手术禁忌的实体恶性肿瘤，且一个结算年度不超过1次</w:t>
            </w:r>
          </w:p>
        </w:tc>
      </w:tr>
      <w:tr w14:paraId="59FE1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0D39B4D7">
            <w:pPr>
              <w:overflowPunct w:val="0"/>
              <w:jc w:val="center"/>
              <w:textAlignment w:val="center"/>
              <w:rPr>
                <w:rFonts w:eastAsia="仿宋_GB2312"/>
                <w:color w:val="auto"/>
                <w:szCs w:val="21"/>
              </w:rPr>
            </w:pPr>
            <w:r>
              <w:rPr>
                <w:rFonts w:eastAsia="仿宋_GB2312"/>
                <w:color w:val="auto"/>
                <w:kern w:val="0"/>
                <w:szCs w:val="21"/>
                <w:lang w:bidi="ar"/>
              </w:rPr>
              <w:t>013403000010001</w:t>
            </w:r>
          </w:p>
        </w:tc>
        <w:tc>
          <w:tcPr>
            <w:tcW w:w="1386" w:type="dxa"/>
            <w:vAlign w:val="center"/>
          </w:tcPr>
          <w:p w14:paraId="0F8A5026">
            <w:pPr>
              <w:overflowPunct w:val="0"/>
              <w:textAlignment w:val="center"/>
              <w:rPr>
                <w:rFonts w:eastAsia="仿宋_GB2312"/>
                <w:color w:val="auto"/>
                <w:szCs w:val="21"/>
              </w:rPr>
            </w:pPr>
            <w:r>
              <w:rPr>
                <w:rFonts w:eastAsia="仿宋_GB2312"/>
                <w:color w:val="auto"/>
                <w:kern w:val="0"/>
                <w:szCs w:val="21"/>
                <w:lang w:bidi="ar"/>
              </w:rPr>
              <w:t>高强度聚焦超声治疗费-恶性肿瘤（加收）</w:t>
            </w:r>
          </w:p>
        </w:tc>
        <w:tc>
          <w:tcPr>
            <w:tcW w:w="1974" w:type="dxa"/>
            <w:vAlign w:val="center"/>
          </w:tcPr>
          <w:p w14:paraId="16BD6BBB">
            <w:pPr>
              <w:overflowPunct w:val="0"/>
              <w:rPr>
                <w:rFonts w:eastAsia="仿宋_GB2312"/>
                <w:color w:val="auto"/>
                <w:szCs w:val="21"/>
              </w:rPr>
            </w:pPr>
          </w:p>
        </w:tc>
        <w:tc>
          <w:tcPr>
            <w:tcW w:w="2953" w:type="dxa"/>
            <w:vAlign w:val="center"/>
          </w:tcPr>
          <w:p w14:paraId="574AF925">
            <w:pPr>
              <w:overflowPunct w:val="0"/>
              <w:rPr>
                <w:rFonts w:eastAsia="仿宋_GB2312"/>
                <w:color w:val="auto"/>
                <w:szCs w:val="21"/>
              </w:rPr>
            </w:pPr>
          </w:p>
        </w:tc>
        <w:tc>
          <w:tcPr>
            <w:tcW w:w="756" w:type="dxa"/>
            <w:vAlign w:val="center"/>
          </w:tcPr>
          <w:p w14:paraId="0F72428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5BF2EED">
            <w:pPr>
              <w:overflowPunct w:val="0"/>
              <w:jc w:val="center"/>
              <w:textAlignment w:val="center"/>
              <w:rPr>
                <w:rFonts w:eastAsia="仿宋_GB2312"/>
                <w:color w:val="auto"/>
                <w:szCs w:val="21"/>
              </w:rPr>
            </w:pPr>
            <w:r>
              <w:rPr>
                <w:rFonts w:eastAsia="仿宋_GB2312"/>
                <w:color w:val="auto"/>
                <w:kern w:val="0"/>
                <w:szCs w:val="21"/>
                <w:lang w:bidi="ar"/>
              </w:rPr>
              <w:t>4800</w:t>
            </w:r>
          </w:p>
        </w:tc>
        <w:tc>
          <w:tcPr>
            <w:tcW w:w="1567" w:type="dxa"/>
            <w:vAlign w:val="center"/>
          </w:tcPr>
          <w:p w14:paraId="6E8ADD16">
            <w:pPr>
              <w:overflowPunct w:val="0"/>
              <w:textAlignment w:val="center"/>
              <w:rPr>
                <w:rFonts w:eastAsia="仿宋_GB2312"/>
                <w:color w:val="auto"/>
                <w:szCs w:val="21"/>
              </w:rPr>
            </w:pPr>
            <w:r>
              <w:rPr>
                <w:rFonts w:eastAsia="仿宋_GB2312"/>
                <w:color w:val="auto"/>
                <w:kern w:val="0"/>
                <w:szCs w:val="21"/>
                <w:lang w:bidi="ar"/>
              </w:rPr>
              <w:t>“次”指一个疗程</w:t>
            </w:r>
          </w:p>
        </w:tc>
        <w:tc>
          <w:tcPr>
            <w:tcW w:w="590" w:type="dxa"/>
            <w:vAlign w:val="center"/>
          </w:tcPr>
          <w:p w14:paraId="503CA697">
            <w:pPr>
              <w:overflowPunct w:val="0"/>
              <w:jc w:val="center"/>
              <w:textAlignment w:val="center"/>
              <w:rPr>
                <w:rFonts w:eastAsia="仿宋_GB2312"/>
                <w:color w:val="auto"/>
                <w:szCs w:val="21"/>
              </w:rPr>
            </w:pPr>
            <w:r>
              <w:rPr>
                <w:rFonts w:eastAsia="仿宋_GB2312"/>
                <w:color w:val="auto"/>
                <w:kern w:val="0"/>
                <w:szCs w:val="21"/>
                <w:lang w:bidi="ar"/>
              </w:rPr>
              <w:t>乙</w:t>
            </w:r>
          </w:p>
        </w:tc>
        <w:tc>
          <w:tcPr>
            <w:tcW w:w="803" w:type="dxa"/>
            <w:vAlign w:val="center"/>
          </w:tcPr>
          <w:p w14:paraId="3359D46D">
            <w:pPr>
              <w:overflowPunct w:val="0"/>
              <w:jc w:val="center"/>
              <w:textAlignment w:val="center"/>
              <w:rPr>
                <w:rFonts w:eastAsia="仿宋_GB2312"/>
                <w:color w:val="auto"/>
                <w:szCs w:val="21"/>
              </w:rPr>
            </w:pPr>
            <w:r>
              <w:rPr>
                <w:rFonts w:eastAsia="仿宋_GB2312"/>
                <w:color w:val="auto"/>
                <w:kern w:val="0"/>
                <w:szCs w:val="21"/>
                <w:lang w:bidi="ar"/>
              </w:rPr>
              <w:t>30%</w:t>
            </w:r>
          </w:p>
        </w:tc>
        <w:tc>
          <w:tcPr>
            <w:tcW w:w="1528" w:type="dxa"/>
            <w:vAlign w:val="center"/>
          </w:tcPr>
          <w:p w14:paraId="447C2E90">
            <w:pPr>
              <w:overflowPunct w:val="0"/>
              <w:textAlignment w:val="center"/>
              <w:rPr>
                <w:rFonts w:eastAsia="仿宋_GB2312"/>
                <w:color w:val="auto"/>
                <w:szCs w:val="21"/>
              </w:rPr>
            </w:pPr>
            <w:r>
              <w:rPr>
                <w:rFonts w:eastAsia="仿宋_GB2312"/>
                <w:color w:val="auto"/>
                <w:kern w:val="0"/>
                <w:szCs w:val="21"/>
                <w:lang w:bidi="ar"/>
              </w:rPr>
              <w:t>限不能手术或手术禁忌的实体恶性肿瘤，且一个结算年度不超过1次</w:t>
            </w:r>
          </w:p>
        </w:tc>
      </w:tr>
      <w:tr w14:paraId="309DA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776AA4D4">
            <w:pPr>
              <w:overflowPunct w:val="0"/>
              <w:jc w:val="center"/>
              <w:textAlignment w:val="center"/>
              <w:rPr>
                <w:rFonts w:eastAsia="仿宋_GB2312"/>
                <w:color w:val="auto"/>
                <w:szCs w:val="21"/>
              </w:rPr>
            </w:pPr>
            <w:r>
              <w:rPr>
                <w:rFonts w:eastAsia="仿宋_GB2312"/>
                <w:color w:val="auto"/>
                <w:kern w:val="0"/>
                <w:szCs w:val="21"/>
                <w:lang w:bidi="ar"/>
              </w:rPr>
              <w:t>3404</w:t>
            </w:r>
          </w:p>
        </w:tc>
        <w:tc>
          <w:tcPr>
            <w:tcW w:w="1386" w:type="dxa"/>
            <w:vAlign w:val="center"/>
          </w:tcPr>
          <w:p w14:paraId="7A32B100">
            <w:pPr>
              <w:overflowPunct w:val="0"/>
              <w:textAlignment w:val="center"/>
              <w:rPr>
                <w:rFonts w:eastAsia="仿宋_GB2312"/>
                <w:color w:val="auto"/>
                <w:szCs w:val="21"/>
              </w:rPr>
            </w:pPr>
            <w:r>
              <w:rPr>
                <w:rFonts w:eastAsia="仿宋_GB2312"/>
                <w:color w:val="auto"/>
                <w:kern w:val="0"/>
                <w:szCs w:val="21"/>
                <w:lang w:bidi="ar"/>
              </w:rPr>
              <w:t>4.热疗</w:t>
            </w:r>
          </w:p>
        </w:tc>
        <w:tc>
          <w:tcPr>
            <w:tcW w:w="1974" w:type="dxa"/>
            <w:vAlign w:val="center"/>
          </w:tcPr>
          <w:p w14:paraId="37E04054">
            <w:pPr>
              <w:overflowPunct w:val="0"/>
              <w:rPr>
                <w:rFonts w:eastAsia="仿宋_GB2312"/>
                <w:color w:val="auto"/>
                <w:szCs w:val="21"/>
              </w:rPr>
            </w:pPr>
          </w:p>
        </w:tc>
        <w:tc>
          <w:tcPr>
            <w:tcW w:w="2953" w:type="dxa"/>
            <w:vAlign w:val="center"/>
          </w:tcPr>
          <w:p w14:paraId="54656BF1">
            <w:pPr>
              <w:overflowPunct w:val="0"/>
              <w:rPr>
                <w:rFonts w:eastAsia="仿宋_GB2312"/>
                <w:color w:val="auto"/>
                <w:szCs w:val="21"/>
              </w:rPr>
            </w:pPr>
          </w:p>
        </w:tc>
        <w:tc>
          <w:tcPr>
            <w:tcW w:w="756" w:type="dxa"/>
            <w:vAlign w:val="center"/>
          </w:tcPr>
          <w:p w14:paraId="680C98E5">
            <w:pPr>
              <w:overflowPunct w:val="0"/>
              <w:jc w:val="center"/>
              <w:rPr>
                <w:rFonts w:eastAsia="仿宋_GB2312"/>
                <w:color w:val="auto"/>
                <w:szCs w:val="21"/>
              </w:rPr>
            </w:pPr>
          </w:p>
        </w:tc>
        <w:tc>
          <w:tcPr>
            <w:tcW w:w="798" w:type="dxa"/>
            <w:noWrap/>
            <w:vAlign w:val="center"/>
          </w:tcPr>
          <w:p w14:paraId="2F3A6D4E">
            <w:pPr>
              <w:overflowPunct w:val="0"/>
              <w:jc w:val="center"/>
              <w:rPr>
                <w:rFonts w:eastAsia="仿宋_GB2312"/>
                <w:color w:val="auto"/>
                <w:szCs w:val="21"/>
              </w:rPr>
            </w:pPr>
          </w:p>
        </w:tc>
        <w:tc>
          <w:tcPr>
            <w:tcW w:w="1567" w:type="dxa"/>
            <w:noWrap/>
            <w:vAlign w:val="center"/>
          </w:tcPr>
          <w:p w14:paraId="67033780">
            <w:pPr>
              <w:overflowPunct w:val="0"/>
              <w:rPr>
                <w:rFonts w:eastAsia="仿宋_GB2312"/>
                <w:color w:val="auto"/>
                <w:szCs w:val="21"/>
              </w:rPr>
            </w:pPr>
          </w:p>
        </w:tc>
        <w:tc>
          <w:tcPr>
            <w:tcW w:w="590" w:type="dxa"/>
            <w:noWrap/>
            <w:vAlign w:val="center"/>
          </w:tcPr>
          <w:p w14:paraId="7799BA8E">
            <w:pPr>
              <w:overflowPunct w:val="0"/>
              <w:jc w:val="center"/>
              <w:rPr>
                <w:rFonts w:eastAsia="仿宋_GB2312"/>
                <w:color w:val="auto"/>
                <w:szCs w:val="21"/>
              </w:rPr>
            </w:pPr>
          </w:p>
        </w:tc>
        <w:tc>
          <w:tcPr>
            <w:tcW w:w="803" w:type="dxa"/>
            <w:noWrap/>
            <w:vAlign w:val="center"/>
          </w:tcPr>
          <w:p w14:paraId="027A2210">
            <w:pPr>
              <w:overflowPunct w:val="0"/>
              <w:jc w:val="center"/>
              <w:rPr>
                <w:rFonts w:eastAsia="仿宋_GB2312"/>
                <w:color w:val="auto"/>
                <w:szCs w:val="21"/>
              </w:rPr>
            </w:pPr>
          </w:p>
        </w:tc>
        <w:tc>
          <w:tcPr>
            <w:tcW w:w="1528" w:type="dxa"/>
            <w:noWrap/>
            <w:vAlign w:val="center"/>
          </w:tcPr>
          <w:p w14:paraId="0E713B79">
            <w:pPr>
              <w:overflowPunct w:val="0"/>
              <w:rPr>
                <w:rFonts w:eastAsia="仿宋_GB2312"/>
                <w:color w:val="auto"/>
                <w:szCs w:val="21"/>
              </w:rPr>
            </w:pPr>
          </w:p>
        </w:tc>
      </w:tr>
      <w:tr w14:paraId="46D17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603" w:hRule="atLeast"/>
          <w:jc w:val="center"/>
        </w:trPr>
        <w:tc>
          <w:tcPr>
            <w:tcW w:w="970" w:type="dxa"/>
            <w:noWrap/>
            <w:vAlign w:val="center"/>
          </w:tcPr>
          <w:p w14:paraId="282309FC">
            <w:pPr>
              <w:overflowPunct w:val="0"/>
              <w:jc w:val="center"/>
              <w:textAlignment w:val="center"/>
              <w:rPr>
                <w:rFonts w:eastAsia="仿宋_GB2312"/>
                <w:color w:val="auto"/>
                <w:szCs w:val="21"/>
              </w:rPr>
            </w:pPr>
            <w:r>
              <w:rPr>
                <w:rFonts w:eastAsia="仿宋_GB2312"/>
                <w:color w:val="auto"/>
                <w:kern w:val="0"/>
                <w:szCs w:val="21"/>
                <w:lang w:bidi="ar"/>
              </w:rPr>
              <w:t>013404000010000</w:t>
            </w:r>
          </w:p>
        </w:tc>
        <w:tc>
          <w:tcPr>
            <w:tcW w:w="1386" w:type="dxa"/>
            <w:vAlign w:val="center"/>
          </w:tcPr>
          <w:p w14:paraId="638F24D5">
            <w:pPr>
              <w:overflowPunct w:val="0"/>
              <w:textAlignment w:val="center"/>
              <w:rPr>
                <w:rFonts w:eastAsia="仿宋_GB2312"/>
                <w:color w:val="auto"/>
                <w:szCs w:val="21"/>
              </w:rPr>
            </w:pPr>
            <w:r>
              <w:rPr>
                <w:rFonts w:eastAsia="仿宋_GB2312"/>
                <w:color w:val="auto"/>
                <w:kern w:val="0"/>
                <w:szCs w:val="21"/>
                <w:lang w:bidi="ar"/>
              </w:rPr>
              <w:t>深部热疗费</w:t>
            </w:r>
          </w:p>
        </w:tc>
        <w:tc>
          <w:tcPr>
            <w:tcW w:w="1974" w:type="dxa"/>
            <w:vAlign w:val="center"/>
          </w:tcPr>
          <w:p w14:paraId="494C44A6">
            <w:pPr>
              <w:overflowPunct w:val="0"/>
              <w:textAlignment w:val="center"/>
              <w:rPr>
                <w:rFonts w:eastAsia="仿宋_GB2312"/>
                <w:color w:val="auto"/>
                <w:szCs w:val="21"/>
              </w:rPr>
            </w:pPr>
            <w:r>
              <w:rPr>
                <w:rFonts w:eastAsia="仿宋_GB2312"/>
                <w:color w:val="auto"/>
                <w:kern w:val="0"/>
                <w:szCs w:val="21"/>
                <w:lang w:bidi="ar"/>
              </w:rPr>
              <w:t>采用超声或电磁波，配合其他治疗或单独治疗手段对相应病变部位进行治疗</w:t>
            </w:r>
          </w:p>
        </w:tc>
        <w:tc>
          <w:tcPr>
            <w:tcW w:w="2953" w:type="dxa"/>
            <w:vAlign w:val="center"/>
          </w:tcPr>
          <w:p w14:paraId="2551D3C2">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所定价格涵盖体位摆放、设备准备、消毒、设定参数、穿刺、热治疗、实时测温、观察记录、处理用物等步骤所需的人力资源、设备成本与基本物质资源消耗</w:t>
            </w:r>
          </w:p>
        </w:tc>
        <w:tc>
          <w:tcPr>
            <w:tcW w:w="756" w:type="dxa"/>
            <w:vAlign w:val="center"/>
          </w:tcPr>
          <w:p w14:paraId="7C74FF4D">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070AE37A">
            <w:pPr>
              <w:overflowPunct w:val="0"/>
              <w:jc w:val="center"/>
              <w:textAlignment w:val="center"/>
              <w:rPr>
                <w:rFonts w:eastAsia="仿宋_GB2312"/>
                <w:color w:val="auto"/>
                <w:szCs w:val="21"/>
              </w:rPr>
            </w:pPr>
            <w:r>
              <w:rPr>
                <w:rFonts w:eastAsia="仿宋_GB2312"/>
                <w:color w:val="auto"/>
                <w:kern w:val="0"/>
                <w:szCs w:val="21"/>
                <w:lang w:bidi="ar"/>
              </w:rPr>
              <w:t>500</w:t>
            </w:r>
          </w:p>
        </w:tc>
        <w:tc>
          <w:tcPr>
            <w:tcW w:w="1567" w:type="dxa"/>
            <w:vAlign w:val="center"/>
          </w:tcPr>
          <w:p w14:paraId="24B305FF">
            <w:pPr>
              <w:overflowPunct w:val="0"/>
              <w:textAlignment w:val="center"/>
              <w:rPr>
                <w:rFonts w:eastAsia="仿宋_GB2312"/>
                <w:color w:val="auto"/>
                <w:szCs w:val="21"/>
              </w:rPr>
            </w:pPr>
            <w:r>
              <w:rPr>
                <w:rFonts w:eastAsia="仿宋_GB2312"/>
                <w:color w:val="auto"/>
                <w:kern w:val="0"/>
                <w:szCs w:val="21"/>
                <w:lang w:bidi="ar"/>
              </w:rPr>
              <w:t>限肿瘤患者。含定位、麻醉及材料</w:t>
            </w:r>
          </w:p>
        </w:tc>
        <w:tc>
          <w:tcPr>
            <w:tcW w:w="590" w:type="dxa"/>
            <w:vAlign w:val="center"/>
          </w:tcPr>
          <w:p w14:paraId="6228D326">
            <w:pPr>
              <w:overflowPunct w:val="0"/>
              <w:jc w:val="center"/>
              <w:textAlignment w:val="center"/>
              <w:rPr>
                <w:rFonts w:eastAsia="仿宋_GB2312"/>
                <w:color w:val="auto"/>
                <w:szCs w:val="21"/>
              </w:rPr>
            </w:pPr>
            <w:r>
              <w:rPr>
                <w:rFonts w:eastAsia="仿宋_GB2312"/>
                <w:color w:val="auto"/>
                <w:kern w:val="0"/>
                <w:szCs w:val="21"/>
                <w:lang w:bidi="ar"/>
              </w:rPr>
              <w:t>乙</w:t>
            </w:r>
          </w:p>
        </w:tc>
        <w:tc>
          <w:tcPr>
            <w:tcW w:w="803" w:type="dxa"/>
            <w:vAlign w:val="center"/>
          </w:tcPr>
          <w:p w14:paraId="3FFC83DF">
            <w:pPr>
              <w:overflowPunct w:val="0"/>
              <w:jc w:val="center"/>
              <w:textAlignment w:val="center"/>
              <w:rPr>
                <w:rFonts w:eastAsia="仿宋_GB2312"/>
                <w:color w:val="auto"/>
                <w:szCs w:val="21"/>
              </w:rPr>
            </w:pPr>
            <w:r>
              <w:rPr>
                <w:rFonts w:eastAsia="仿宋_GB2312"/>
                <w:color w:val="auto"/>
                <w:kern w:val="0"/>
                <w:szCs w:val="21"/>
                <w:lang w:bidi="ar"/>
              </w:rPr>
              <w:t>10%</w:t>
            </w:r>
          </w:p>
        </w:tc>
        <w:tc>
          <w:tcPr>
            <w:tcW w:w="1528" w:type="dxa"/>
            <w:vAlign w:val="center"/>
          </w:tcPr>
          <w:p w14:paraId="26F30033">
            <w:pPr>
              <w:overflowPunct w:val="0"/>
              <w:rPr>
                <w:rFonts w:eastAsia="仿宋_GB2312"/>
                <w:color w:val="auto"/>
                <w:szCs w:val="21"/>
              </w:rPr>
            </w:pPr>
          </w:p>
        </w:tc>
      </w:tr>
      <w:tr w14:paraId="02E52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533" w:hRule="atLeast"/>
          <w:jc w:val="center"/>
        </w:trPr>
        <w:tc>
          <w:tcPr>
            <w:tcW w:w="970" w:type="dxa"/>
            <w:noWrap/>
            <w:vAlign w:val="center"/>
          </w:tcPr>
          <w:p w14:paraId="0328C77D">
            <w:pPr>
              <w:overflowPunct w:val="0"/>
              <w:jc w:val="center"/>
              <w:textAlignment w:val="center"/>
              <w:rPr>
                <w:rFonts w:eastAsia="仿宋_GB2312"/>
                <w:color w:val="auto"/>
                <w:szCs w:val="21"/>
              </w:rPr>
            </w:pPr>
            <w:r>
              <w:rPr>
                <w:rFonts w:eastAsia="仿宋_GB2312"/>
                <w:color w:val="auto"/>
                <w:kern w:val="0"/>
                <w:szCs w:val="21"/>
                <w:lang w:bidi="ar"/>
              </w:rPr>
              <w:t>013404000020000</w:t>
            </w:r>
          </w:p>
        </w:tc>
        <w:tc>
          <w:tcPr>
            <w:tcW w:w="1386" w:type="dxa"/>
            <w:vAlign w:val="center"/>
          </w:tcPr>
          <w:p w14:paraId="0C217118">
            <w:pPr>
              <w:overflowPunct w:val="0"/>
              <w:textAlignment w:val="center"/>
              <w:rPr>
                <w:rFonts w:eastAsia="仿宋_GB2312"/>
                <w:color w:val="auto"/>
                <w:szCs w:val="21"/>
              </w:rPr>
            </w:pPr>
            <w:r>
              <w:rPr>
                <w:rFonts w:eastAsia="仿宋_GB2312"/>
                <w:color w:val="auto"/>
                <w:kern w:val="0"/>
                <w:szCs w:val="21"/>
                <w:lang w:bidi="ar"/>
              </w:rPr>
              <w:t>腔内灌注治疗费</w:t>
            </w:r>
          </w:p>
        </w:tc>
        <w:tc>
          <w:tcPr>
            <w:tcW w:w="1974" w:type="dxa"/>
            <w:vAlign w:val="center"/>
          </w:tcPr>
          <w:p w14:paraId="7ECAA056">
            <w:pPr>
              <w:overflowPunct w:val="0"/>
              <w:textAlignment w:val="center"/>
              <w:rPr>
                <w:rFonts w:eastAsia="仿宋_GB2312"/>
                <w:color w:val="auto"/>
                <w:szCs w:val="21"/>
              </w:rPr>
            </w:pPr>
            <w:r>
              <w:rPr>
                <w:rFonts w:eastAsia="仿宋_GB2312"/>
                <w:color w:val="auto"/>
                <w:kern w:val="0"/>
                <w:szCs w:val="21"/>
                <w:lang w:bidi="ar"/>
              </w:rPr>
              <w:t>通过灌注系统将灌注液灌注至体腔进行治疗</w:t>
            </w:r>
          </w:p>
        </w:tc>
        <w:tc>
          <w:tcPr>
            <w:tcW w:w="2953" w:type="dxa"/>
            <w:vAlign w:val="center"/>
          </w:tcPr>
          <w:p w14:paraId="4FED3BC3">
            <w:pPr>
              <w:overflowPunct w:val="0"/>
              <w:textAlignment w:val="center"/>
              <w:rPr>
                <w:rFonts w:eastAsia="仿宋_GB2312"/>
                <w:color w:val="auto"/>
                <w:szCs w:val="21"/>
              </w:rPr>
            </w:pPr>
            <w:r>
              <w:rPr>
                <w:rFonts w:eastAsia="仿宋_GB2312"/>
                <w:color w:val="auto"/>
                <w:kern w:val="0"/>
                <w:szCs w:val="21"/>
                <w:lang w:bidi="ar"/>
              </w:rPr>
              <w:t>所定价格涵盖体位摆放、设备准备、消毒、设定参数、连接管路、灌注、观察记录、处理用物等步骤所需的人力资源、设备成本与基本物质资源消耗</w:t>
            </w:r>
          </w:p>
        </w:tc>
        <w:tc>
          <w:tcPr>
            <w:tcW w:w="756" w:type="dxa"/>
            <w:vAlign w:val="center"/>
          </w:tcPr>
          <w:p w14:paraId="4774FF73">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38DB5A12">
            <w:pPr>
              <w:overflowPunct w:val="0"/>
              <w:jc w:val="center"/>
              <w:textAlignment w:val="center"/>
              <w:rPr>
                <w:rFonts w:eastAsia="仿宋_GB2312"/>
                <w:color w:val="auto"/>
                <w:szCs w:val="21"/>
              </w:rPr>
            </w:pPr>
            <w:r>
              <w:rPr>
                <w:rFonts w:eastAsia="仿宋_GB2312"/>
                <w:color w:val="auto"/>
                <w:kern w:val="0"/>
                <w:szCs w:val="21"/>
                <w:lang w:bidi="ar"/>
              </w:rPr>
              <w:t>365</w:t>
            </w:r>
          </w:p>
        </w:tc>
        <w:tc>
          <w:tcPr>
            <w:tcW w:w="1567" w:type="dxa"/>
            <w:vAlign w:val="center"/>
          </w:tcPr>
          <w:p w14:paraId="5C1A1FFB">
            <w:pPr>
              <w:overflowPunct w:val="0"/>
              <w:rPr>
                <w:rFonts w:eastAsia="仿宋_GB2312"/>
                <w:color w:val="auto"/>
                <w:szCs w:val="21"/>
              </w:rPr>
            </w:pPr>
          </w:p>
        </w:tc>
        <w:tc>
          <w:tcPr>
            <w:tcW w:w="590" w:type="dxa"/>
            <w:vAlign w:val="center"/>
          </w:tcPr>
          <w:p w14:paraId="545E8E35">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4AD76CA9">
            <w:pPr>
              <w:overflowPunct w:val="0"/>
              <w:jc w:val="center"/>
              <w:rPr>
                <w:rFonts w:eastAsia="仿宋_GB2312"/>
                <w:color w:val="auto"/>
                <w:szCs w:val="21"/>
              </w:rPr>
            </w:pPr>
          </w:p>
        </w:tc>
        <w:tc>
          <w:tcPr>
            <w:tcW w:w="1528" w:type="dxa"/>
            <w:vAlign w:val="center"/>
          </w:tcPr>
          <w:p w14:paraId="4E6C49CC">
            <w:pPr>
              <w:overflowPunct w:val="0"/>
              <w:rPr>
                <w:rFonts w:eastAsia="仿宋_GB2312"/>
                <w:color w:val="auto"/>
                <w:szCs w:val="21"/>
              </w:rPr>
            </w:pPr>
          </w:p>
        </w:tc>
      </w:tr>
      <w:tr w14:paraId="4DFE9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70" w:type="dxa"/>
            <w:noWrap/>
            <w:vAlign w:val="center"/>
          </w:tcPr>
          <w:p w14:paraId="02401030">
            <w:pPr>
              <w:overflowPunct w:val="0"/>
              <w:jc w:val="center"/>
              <w:textAlignment w:val="center"/>
              <w:rPr>
                <w:rFonts w:eastAsia="仿宋_GB2312"/>
                <w:color w:val="auto"/>
                <w:szCs w:val="21"/>
              </w:rPr>
            </w:pPr>
            <w:r>
              <w:rPr>
                <w:rFonts w:eastAsia="仿宋_GB2312"/>
                <w:color w:val="auto"/>
                <w:kern w:val="0"/>
                <w:szCs w:val="21"/>
                <w:lang w:bidi="ar"/>
              </w:rPr>
              <w:t>013404000020001</w:t>
            </w:r>
          </w:p>
        </w:tc>
        <w:tc>
          <w:tcPr>
            <w:tcW w:w="1386" w:type="dxa"/>
            <w:vAlign w:val="center"/>
          </w:tcPr>
          <w:p w14:paraId="7587E7DA">
            <w:pPr>
              <w:overflowPunct w:val="0"/>
              <w:textAlignment w:val="center"/>
              <w:rPr>
                <w:rFonts w:eastAsia="仿宋_GB2312"/>
                <w:color w:val="auto"/>
                <w:szCs w:val="21"/>
              </w:rPr>
            </w:pPr>
            <w:r>
              <w:rPr>
                <w:rFonts w:eastAsia="仿宋_GB2312"/>
                <w:color w:val="auto"/>
                <w:kern w:val="0"/>
                <w:szCs w:val="21"/>
                <w:lang w:bidi="ar"/>
              </w:rPr>
              <w:t>腔内灌注治疗费-腔内热循环灌注治疗（加收）</w:t>
            </w:r>
          </w:p>
        </w:tc>
        <w:tc>
          <w:tcPr>
            <w:tcW w:w="1974" w:type="dxa"/>
            <w:vAlign w:val="center"/>
          </w:tcPr>
          <w:p w14:paraId="6585FB1A">
            <w:pPr>
              <w:overflowPunct w:val="0"/>
              <w:rPr>
                <w:rFonts w:eastAsia="仿宋_GB2312"/>
                <w:color w:val="auto"/>
                <w:szCs w:val="21"/>
              </w:rPr>
            </w:pPr>
          </w:p>
        </w:tc>
        <w:tc>
          <w:tcPr>
            <w:tcW w:w="2953" w:type="dxa"/>
            <w:vAlign w:val="center"/>
          </w:tcPr>
          <w:p w14:paraId="48A3CB76">
            <w:pPr>
              <w:overflowPunct w:val="0"/>
              <w:rPr>
                <w:rFonts w:eastAsia="仿宋_GB2312"/>
                <w:color w:val="auto"/>
                <w:szCs w:val="21"/>
              </w:rPr>
            </w:pPr>
          </w:p>
        </w:tc>
        <w:tc>
          <w:tcPr>
            <w:tcW w:w="756" w:type="dxa"/>
            <w:vAlign w:val="center"/>
          </w:tcPr>
          <w:p w14:paraId="02AFA44B">
            <w:pPr>
              <w:overflowPunct w:val="0"/>
              <w:jc w:val="center"/>
              <w:textAlignment w:val="center"/>
              <w:rPr>
                <w:rFonts w:eastAsia="仿宋_GB2312"/>
                <w:color w:val="auto"/>
                <w:szCs w:val="21"/>
              </w:rPr>
            </w:pPr>
            <w:r>
              <w:rPr>
                <w:rFonts w:eastAsia="仿宋_GB2312"/>
                <w:color w:val="auto"/>
                <w:kern w:val="0"/>
                <w:szCs w:val="21"/>
                <w:lang w:bidi="ar"/>
              </w:rPr>
              <w:t>次</w:t>
            </w:r>
          </w:p>
        </w:tc>
        <w:tc>
          <w:tcPr>
            <w:tcW w:w="798" w:type="dxa"/>
            <w:vAlign w:val="center"/>
          </w:tcPr>
          <w:p w14:paraId="622F7189">
            <w:pPr>
              <w:overflowPunct w:val="0"/>
              <w:jc w:val="center"/>
              <w:textAlignment w:val="center"/>
              <w:rPr>
                <w:rFonts w:eastAsia="仿宋_GB2312"/>
                <w:color w:val="auto"/>
                <w:szCs w:val="21"/>
              </w:rPr>
            </w:pPr>
            <w:r>
              <w:rPr>
                <w:rFonts w:eastAsia="仿宋_GB2312"/>
                <w:color w:val="auto"/>
                <w:kern w:val="0"/>
                <w:szCs w:val="21"/>
                <w:lang w:bidi="ar"/>
              </w:rPr>
              <w:t>365</w:t>
            </w:r>
          </w:p>
        </w:tc>
        <w:tc>
          <w:tcPr>
            <w:tcW w:w="1567" w:type="dxa"/>
            <w:vAlign w:val="center"/>
          </w:tcPr>
          <w:p w14:paraId="18B3BE7C">
            <w:pPr>
              <w:overflowPunct w:val="0"/>
              <w:rPr>
                <w:rFonts w:eastAsia="仿宋_GB2312"/>
                <w:color w:val="auto"/>
                <w:szCs w:val="21"/>
              </w:rPr>
            </w:pPr>
          </w:p>
        </w:tc>
        <w:tc>
          <w:tcPr>
            <w:tcW w:w="590" w:type="dxa"/>
            <w:vAlign w:val="center"/>
          </w:tcPr>
          <w:p w14:paraId="2DA26053">
            <w:pPr>
              <w:overflowPunct w:val="0"/>
              <w:jc w:val="center"/>
              <w:textAlignment w:val="center"/>
              <w:rPr>
                <w:rFonts w:eastAsia="仿宋_GB2312"/>
                <w:color w:val="auto"/>
                <w:szCs w:val="21"/>
              </w:rPr>
            </w:pPr>
            <w:r>
              <w:rPr>
                <w:rFonts w:eastAsia="仿宋_GB2312"/>
                <w:color w:val="auto"/>
                <w:kern w:val="0"/>
                <w:szCs w:val="21"/>
                <w:lang w:bidi="ar"/>
              </w:rPr>
              <w:t>甲</w:t>
            </w:r>
          </w:p>
        </w:tc>
        <w:tc>
          <w:tcPr>
            <w:tcW w:w="803" w:type="dxa"/>
            <w:vAlign w:val="center"/>
          </w:tcPr>
          <w:p w14:paraId="51D36EF6">
            <w:pPr>
              <w:overflowPunct w:val="0"/>
              <w:jc w:val="center"/>
              <w:rPr>
                <w:rFonts w:eastAsia="仿宋_GB2312"/>
                <w:color w:val="auto"/>
                <w:szCs w:val="21"/>
              </w:rPr>
            </w:pPr>
          </w:p>
        </w:tc>
        <w:tc>
          <w:tcPr>
            <w:tcW w:w="1528" w:type="dxa"/>
            <w:vAlign w:val="center"/>
          </w:tcPr>
          <w:p w14:paraId="7C4F252E">
            <w:pPr>
              <w:overflowPunct w:val="0"/>
              <w:rPr>
                <w:rFonts w:eastAsia="仿宋_GB2312"/>
                <w:color w:val="auto"/>
                <w:szCs w:val="21"/>
              </w:rPr>
            </w:pPr>
          </w:p>
        </w:tc>
      </w:tr>
    </w:tbl>
    <w:p w14:paraId="1DCF656E">
      <w:pPr>
        <w:spacing w:line="20" w:lineRule="exact"/>
        <w:ind w:firstLine="880" w:firstLineChars="200"/>
        <w:jc w:val="right"/>
        <w:rPr>
          <w:rFonts w:eastAsia="方正小标宋简体"/>
          <w:bCs/>
          <w:color w:val="auto"/>
          <w:kern w:val="0"/>
          <w:sz w:val="44"/>
          <w:szCs w:val="44"/>
        </w:rPr>
      </w:pPr>
    </w:p>
    <w:p w14:paraId="65FC6513">
      <w:pPr>
        <w:spacing w:line="20" w:lineRule="exact"/>
        <w:ind w:firstLine="880" w:firstLineChars="200"/>
        <w:jc w:val="right"/>
        <w:rPr>
          <w:rFonts w:eastAsia="方正小标宋简体"/>
          <w:bCs/>
          <w:color w:val="auto"/>
          <w:kern w:val="0"/>
          <w:sz w:val="44"/>
          <w:szCs w:val="44"/>
        </w:rPr>
      </w:pPr>
    </w:p>
    <w:p w14:paraId="18FB4FCD">
      <w:pPr>
        <w:spacing w:line="20" w:lineRule="exact"/>
        <w:ind w:firstLine="880" w:firstLineChars="200"/>
        <w:jc w:val="right"/>
        <w:rPr>
          <w:rFonts w:eastAsia="方正小标宋简体"/>
          <w:bCs/>
          <w:color w:val="auto"/>
          <w:kern w:val="0"/>
          <w:sz w:val="44"/>
          <w:szCs w:val="44"/>
        </w:rPr>
      </w:pPr>
    </w:p>
    <w:p w14:paraId="7E1D5185">
      <w:pPr>
        <w:spacing w:line="20" w:lineRule="exact"/>
        <w:ind w:firstLine="880" w:firstLineChars="200"/>
        <w:jc w:val="right"/>
        <w:rPr>
          <w:rFonts w:eastAsia="方正小标宋简体"/>
          <w:bCs/>
          <w:color w:val="auto"/>
          <w:kern w:val="0"/>
          <w:sz w:val="44"/>
          <w:szCs w:val="44"/>
        </w:rPr>
      </w:pPr>
    </w:p>
    <w:p w14:paraId="3F04DB17">
      <w:pPr>
        <w:keepNext w:val="0"/>
        <w:keepLines w:val="0"/>
        <w:widowControl/>
        <w:suppressLineNumbers w:val="0"/>
        <w:jc w:val="left"/>
        <w:rPr>
          <w:color w:val="auto"/>
        </w:rPr>
      </w:pPr>
      <w:r>
        <w:rPr>
          <w:rFonts w:ascii="sans-serif" w:hAnsi="sans-serif" w:eastAsia="sans-serif" w:cs="sans-serif"/>
          <w:i w:val="0"/>
          <w:caps w:val="0"/>
          <w:color w:val="auto"/>
          <w:spacing w:val="0"/>
          <w:kern w:val="0"/>
          <w:sz w:val="21"/>
          <w:szCs w:val="21"/>
          <w:shd w:val="clear" w:fill="FFFFFF"/>
          <w:lang w:val="en-US" w:eastAsia="zh-CN" w:bidi="ar"/>
        </w:rPr>
        <w:t>注：本附件各级别医疗机构价格不分级差。</w:t>
      </w:r>
    </w:p>
    <w:p w14:paraId="2D8E5C97">
      <w:pPr>
        <w:spacing w:line="20" w:lineRule="exact"/>
        <w:ind w:firstLine="880" w:firstLineChars="200"/>
        <w:jc w:val="right"/>
        <w:rPr>
          <w:rFonts w:eastAsia="方正小标宋简体"/>
          <w:bCs/>
          <w:color w:val="auto"/>
          <w:kern w:val="0"/>
          <w:sz w:val="44"/>
          <w:szCs w:val="44"/>
        </w:rPr>
      </w:pPr>
      <w:bookmarkStart w:id="0" w:name="_GoBack"/>
      <w:bookmarkEnd w:id="0"/>
    </w:p>
    <w:p w14:paraId="32399D1D">
      <w:pPr>
        <w:spacing w:line="200" w:lineRule="exact"/>
        <w:ind w:right="947" w:rightChars="451" w:firstLine="880" w:firstLineChars="200"/>
        <w:jc w:val="right"/>
        <w:rPr>
          <w:rFonts w:eastAsia="方正小标宋简体"/>
          <w:bCs/>
          <w:color w:val="auto"/>
          <w:kern w:val="0"/>
          <w:sz w:val="44"/>
          <w:szCs w:val="44"/>
        </w:rPr>
        <w:sectPr>
          <w:headerReference r:id="rId3" w:type="default"/>
          <w:footerReference r:id="rId4" w:type="default"/>
          <w:pgSz w:w="16838" w:h="11906" w:orient="landscape"/>
          <w:pgMar w:top="1531" w:right="1985" w:bottom="1531" w:left="1701" w:header="851" w:footer="1134" w:gutter="0"/>
          <w:cols w:space="425" w:num="1"/>
          <w:docGrid w:linePitch="312" w:charSpace="0"/>
        </w:sectPr>
      </w:pPr>
    </w:p>
    <w:p w14:paraId="2716D71F">
      <w:pPr>
        <w:overflowPunct w:val="0"/>
        <w:spacing w:line="590" w:lineRule="exact"/>
        <w:jc w:val="left"/>
        <w:rPr>
          <w:rFonts w:eastAsia="黑体"/>
          <w:bCs/>
          <w:color w:val="auto"/>
          <w:kern w:val="0"/>
          <w:sz w:val="32"/>
          <w:szCs w:val="32"/>
        </w:rPr>
      </w:pPr>
      <w:r>
        <w:rPr>
          <w:rFonts w:eastAsia="黑体"/>
          <w:bCs/>
          <w:color w:val="auto"/>
          <w:kern w:val="0"/>
          <w:sz w:val="32"/>
          <w:szCs w:val="32"/>
        </w:rPr>
        <w:t>附件9</w:t>
      </w:r>
    </w:p>
    <w:p w14:paraId="225BA836">
      <w:pPr>
        <w:autoSpaceDE w:val="0"/>
        <w:autoSpaceDN w:val="0"/>
        <w:spacing w:line="590" w:lineRule="exact"/>
        <w:jc w:val="center"/>
        <w:rPr>
          <w:rFonts w:eastAsia="方正书宋简体"/>
          <w:b/>
          <w:bCs/>
          <w:color w:val="auto"/>
          <w:kern w:val="0"/>
          <w:sz w:val="44"/>
          <w:szCs w:val="44"/>
        </w:rPr>
      </w:pPr>
    </w:p>
    <w:p w14:paraId="785C86F7">
      <w:pPr>
        <w:autoSpaceDE w:val="0"/>
        <w:autoSpaceDN w:val="0"/>
        <w:spacing w:line="590" w:lineRule="exact"/>
        <w:jc w:val="center"/>
        <w:rPr>
          <w:rFonts w:ascii="方正小标宋简体" w:eastAsia="方正小标宋简体"/>
          <w:bCs/>
          <w:color w:val="auto"/>
          <w:kern w:val="0"/>
          <w:sz w:val="44"/>
          <w:szCs w:val="44"/>
        </w:rPr>
      </w:pPr>
      <w:r>
        <w:rPr>
          <w:rFonts w:ascii="方正小标宋简体" w:eastAsia="方正小标宋简体"/>
          <w:bCs/>
          <w:color w:val="auto"/>
          <w:kern w:val="0"/>
          <w:sz w:val="44"/>
          <w:szCs w:val="44"/>
        </w:rPr>
        <w:t>部分删除医疗服务价格项目表</w:t>
      </w:r>
    </w:p>
    <w:p w14:paraId="5412D991">
      <w:pPr>
        <w:autoSpaceDE w:val="0"/>
        <w:autoSpaceDN w:val="0"/>
        <w:spacing w:line="590" w:lineRule="exact"/>
        <w:jc w:val="center"/>
        <w:rPr>
          <w:rFonts w:eastAsia="方正书宋简体"/>
          <w:b/>
          <w:bCs/>
          <w:color w:val="auto"/>
          <w:kern w:val="0"/>
          <w:sz w:val="44"/>
          <w:szCs w:val="44"/>
        </w:rPr>
      </w:pPr>
    </w:p>
    <w:tbl>
      <w:tblPr>
        <w:tblStyle w:val="19"/>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791"/>
        <w:gridCol w:w="1639"/>
        <w:gridCol w:w="6415"/>
      </w:tblGrid>
      <w:tr w14:paraId="1DFC2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tblHeader/>
          <w:jc w:val="center"/>
        </w:trPr>
        <w:tc>
          <w:tcPr>
            <w:tcW w:w="791" w:type="dxa"/>
            <w:vAlign w:val="center"/>
          </w:tcPr>
          <w:p w14:paraId="33C3B9EE">
            <w:pPr>
              <w:overflowPunct w:val="0"/>
              <w:jc w:val="center"/>
              <w:textAlignment w:val="center"/>
              <w:rPr>
                <w:rFonts w:eastAsia="黑体"/>
                <w:color w:val="auto"/>
                <w:szCs w:val="21"/>
              </w:rPr>
            </w:pPr>
            <w:r>
              <w:rPr>
                <w:rFonts w:eastAsia="黑体"/>
                <w:color w:val="auto"/>
                <w:kern w:val="0"/>
                <w:szCs w:val="21"/>
                <w:lang w:bidi="ar"/>
              </w:rPr>
              <w:t>序号</w:t>
            </w:r>
          </w:p>
        </w:tc>
        <w:tc>
          <w:tcPr>
            <w:tcW w:w="1639" w:type="dxa"/>
            <w:vAlign w:val="center"/>
          </w:tcPr>
          <w:p w14:paraId="0DC29113">
            <w:pPr>
              <w:overflowPunct w:val="0"/>
              <w:jc w:val="center"/>
              <w:textAlignment w:val="center"/>
              <w:rPr>
                <w:rFonts w:eastAsia="黑体"/>
                <w:color w:val="auto"/>
                <w:szCs w:val="21"/>
              </w:rPr>
            </w:pPr>
            <w:r>
              <w:rPr>
                <w:rFonts w:eastAsia="黑体"/>
                <w:color w:val="auto"/>
                <w:kern w:val="0"/>
                <w:szCs w:val="21"/>
                <w:lang w:bidi="ar"/>
              </w:rPr>
              <w:t>项目编码</w:t>
            </w:r>
          </w:p>
        </w:tc>
        <w:tc>
          <w:tcPr>
            <w:tcW w:w="6415" w:type="dxa"/>
            <w:vAlign w:val="center"/>
          </w:tcPr>
          <w:p w14:paraId="6C8C9BE2">
            <w:pPr>
              <w:overflowPunct w:val="0"/>
              <w:jc w:val="center"/>
              <w:textAlignment w:val="center"/>
              <w:rPr>
                <w:rFonts w:eastAsia="黑体"/>
                <w:color w:val="auto"/>
                <w:szCs w:val="21"/>
              </w:rPr>
            </w:pPr>
            <w:r>
              <w:rPr>
                <w:rFonts w:eastAsia="黑体"/>
                <w:color w:val="auto"/>
                <w:kern w:val="0"/>
                <w:szCs w:val="21"/>
                <w:lang w:bidi="ar"/>
              </w:rPr>
              <w:t>项</w:t>
            </w:r>
            <w:r>
              <w:rPr>
                <w:rFonts w:hint="eastAsia" w:eastAsia="黑体"/>
                <w:color w:val="auto"/>
                <w:kern w:val="0"/>
                <w:szCs w:val="21"/>
                <w:lang w:bidi="ar"/>
              </w:rPr>
              <w:t xml:space="preserve"> </w:t>
            </w:r>
            <w:r>
              <w:rPr>
                <w:rFonts w:eastAsia="黑体"/>
                <w:color w:val="auto"/>
                <w:kern w:val="0"/>
                <w:szCs w:val="21"/>
                <w:lang w:bidi="ar"/>
              </w:rPr>
              <w:t xml:space="preserve"> 目</w:t>
            </w:r>
            <w:r>
              <w:rPr>
                <w:rFonts w:hint="eastAsia" w:eastAsia="黑体"/>
                <w:color w:val="auto"/>
                <w:kern w:val="0"/>
                <w:szCs w:val="21"/>
                <w:lang w:bidi="ar"/>
              </w:rPr>
              <w:t xml:space="preserve"> </w:t>
            </w:r>
            <w:r>
              <w:rPr>
                <w:rFonts w:eastAsia="黑体"/>
                <w:color w:val="auto"/>
                <w:kern w:val="0"/>
                <w:szCs w:val="21"/>
                <w:lang w:bidi="ar"/>
              </w:rPr>
              <w:t xml:space="preserve"> 名</w:t>
            </w:r>
            <w:r>
              <w:rPr>
                <w:rFonts w:hint="eastAsia" w:eastAsia="黑体"/>
                <w:color w:val="auto"/>
                <w:kern w:val="0"/>
                <w:szCs w:val="21"/>
                <w:lang w:bidi="ar"/>
              </w:rPr>
              <w:t xml:space="preserve"> </w:t>
            </w:r>
            <w:r>
              <w:rPr>
                <w:rFonts w:eastAsia="黑体"/>
                <w:color w:val="auto"/>
                <w:kern w:val="0"/>
                <w:szCs w:val="21"/>
                <w:lang w:bidi="ar"/>
              </w:rPr>
              <w:t xml:space="preserve"> 称</w:t>
            </w:r>
          </w:p>
        </w:tc>
      </w:tr>
      <w:tr w14:paraId="716C3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3629211">
            <w:pPr>
              <w:overflowPunct w:val="0"/>
              <w:jc w:val="center"/>
              <w:textAlignment w:val="center"/>
              <w:rPr>
                <w:rFonts w:eastAsia="仿宋_GB2312"/>
                <w:color w:val="auto"/>
                <w:szCs w:val="21"/>
              </w:rPr>
            </w:pPr>
            <w:r>
              <w:rPr>
                <w:rFonts w:eastAsia="仿宋_GB2312"/>
                <w:color w:val="auto"/>
                <w:kern w:val="0"/>
                <w:szCs w:val="21"/>
                <w:lang w:bidi="ar"/>
              </w:rPr>
              <w:t>1</w:t>
            </w:r>
          </w:p>
        </w:tc>
        <w:tc>
          <w:tcPr>
            <w:tcW w:w="1639" w:type="dxa"/>
            <w:vAlign w:val="center"/>
          </w:tcPr>
          <w:p w14:paraId="494976BF">
            <w:pPr>
              <w:overflowPunct w:val="0"/>
              <w:jc w:val="center"/>
              <w:textAlignment w:val="center"/>
              <w:rPr>
                <w:rFonts w:eastAsia="仿宋_GB2312"/>
                <w:color w:val="auto"/>
                <w:szCs w:val="21"/>
              </w:rPr>
            </w:pPr>
            <w:r>
              <w:rPr>
                <w:rFonts w:eastAsia="仿宋_GB2312"/>
                <w:color w:val="auto"/>
                <w:kern w:val="0"/>
                <w:szCs w:val="21"/>
                <w:lang w:bidi="ar"/>
              </w:rPr>
              <w:t>1101</w:t>
            </w:r>
          </w:p>
        </w:tc>
        <w:tc>
          <w:tcPr>
            <w:tcW w:w="6415" w:type="dxa"/>
            <w:vAlign w:val="center"/>
          </w:tcPr>
          <w:p w14:paraId="502F608A">
            <w:pPr>
              <w:overflowPunct w:val="0"/>
              <w:textAlignment w:val="center"/>
              <w:rPr>
                <w:rFonts w:eastAsia="仿宋_GB2312"/>
                <w:color w:val="auto"/>
                <w:szCs w:val="21"/>
              </w:rPr>
            </w:pPr>
            <w:r>
              <w:rPr>
                <w:rFonts w:eastAsia="仿宋_GB2312"/>
                <w:color w:val="auto"/>
                <w:kern w:val="0"/>
                <w:szCs w:val="21"/>
                <w:lang w:bidi="ar"/>
              </w:rPr>
              <w:t>1．挂号费</w:t>
            </w:r>
          </w:p>
        </w:tc>
      </w:tr>
      <w:tr w14:paraId="12442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63543FB1">
            <w:pPr>
              <w:overflowPunct w:val="0"/>
              <w:jc w:val="center"/>
              <w:textAlignment w:val="center"/>
              <w:rPr>
                <w:rFonts w:eastAsia="仿宋_GB2312"/>
                <w:color w:val="auto"/>
                <w:szCs w:val="21"/>
              </w:rPr>
            </w:pPr>
            <w:r>
              <w:rPr>
                <w:rFonts w:eastAsia="仿宋_GB2312"/>
                <w:color w:val="auto"/>
                <w:kern w:val="0"/>
                <w:szCs w:val="21"/>
                <w:lang w:bidi="ar"/>
              </w:rPr>
              <w:t>2</w:t>
            </w:r>
          </w:p>
        </w:tc>
        <w:tc>
          <w:tcPr>
            <w:tcW w:w="1639" w:type="dxa"/>
            <w:vAlign w:val="center"/>
          </w:tcPr>
          <w:p w14:paraId="6D77A0BF">
            <w:pPr>
              <w:overflowPunct w:val="0"/>
              <w:jc w:val="center"/>
              <w:textAlignment w:val="center"/>
              <w:rPr>
                <w:rFonts w:eastAsia="仿宋_GB2312"/>
                <w:color w:val="auto"/>
                <w:szCs w:val="21"/>
              </w:rPr>
            </w:pPr>
            <w:r>
              <w:rPr>
                <w:rFonts w:eastAsia="仿宋_GB2312"/>
                <w:color w:val="auto"/>
                <w:kern w:val="0"/>
                <w:szCs w:val="21"/>
                <w:lang w:bidi="ar"/>
              </w:rPr>
              <w:t>11010000100</w:t>
            </w:r>
          </w:p>
        </w:tc>
        <w:tc>
          <w:tcPr>
            <w:tcW w:w="6415" w:type="dxa"/>
            <w:vAlign w:val="center"/>
          </w:tcPr>
          <w:p w14:paraId="02AA95FB">
            <w:pPr>
              <w:overflowPunct w:val="0"/>
              <w:textAlignment w:val="center"/>
              <w:rPr>
                <w:rFonts w:eastAsia="仿宋_GB2312"/>
                <w:color w:val="auto"/>
                <w:szCs w:val="21"/>
              </w:rPr>
            </w:pPr>
            <w:r>
              <w:rPr>
                <w:rFonts w:eastAsia="仿宋_GB2312"/>
                <w:color w:val="auto"/>
                <w:kern w:val="0"/>
                <w:szCs w:val="21"/>
                <w:lang w:bidi="ar"/>
              </w:rPr>
              <w:t>普通挂号费</w:t>
            </w:r>
          </w:p>
        </w:tc>
      </w:tr>
      <w:tr w14:paraId="2021C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2D21447A">
            <w:pPr>
              <w:overflowPunct w:val="0"/>
              <w:jc w:val="center"/>
              <w:textAlignment w:val="center"/>
              <w:rPr>
                <w:rFonts w:eastAsia="仿宋_GB2312"/>
                <w:color w:val="auto"/>
                <w:szCs w:val="21"/>
              </w:rPr>
            </w:pPr>
            <w:r>
              <w:rPr>
                <w:rFonts w:eastAsia="仿宋_GB2312"/>
                <w:color w:val="auto"/>
                <w:kern w:val="0"/>
                <w:szCs w:val="21"/>
                <w:lang w:bidi="ar"/>
              </w:rPr>
              <w:t>3</w:t>
            </w:r>
          </w:p>
        </w:tc>
        <w:tc>
          <w:tcPr>
            <w:tcW w:w="1639" w:type="dxa"/>
            <w:vAlign w:val="center"/>
          </w:tcPr>
          <w:p w14:paraId="3D937A8A">
            <w:pPr>
              <w:overflowPunct w:val="0"/>
              <w:jc w:val="center"/>
              <w:textAlignment w:val="center"/>
              <w:rPr>
                <w:rFonts w:eastAsia="仿宋_GB2312"/>
                <w:color w:val="auto"/>
                <w:szCs w:val="21"/>
              </w:rPr>
            </w:pPr>
            <w:r>
              <w:rPr>
                <w:rFonts w:eastAsia="仿宋_GB2312"/>
                <w:color w:val="auto"/>
                <w:kern w:val="0"/>
                <w:szCs w:val="21"/>
                <w:lang w:bidi="ar"/>
              </w:rPr>
              <w:t>11010000101</w:t>
            </w:r>
          </w:p>
        </w:tc>
        <w:tc>
          <w:tcPr>
            <w:tcW w:w="6415" w:type="dxa"/>
            <w:vAlign w:val="center"/>
          </w:tcPr>
          <w:p w14:paraId="4D8BE1AC">
            <w:pPr>
              <w:overflowPunct w:val="0"/>
              <w:textAlignment w:val="center"/>
              <w:rPr>
                <w:rFonts w:eastAsia="仿宋_GB2312"/>
                <w:color w:val="auto"/>
                <w:szCs w:val="21"/>
              </w:rPr>
            </w:pPr>
            <w:r>
              <w:rPr>
                <w:rFonts w:eastAsia="仿宋_GB2312"/>
                <w:color w:val="auto"/>
                <w:kern w:val="0"/>
                <w:szCs w:val="21"/>
                <w:lang w:bidi="ar"/>
              </w:rPr>
              <w:t>急诊挂号费</w:t>
            </w:r>
          </w:p>
        </w:tc>
      </w:tr>
      <w:tr w14:paraId="13A66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112E8746">
            <w:pPr>
              <w:overflowPunct w:val="0"/>
              <w:jc w:val="center"/>
              <w:textAlignment w:val="center"/>
              <w:rPr>
                <w:rFonts w:eastAsia="仿宋_GB2312"/>
                <w:color w:val="auto"/>
                <w:szCs w:val="21"/>
              </w:rPr>
            </w:pPr>
            <w:r>
              <w:rPr>
                <w:rFonts w:eastAsia="仿宋_GB2312"/>
                <w:color w:val="auto"/>
                <w:kern w:val="0"/>
                <w:szCs w:val="21"/>
                <w:lang w:bidi="ar"/>
              </w:rPr>
              <w:t>4</w:t>
            </w:r>
          </w:p>
        </w:tc>
        <w:tc>
          <w:tcPr>
            <w:tcW w:w="1639" w:type="dxa"/>
            <w:vAlign w:val="center"/>
          </w:tcPr>
          <w:p w14:paraId="23BB4E0B">
            <w:pPr>
              <w:overflowPunct w:val="0"/>
              <w:jc w:val="center"/>
              <w:textAlignment w:val="center"/>
              <w:rPr>
                <w:rFonts w:eastAsia="仿宋_GB2312"/>
                <w:color w:val="auto"/>
                <w:szCs w:val="21"/>
              </w:rPr>
            </w:pPr>
            <w:r>
              <w:rPr>
                <w:rFonts w:eastAsia="仿宋_GB2312"/>
                <w:color w:val="auto"/>
                <w:kern w:val="0"/>
                <w:szCs w:val="21"/>
                <w:lang w:bidi="ar"/>
              </w:rPr>
              <w:t>11010000102</w:t>
            </w:r>
          </w:p>
        </w:tc>
        <w:tc>
          <w:tcPr>
            <w:tcW w:w="6415" w:type="dxa"/>
            <w:vAlign w:val="center"/>
          </w:tcPr>
          <w:p w14:paraId="7D626D73">
            <w:pPr>
              <w:overflowPunct w:val="0"/>
              <w:textAlignment w:val="center"/>
              <w:rPr>
                <w:rFonts w:eastAsia="仿宋_GB2312"/>
                <w:color w:val="auto"/>
                <w:szCs w:val="21"/>
              </w:rPr>
            </w:pPr>
            <w:r>
              <w:rPr>
                <w:rFonts w:eastAsia="仿宋_GB2312"/>
                <w:color w:val="auto"/>
                <w:kern w:val="0"/>
                <w:szCs w:val="21"/>
                <w:lang w:bidi="ar"/>
              </w:rPr>
              <w:t>法定假日挂号费</w:t>
            </w:r>
          </w:p>
        </w:tc>
      </w:tr>
      <w:tr w14:paraId="63BB2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61B07EAB">
            <w:pPr>
              <w:overflowPunct w:val="0"/>
              <w:jc w:val="center"/>
              <w:textAlignment w:val="center"/>
              <w:rPr>
                <w:rFonts w:eastAsia="仿宋_GB2312"/>
                <w:color w:val="auto"/>
                <w:szCs w:val="21"/>
              </w:rPr>
            </w:pPr>
            <w:r>
              <w:rPr>
                <w:rFonts w:eastAsia="仿宋_GB2312"/>
                <w:color w:val="auto"/>
                <w:kern w:val="0"/>
                <w:szCs w:val="21"/>
                <w:lang w:bidi="ar"/>
              </w:rPr>
              <w:t>5</w:t>
            </w:r>
          </w:p>
        </w:tc>
        <w:tc>
          <w:tcPr>
            <w:tcW w:w="1639" w:type="dxa"/>
            <w:vAlign w:val="center"/>
          </w:tcPr>
          <w:p w14:paraId="38F8F0AB">
            <w:pPr>
              <w:overflowPunct w:val="0"/>
              <w:jc w:val="center"/>
              <w:textAlignment w:val="center"/>
              <w:rPr>
                <w:rFonts w:eastAsia="仿宋_GB2312"/>
                <w:color w:val="auto"/>
                <w:szCs w:val="21"/>
              </w:rPr>
            </w:pPr>
            <w:r>
              <w:rPr>
                <w:rFonts w:eastAsia="仿宋_GB2312"/>
                <w:color w:val="auto"/>
                <w:kern w:val="0"/>
                <w:szCs w:val="21"/>
                <w:lang w:bidi="ar"/>
              </w:rPr>
              <w:t>11010000103</w:t>
            </w:r>
          </w:p>
        </w:tc>
        <w:tc>
          <w:tcPr>
            <w:tcW w:w="6415" w:type="dxa"/>
            <w:vAlign w:val="center"/>
          </w:tcPr>
          <w:p w14:paraId="03DFB759">
            <w:pPr>
              <w:overflowPunct w:val="0"/>
              <w:textAlignment w:val="center"/>
              <w:rPr>
                <w:rFonts w:eastAsia="仿宋_GB2312"/>
                <w:color w:val="auto"/>
                <w:szCs w:val="21"/>
              </w:rPr>
            </w:pPr>
            <w:r>
              <w:rPr>
                <w:rFonts w:eastAsia="仿宋_GB2312"/>
                <w:color w:val="auto"/>
                <w:kern w:val="0"/>
                <w:szCs w:val="21"/>
                <w:lang w:bidi="ar"/>
              </w:rPr>
              <w:t>双休日挂号费</w:t>
            </w:r>
          </w:p>
        </w:tc>
      </w:tr>
      <w:tr w14:paraId="631F6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7CD93B05">
            <w:pPr>
              <w:overflowPunct w:val="0"/>
              <w:jc w:val="center"/>
              <w:textAlignment w:val="center"/>
              <w:rPr>
                <w:rFonts w:eastAsia="仿宋_GB2312"/>
                <w:color w:val="auto"/>
                <w:szCs w:val="21"/>
              </w:rPr>
            </w:pPr>
            <w:r>
              <w:rPr>
                <w:rFonts w:eastAsia="仿宋_GB2312"/>
                <w:color w:val="auto"/>
                <w:kern w:val="0"/>
                <w:szCs w:val="21"/>
                <w:lang w:bidi="ar"/>
              </w:rPr>
              <w:t>6</w:t>
            </w:r>
          </w:p>
        </w:tc>
        <w:tc>
          <w:tcPr>
            <w:tcW w:w="1639" w:type="dxa"/>
            <w:vAlign w:val="center"/>
          </w:tcPr>
          <w:p w14:paraId="45438EA0">
            <w:pPr>
              <w:overflowPunct w:val="0"/>
              <w:jc w:val="center"/>
              <w:textAlignment w:val="center"/>
              <w:rPr>
                <w:rFonts w:eastAsia="仿宋_GB2312"/>
                <w:color w:val="auto"/>
                <w:szCs w:val="21"/>
              </w:rPr>
            </w:pPr>
            <w:r>
              <w:rPr>
                <w:rFonts w:eastAsia="仿宋_GB2312"/>
                <w:color w:val="auto"/>
                <w:kern w:val="0"/>
                <w:szCs w:val="21"/>
                <w:lang w:bidi="ar"/>
              </w:rPr>
              <w:t>11010000104</w:t>
            </w:r>
          </w:p>
        </w:tc>
        <w:tc>
          <w:tcPr>
            <w:tcW w:w="6415" w:type="dxa"/>
            <w:vAlign w:val="center"/>
          </w:tcPr>
          <w:p w14:paraId="0A63E498">
            <w:pPr>
              <w:overflowPunct w:val="0"/>
              <w:textAlignment w:val="center"/>
              <w:rPr>
                <w:rFonts w:eastAsia="仿宋_GB2312"/>
                <w:color w:val="auto"/>
                <w:szCs w:val="21"/>
              </w:rPr>
            </w:pPr>
            <w:r>
              <w:rPr>
                <w:rFonts w:eastAsia="仿宋_GB2312"/>
                <w:color w:val="auto"/>
                <w:kern w:val="0"/>
                <w:szCs w:val="21"/>
                <w:lang w:bidi="ar"/>
              </w:rPr>
              <w:t>专家门诊挂号（副高）</w:t>
            </w:r>
          </w:p>
        </w:tc>
      </w:tr>
      <w:tr w14:paraId="45C86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3E0DE789">
            <w:pPr>
              <w:overflowPunct w:val="0"/>
              <w:jc w:val="center"/>
              <w:textAlignment w:val="center"/>
              <w:rPr>
                <w:rFonts w:eastAsia="仿宋_GB2312"/>
                <w:color w:val="auto"/>
                <w:szCs w:val="21"/>
              </w:rPr>
            </w:pPr>
            <w:r>
              <w:rPr>
                <w:rFonts w:eastAsia="仿宋_GB2312"/>
                <w:color w:val="auto"/>
                <w:kern w:val="0"/>
                <w:szCs w:val="21"/>
                <w:lang w:bidi="ar"/>
              </w:rPr>
              <w:t>7</w:t>
            </w:r>
          </w:p>
        </w:tc>
        <w:tc>
          <w:tcPr>
            <w:tcW w:w="1639" w:type="dxa"/>
            <w:vAlign w:val="center"/>
          </w:tcPr>
          <w:p w14:paraId="1239557D">
            <w:pPr>
              <w:overflowPunct w:val="0"/>
              <w:jc w:val="center"/>
              <w:textAlignment w:val="center"/>
              <w:rPr>
                <w:rFonts w:eastAsia="仿宋_GB2312"/>
                <w:color w:val="auto"/>
                <w:szCs w:val="21"/>
              </w:rPr>
            </w:pPr>
            <w:r>
              <w:rPr>
                <w:rFonts w:eastAsia="仿宋_GB2312"/>
                <w:color w:val="auto"/>
                <w:kern w:val="0"/>
                <w:szCs w:val="21"/>
                <w:lang w:bidi="ar"/>
              </w:rPr>
              <w:t>11010000105</w:t>
            </w:r>
          </w:p>
        </w:tc>
        <w:tc>
          <w:tcPr>
            <w:tcW w:w="6415" w:type="dxa"/>
            <w:vAlign w:val="center"/>
          </w:tcPr>
          <w:p w14:paraId="4506682C">
            <w:pPr>
              <w:overflowPunct w:val="0"/>
              <w:textAlignment w:val="center"/>
              <w:rPr>
                <w:rFonts w:eastAsia="仿宋_GB2312"/>
                <w:color w:val="auto"/>
                <w:szCs w:val="21"/>
              </w:rPr>
            </w:pPr>
            <w:r>
              <w:rPr>
                <w:rFonts w:eastAsia="仿宋_GB2312"/>
                <w:color w:val="auto"/>
                <w:kern w:val="0"/>
                <w:szCs w:val="21"/>
                <w:lang w:bidi="ar"/>
              </w:rPr>
              <w:t>专家门诊挂号（正高）</w:t>
            </w:r>
          </w:p>
        </w:tc>
      </w:tr>
      <w:tr w14:paraId="1B362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03B16084">
            <w:pPr>
              <w:overflowPunct w:val="0"/>
              <w:jc w:val="center"/>
              <w:textAlignment w:val="center"/>
              <w:rPr>
                <w:rFonts w:eastAsia="仿宋_GB2312"/>
                <w:color w:val="auto"/>
                <w:szCs w:val="21"/>
              </w:rPr>
            </w:pPr>
            <w:r>
              <w:rPr>
                <w:rFonts w:eastAsia="仿宋_GB2312"/>
                <w:color w:val="auto"/>
                <w:kern w:val="0"/>
                <w:szCs w:val="21"/>
                <w:lang w:bidi="ar"/>
              </w:rPr>
              <w:t>8</w:t>
            </w:r>
          </w:p>
        </w:tc>
        <w:tc>
          <w:tcPr>
            <w:tcW w:w="1639" w:type="dxa"/>
            <w:vAlign w:val="center"/>
          </w:tcPr>
          <w:p w14:paraId="60530A1A">
            <w:pPr>
              <w:overflowPunct w:val="0"/>
              <w:jc w:val="center"/>
              <w:textAlignment w:val="center"/>
              <w:rPr>
                <w:rFonts w:eastAsia="仿宋_GB2312"/>
                <w:color w:val="auto"/>
                <w:szCs w:val="21"/>
              </w:rPr>
            </w:pPr>
            <w:r>
              <w:rPr>
                <w:rFonts w:eastAsia="仿宋_GB2312"/>
                <w:color w:val="auto"/>
                <w:kern w:val="0"/>
                <w:szCs w:val="21"/>
                <w:lang w:bidi="ar"/>
              </w:rPr>
              <w:t>11010000106</w:t>
            </w:r>
          </w:p>
        </w:tc>
        <w:tc>
          <w:tcPr>
            <w:tcW w:w="6415" w:type="dxa"/>
            <w:vAlign w:val="center"/>
          </w:tcPr>
          <w:p w14:paraId="15738CDA">
            <w:pPr>
              <w:overflowPunct w:val="0"/>
              <w:textAlignment w:val="center"/>
              <w:rPr>
                <w:rFonts w:eastAsia="仿宋_GB2312"/>
                <w:color w:val="auto"/>
                <w:szCs w:val="21"/>
              </w:rPr>
            </w:pPr>
            <w:r>
              <w:rPr>
                <w:rFonts w:eastAsia="仿宋_GB2312"/>
                <w:color w:val="auto"/>
                <w:kern w:val="0"/>
                <w:szCs w:val="21"/>
                <w:lang w:bidi="ar"/>
              </w:rPr>
              <w:t>国家级名老中医挂号费</w:t>
            </w:r>
          </w:p>
        </w:tc>
      </w:tr>
      <w:tr w14:paraId="20233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441553C2">
            <w:pPr>
              <w:overflowPunct w:val="0"/>
              <w:jc w:val="center"/>
              <w:textAlignment w:val="center"/>
              <w:rPr>
                <w:rFonts w:eastAsia="仿宋_GB2312"/>
                <w:color w:val="auto"/>
                <w:szCs w:val="21"/>
              </w:rPr>
            </w:pPr>
            <w:r>
              <w:rPr>
                <w:rFonts w:eastAsia="仿宋_GB2312"/>
                <w:color w:val="auto"/>
                <w:kern w:val="0"/>
                <w:szCs w:val="21"/>
                <w:lang w:bidi="ar"/>
              </w:rPr>
              <w:t>9</w:t>
            </w:r>
          </w:p>
        </w:tc>
        <w:tc>
          <w:tcPr>
            <w:tcW w:w="1639" w:type="dxa"/>
            <w:vAlign w:val="center"/>
          </w:tcPr>
          <w:p w14:paraId="5AC7DFC9">
            <w:pPr>
              <w:overflowPunct w:val="0"/>
              <w:jc w:val="center"/>
              <w:textAlignment w:val="center"/>
              <w:rPr>
                <w:rFonts w:eastAsia="仿宋_GB2312"/>
                <w:color w:val="auto"/>
                <w:szCs w:val="21"/>
              </w:rPr>
            </w:pPr>
            <w:r>
              <w:rPr>
                <w:rFonts w:eastAsia="仿宋_GB2312"/>
                <w:color w:val="auto"/>
                <w:kern w:val="0"/>
                <w:szCs w:val="21"/>
                <w:lang w:bidi="ar"/>
              </w:rPr>
              <w:t>11010000107</w:t>
            </w:r>
          </w:p>
        </w:tc>
        <w:tc>
          <w:tcPr>
            <w:tcW w:w="6415" w:type="dxa"/>
            <w:vAlign w:val="center"/>
          </w:tcPr>
          <w:p w14:paraId="13017F49">
            <w:pPr>
              <w:overflowPunct w:val="0"/>
              <w:textAlignment w:val="center"/>
              <w:rPr>
                <w:rFonts w:eastAsia="仿宋_GB2312"/>
                <w:color w:val="auto"/>
                <w:szCs w:val="21"/>
              </w:rPr>
            </w:pPr>
            <w:r>
              <w:rPr>
                <w:rFonts w:eastAsia="仿宋_GB2312"/>
                <w:color w:val="auto"/>
                <w:kern w:val="0"/>
                <w:szCs w:val="21"/>
                <w:lang w:bidi="ar"/>
              </w:rPr>
              <w:t>省级名老中医挂号费</w:t>
            </w:r>
          </w:p>
        </w:tc>
      </w:tr>
      <w:tr w14:paraId="0B0C3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21584F04">
            <w:pPr>
              <w:overflowPunct w:val="0"/>
              <w:jc w:val="center"/>
              <w:textAlignment w:val="center"/>
              <w:rPr>
                <w:rFonts w:eastAsia="仿宋_GB2312"/>
                <w:color w:val="auto"/>
                <w:szCs w:val="21"/>
              </w:rPr>
            </w:pPr>
            <w:r>
              <w:rPr>
                <w:rFonts w:eastAsia="仿宋_GB2312"/>
                <w:color w:val="auto"/>
                <w:kern w:val="0"/>
                <w:szCs w:val="21"/>
                <w:lang w:bidi="ar"/>
              </w:rPr>
              <w:t>10</w:t>
            </w:r>
          </w:p>
        </w:tc>
        <w:tc>
          <w:tcPr>
            <w:tcW w:w="1639" w:type="dxa"/>
            <w:vAlign w:val="center"/>
          </w:tcPr>
          <w:p w14:paraId="19D0BE23">
            <w:pPr>
              <w:overflowPunct w:val="0"/>
              <w:jc w:val="center"/>
              <w:textAlignment w:val="center"/>
              <w:rPr>
                <w:rFonts w:eastAsia="仿宋_GB2312"/>
                <w:color w:val="auto"/>
                <w:szCs w:val="21"/>
              </w:rPr>
            </w:pPr>
            <w:r>
              <w:rPr>
                <w:rFonts w:eastAsia="仿宋_GB2312"/>
                <w:color w:val="auto"/>
                <w:kern w:val="0"/>
                <w:szCs w:val="21"/>
                <w:lang w:bidi="ar"/>
              </w:rPr>
              <w:t>1102</w:t>
            </w:r>
          </w:p>
        </w:tc>
        <w:tc>
          <w:tcPr>
            <w:tcW w:w="6415" w:type="dxa"/>
            <w:vAlign w:val="center"/>
          </w:tcPr>
          <w:p w14:paraId="187A580D">
            <w:pPr>
              <w:overflowPunct w:val="0"/>
              <w:textAlignment w:val="center"/>
              <w:rPr>
                <w:rFonts w:eastAsia="仿宋_GB2312"/>
                <w:color w:val="auto"/>
                <w:szCs w:val="21"/>
              </w:rPr>
            </w:pPr>
            <w:r>
              <w:rPr>
                <w:rFonts w:eastAsia="仿宋_GB2312"/>
                <w:color w:val="auto"/>
                <w:kern w:val="0"/>
                <w:szCs w:val="21"/>
                <w:lang w:bidi="ar"/>
              </w:rPr>
              <w:t>2</w:t>
            </w:r>
            <w:r>
              <w:rPr>
                <w:rStyle w:val="39"/>
                <w:rFonts w:eastAsia="仿宋_GB2312"/>
                <w:color w:val="auto"/>
                <w:sz w:val="21"/>
                <w:szCs w:val="21"/>
                <w:lang w:bidi="ar"/>
              </w:rPr>
              <w:t>．诊查费</w:t>
            </w:r>
          </w:p>
        </w:tc>
      </w:tr>
      <w:tr w14:paraId="77FC0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20F3F5DE">
            <w:pPr>
              <w:overflowPunct w:val="0"/>
              <w:jc w:val="center"/>
              <w:textAlignment w:val="center"/>
              <w:rPr>
                <w:rFonts w:eastAsia="仿宋_GB2312"/>
                <w:color w:val="auto"/>
                <w:szCs w:val="21"/>
              </w:rPr>
            </w:pPr>
            <w:r>
              <w:rPr>
                <w:rFonts w:eastAsia="仿宋_GB2312"/>
                <w:color w:val="auto"/>
                <w:kern w:val="0"/>
                <w:szCs w:val="21"/>
                <w:lang w:bidi="ar"/>
              </w:rPr>
              <w:t>11</w:t>
            </w:r>
          </w:p>
        </w:tc>
        <w:tc>
          <w:tcPr>
            <w:tcW w:w="1639" w:type="dxa"/>
            <w:vAlign w:val="center"/>
          </w:tcPr>
          <w:p w14:paraId="7D0BE457">
            <w:pPr>
              <w:overflowPunct w:val="0"/>
              <w:jc w:val="center"/>
              <w:textAlignment w:val="center"/>
              <w:rPr>
                <w:rFonts w:eastAsia="仿宋_GB2312"/>
                <w:color w:val="auto"/>
                <w:szCs w:val="21"/>
              </w:rPr>
            </w:pPr>
            <w:r>
              <w:rPr>
                <w:rFonts w:eastAsia="仿宋_GB2312"/>
                <w:color w:val="auto"/>
                <w:kern w:val="0"/>
                <w:szCs w:val="21"/>
                <w:lang w:bidi="ar"/>
              </w:rPr>
              <w:t>11020000100</w:t>
            </w:r>
          </w:p>
        </w:tc>
        <w:tc>
          <w:tcPr>
            <w:tcW w:w="6415" w:type="dxa"/>
            <w:vAlign w:val="center"/>
          </w:tcPr>
          <w:p w14:paraId="32C79308">
            <w:pPr>
              <w:overflowPunct w:val="0"/>
              <w:textAlignment w:val="center"/>
              <w:rPr>
                <w:rFonts w:eastAsia="仿宋_GB2312"/>
                <w:color w:val="auto"/>
                <w:szCs w:val="21"/>
              </w:rPr>
            </w:pPr>
            <w:r>
              <w:rPr>
                <w:rFonts w:eastAsia="仿宋_GB2312"/>
                <w:color w:val="auto"/>
                <w:kern w:val="0"/>
                <w:szCs w:val="21"/>
                <w:lang w:bidi="ar"/>
              </w:rPr>
              <w:t>门诊诊查费</w:t>
            </w:r>
          </w:p>
        </w:tc>
      </w:tr>
      <w:tr w14:paraId="2D453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67956D15">
            <w:pPr>
              <w:overflowPunct w:val="0"/>
              <w:jc w:val="center"/>
              <w:textAlignment w:val="center"/>
              <w:rPr>
                <w:rFonts w:eastAsia="仿宋_GB2312"/>
                <w:color w:val="auto"/>
                <w:szCs w:val="21"/>
              </w:rPr>
            </w:pPr>
            <w:r>
              <w:rPr>
                <w:rFonts w:eastAsia="仿宋_GB2312"/>
                <w:color w:val="auto"/>
                <w:kern w:val="0"/>
                <w:szCs w:val="21"/>
                <w:lang w:bidi="ar"/>
              </w:rPr>
              <w:t>12</w:t>
            </w:r>
          </w:p>
        </w:tc>
        <w:tc>
          <w:tcPr>
            <w:tcW w:w="1639" w:type="dxa"/>
            <w:vAlign w:val="center"/>
          </w:tcPr>
          <w:p w14:paraId="0D35C4C1">
            <w:pPr>
              <w:overflowPunct w:val="0"/>
              <w:jc w:val="center"/>
              <w:textAlignment w:val="center"/>
              <w:rPr>
                <w:rFonts w:eastAsia="仿宋_GB2312"/>
                <w:color w:val="auto"/>
                <w:szCs w:val="21"/>
              </w:rPr>
            </w:pPr>
            <w:r>
              <w:rPr>
                <w:rFonts w:eastAsia="仿宋_GB2312"/>
                <w:color w:val="auto"/>
                <w:kern w:val="0"/>
                <w:szCs w:val="21"/>
                <w:lang w:bidi="ar"/>
              </w:rPr>
              <w:t>11020000111</w:t>
            </w:r>
          </w:p>
        </w:tc>
        <w:tc>
          <w:tcPr>
            <w:tcW w:w="6415" w:type="dxa"/>
            <w:vAlign w:val="center"/>
          </w:tcPr>
          <w:p w14:paraId="20AA936B">
            <w:pPr>
              <w:overflowPunct w:val="0"/>
              <w:textAlignment w:val="center"/>
              <w:rPr>
                <w:rFonts w:eastAsia="仿宋_GB2312"/>
                <w:color w:val="auto"/>
                <w:szCs w:val="21"/>
              </w:rPr>
            </w:pPr>
            <w:r>
              <w:rPr>
                <w:rFonts w:eastAsia="仿宋_GB2312"/>
                <w:color w:val="auto"/>
                <w:kern w:val="0"/>
                <w:szCs w:val="21"/>
                <w:lang w:bidi="ar"/>
              </w:rPr>
              <w:t>门诊诊查费</w:t>
            </w:r>
            <w:r>
              <w:rPr>
                <w:rStyle w:val="39"/>
                <w:rFonts w:eastAsia="仿宋_GB2312"/>
                <w:color w:val="auto"/>
                <w:sz w:val="21"/>
                <w:szCs w:val="21"/>
                <w:lang w:bidi="ar"/>
              </w:rPr>
              <w:t>（</w:t>
            </w:r>
            <w:r>
              <w:rPr>
                <w:rFonts w:eastAsia="仿宋_GB2312"/>
                <w:color w:val="auto"/>
                <w:kern w:val="0"/>
                <w:szCs w:val="21"/>
                <w:lang w:bidi="ar"/>
              </w:rPr>
              <w:t>三级医院</w:t>
            </w:r>
            <w:r>
              <w:rPr>
                <w:rStyle w:val="39"/>
                <w:rFonts w:eastAsia="仿宋_GB2312"/>
                <w:color w:val="auto"/>
                <w:sz w:val="21"/>
                <w:szCs w:val="21"/>
                <w:lang w:bidi="ar"/>
              </w:rPr>
              <w:t>）</w:t>
            </w:r>
          </w:p>
        </w:tc>
      </w:tr>
      <w:tr w14:paraId="149CD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3E0CC46D">
            <w:pPr>
              <w:overflowPunct w:val="0"/>
              <w:jc w:val="center"/>
              <w:textAlignment w:val="center"/>
              <w:rPr>
                <w:rFonts w:eastAsia="仿宋_GB2312"/>
                <w:color w:val="auto"/>
                <w:szCs w:val="21"/>
              </w:rPr>
            </w:pPr>
            <w:r>
              <w:rPr>
                <w:rFonts w:eastAsia="仿宋_GB2312"/>
                <w:color w:val="auto"/>
                <w:kern w:val="0"/>
                <w:szCs w:val="21"/>
                <w:lang w:bidi="ar"/>
              </w:rPr>
              <w:t>13</w:t>
            </w:r>
          </w:p>
        </w:tc>
        <w:tc>
          <w:tcPr>
            <w:tcW w:w="1639" w:type="dxa"/>
            <w:vAlign w:val="center"/>
          </w:tcPr>
          <w:p w14:paraId="25556FDC">
            <w:pPr>
              <w:overflowPunct w:val="0"/>
              <w:jc w:val="center"/>
              <w:textAlignment w:val="center"/>
              <w:rPr>
                <w:rFonts w:eastAsia="仿宋_GB2312"/>
                <w:color w:val="auto"/>
                <w:szCs w:val="21"/>
              </w:rPr>
            </w:pPr>
            <w:r>
              <w:rPr>
                <w:rFonts w:eastAsia="仿宋_GB2312"/>
                <w:color w:val="auto"/>
                <w:kern w:val="0"/>
                <w:szCs w:val="21"/>
                <w:lang w:bidi="ar"/>
              </w:rPr>
              <w:t>11020000102</w:t>
            </w:r>
          </w:p>
        </w:tc>
        <w:tc>
          <w:tcPr>
            <w:tcW w:w="6415" w:type="dxa"/>
            <w:vAlign w:val="center"/>
          </w:tcPr>
          <w:p w14:paraId="688A1424">
            <w:pPr>
              <w:overflowPunct w:val="0"/>
              <w:textAlignment w:val="center"/>
              <w:rPr>
                <w:rFonts w:eastAsia="仿宋_GB2312"/>
                <w:color w:val="auto"/>
                <w:szCs w:val="21"/>
              </w:rPr>
            </w:pPr>
            <w:r>
              <w:rPr>
                <w:rFonts w:eastAsia="仿宋_GB2312"/>
                <w:color w:val="auto"/>
                <w:kern w:val="0"/>
                <w:szCs w:val="21"/>
                <w:lang w:bidi="ar"/>
              </w:rPr>
              <w:t>门诊诊查费</w:t>
            </w:r>
            <w:r>
              <w:rPr>
                <w:rStyle w:val="39"/>
                <w:rFonts w:eastAsia="仿宋_GB2312"/>
                <w:color w:val="auto"/>
                <w:sz w:val="21"/>
                <w:szCs w:val="21"/>
                <w:lang w:bidi="ar"/>
              </w:rPr>
              <w:t>（</w:t>
            </w:r>
            <w:r>
              <w:rPr>
                <w:rFonts w:eastAsia="仿宋_GB2312"/>
                <w:color w:val="auto"/>
                <w:kern w:val="0"/>
                <w:szCs w:val="21"/>
                <w:lang w:bidi="ar"/>
              </w:rPr>
              <w:t>二级医院</w:t>
            </w:r>
            <w:r>
              <w:rPr>
                <w:rStyle w:val="39"/>
                <w:rFonts w:eastAsia="仿宋_GB2312"/>
                <w:color w:val="auto"/>
                <w:sz w:val="21"/>
                <w:szCs w:val="21"/>
                <w:lang w:bidi="ar"/>
              </w:rPr>
              <w:t>）</w:t>
            </w:r>
          </w:p>
        </w:tc>
      </w:tr>
      <w:tr w14:paraId="65C7F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20396290">
            <w:pPr>
              <w:overflowPunct w:val="0"/>
              <w:jc w:val="center"/>
              <w:textAlignment w:val="center"/>
              <w:rPr>
                <w:rFonts w:eastAsia="仿宋_GB2312"/>
                <w:color w:val="auto"/>
                <w:szCs w:val="21"/>
              </w:rPr>
            </w:pPr>
            <w:r>
              <w:rPr>
                <w:rFonts w:eastAsia="仿宋_GB2312"/>
                <w:color w:val="auto"/>
                <w:kern w:val="0"/>
                <w:szCs w:val="21"/>
                <w:lang w:bidi="ar"/>
              </w:rPr>
              <w:t>14</w:t>
            </w:r>
          </w:p>
        </w:tc>
        <w:tc>
          <w:tcPr>
            <w:tcW w:w="1639" w:type="dxa"/>
            <w:vAlign w:val="center"/>
          </w:tcPr>
          <w:p w14:paraId="76BD971D">
            <w:pPr>
              <w:overflowPunct w:val="0"/>
              <w:jc w:val="center"/>
              <w:textAlignment w:val="center"/>
              <w:rPr>
                <w:rFonts w:eastAsia="仿宋_GB2312"/>
                <w:color w:val="auto"/>
                <w:szCs w:val="21"/>
              </w:rPr>
            </w:pPr>
            <w:r>
              <w:rPr>
                <w:rFonts w:eastAsia="仿宋_GB2312"/>
                <w:color w:val="auto"/>
                <w:kern w:val="0"/>
                <w:szCs w:val="21"/>
                <w:lang w:bidi="ar"/>
              </w:rPr>
              <w:t>11020000103</w:t>
            </w:r>
          </w:p>
        </w:tc>
        <w:tc>
          <w:tcPr>
            <w:tcW w:w="6415" w:type="dxa"/>
            <w:vAlign w:val="center"/>
          </w:tcPr>
          <w:p w14:paraId="6269A2A0">
            <w:pPr>
              <w:overflowPunct w:val="0"/>
              <w:textAlignment w:val="center"/>
              <w:rPr>
                <w:rFonts w:eastAsia="仿宋_GB2312"/>
                <w:color w:val="auto"/>
                <w:szCs w:val="21"/>
              </w:rPr>
            </w:pPr>
            <w:r>
              <w:rPr>
                <w:rFonts w:eastAsia="仿宋_GB2312"/>
                <w:color w:val="auto"/>
                <w:kern w:val="0"/>
                <w:szCs w:val="21"/>
                <w:lang w:bidi="ar"/>
              </w:rPr>
              <w:t>门诊诊查费</w:t>
            </w:r>
            <w:r>
              <w:rPr>
                <w:rStyle w:val="39"/>
                <w:rFonts w:eastAsia="仿宋_GB2312"/>
                <w:color w:val="auto"/>
                <w:sz w:val="21"/>
                <w:szCs w:val="21"/>
                <w:lang w:bidi="ar"/>
              </w:rPr>
              <w:t>（</w:t>
            </w:r>
            <w:r>
              <w:rPr>
                <w:rFonts w:eastAsia="仿宋_GB2312"/>
                <w:color w:val="auto"/>
                <w:kern w:val="0"/>
                <w:szCs w:val="21"/>
                <w:lang w:bidi="ar"/>
              </w:rPr>
              <w:t>一级医院</w:t>
            </w:r>
            <w:r>
              <w:rPr>
                <w:rStyle w:val="39"/>
                <w:rFonts w:eastAsia="仿宋_GB2312"/>
                <w:color w:val="auto"/>
                <w:sz w:val="21"/>
                <w:szCs w:val="21"/>
                <w:lang w:bidi="ar"/>
              </w:rPr>
              <w:t>）</w:t>
            </w:r>
          </w:p>
        </w:tc>
      </w:tr>
      <w:tr w14:paraId="7D502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4952A5CB">
            <w:pPr>
              <w:overflowPunct w:val="0"/>
              <w:jc w:val="center"/>
              <w:textAlignment w:val="center"/>
              <w:rPr>
                <w:rFonts w:eastAsia="仿宋_GB2312"/>
                <w:color w:val="auto"/>
                <w:szCs w:val="21"/>
              </w:rPr>
            </w:pPr>
            <w:r>
              <w:rPr>
                <w:rFonts w:eastAsia="仿宋_GB2312"/>
                <w:color w:val="auto"/>
                <w:kern w:val="0"/>
                <w:szCs w:val="21"/>
                <w:lang w:bidi="ar"/>
              </w:rPr>
              <w:t>15</w:t>
            </w:r>
          </w:p>
        </w:tc>
        <w:tc>
          <w:tcPr>
            <w:tcW w:w="1639" w:type="dxa"/>
            <w:vAlign w:val="center"/>
          </w:tcPr>
          <w:p w14:paraId="66804F51">
            <w:pPr>
              <w:overflowPunct w:val="0"/>
              <w:jc w:val="center"/>
              <w:textAlignment w:val="center"/>
              <w:rPr>
                <w:rFonts w:eastAsia="仿宋_GB2312"/>
                <w:color w:val="auto"/>
                <w:szCs w:val="21"/>
              </w:rPr>
            </w:pPr>
            <w:r>
              <w:rPr>
                <w:rFonts w:eastAsia="仿宋_GB2312"/>
                <w:color w:val="auto"/>
                <w:kern w:val="0"/>
                <w:szCs w:val="21"/>
                <w:lang w:bidi="ar"/>
              </w:rPr>
              <w:t>11020000104</w:t>
            </w:r>
          </w:p>
        </w:tc>
        <w:tc>
          <w:tcPr>
            <w:tcW w:w="6415" w:type="dxa"/>
            <w:vAlign w:val="center"/>
          </w:tcPr>
          <w:p w14:paraId="6A3F6DC7">
            <w:pPr>
              <w:overflowPunct w:val="0"/>
              <w:textAlignment w:val="center"/>
              <w:rPr>
                <w:rFonts w:eastAsia="仿宋_GB2312"/>
                <w:color w:val="auto"/>
                <w:szCs w:val="21"/>
              </w:rPr>
            </w:pPr>
            <w:r>
              <w:rPr>
                <w:rFonts w:eastAsia="仿宋_GB2312"/>
                <w:color w:val="auto"/>
                <w:kern w:val="0"/>
                <w:szCs w:val="21"/>
                <w:lang w:bidi="ar"/>
              </w:rPr>
              <w:t>专家门诊诊查费（副高）加收</w:t>
            </w:r>
          </w:p>
        </w:tc>
      </w:tr>
      <w:tr w14:paraId="46328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300AF5E0">
            <w:pPr>
              <w:overflowPunct w:val="0"/>
              <w:jc w:val="center"/>
              <w:textAlignment w:val="center"/>
              <w:rPr>
                <w:rFonts w:eastAsia="仿宋_GB2312"/>
                <w:color w:val="auto"/>
                <w:szCs w:val="21"/>
              </w:rPr>
            </w:pPr>
            <w:r>
              <w:rPr>
                <w:rFonts w:eastAsia="仿宋_GB2312"/>
                <w:color w:val="auto"/>
                <w:kern w:val="0"/>
                <w:szCs w:val="21"/>
                <w:lang w:bidi="ar"/>
              </w:rPr>
              <w:t>16</w:t>
            </w:r>
          </w:p>
        </w:tc>
        <w:tc>
          <w:tcPr>
            <w:tcW w:w="1639" w:type="dxa"/>
            <w:vAlign w:val="center"/>
          </w:tcPr>
          <w:p w14:paraId="0F1A7A4C">
            <w:pPr>
              <w:overflowPunct w:val="0"/>
              <w:jc w:val="center"/>
              <w:textAlignment w:val="center"/>
              <w:rPr>
                <w:rFonts w:eastAsia="仿宋_GB2312"/>
                <w:color w:val="auto"/>
                <w:szCs w:val="21"/>
              </w:rPr>
            </w:pPr>
            <w:r>
              <w:rPr>
                <w:rFonts w:eastAsia="仿宋_GB2312"/>
                <w:color w:val="auto"/>
                <w:kern w:val="0"/>
                <w:szCs w:val="21"/>
                <w:lang w:bidi="ar"/>
              </w:rPr>
              <w:t>11020000105</w:t>
            </w:r>
          </w:p>
        </w:tc>
        <w:tc>
          <w:tcPr>
            <w:tcW w:w="6415" w:type="dxa"/>
            <w:vAlign w:val="center"/>
          </w:tcPr>
          <w:p w14:paraId="3EC4E9EE">
            <w:pPr>
              <w:overflowPunct w:val="0"/>
              <w:textAlignment w:val="center"/>
              <w:rPr>
                <w:rFonts w:eastAsia="仿宋_GB2312"/>
                <w:color w:val="auto"/>
                <w:szCs w:val="21"/>
              </w:rPr>
            </w:pPr>
            <w:r>
              <w:rPr>
                <w:rFonts w:eastAsia="仿宋_GB2312"/>
                <w:color w:val="auto"/>
                <w:kern w:val="0"/>
                <w:szCs w:val="21"/>
                <w:lang w:bidi="ar"/>
              </w:rPr>
              <w:t>专家门诊诊查费（正高）加收</w:t>
            </w:r>
          </w:p>
        </w:tc>
      </w:tr>
      <w:tr w14:paraId="1D981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39AD6E89">
            <w:pPr>
              <w:overflowPunct w:val="0"/>
              <w:jc w:val="center"/>
              <w:textAlignment w:val="center"/>
              <w:rPr>
                <w:rFonts w:eastAsia="仿宋_GB2312"/>
                <w:color w:val="auto"/>
                <w:szCs w:val="21"/>
              </w:rPr>
            </w:pPr>
            <w:r>
              <w:rPr>
                <w:rFonts w:eastAsia="仿宋_GB2312"/>
                <w:color w:val="auto"/>
                <w:kern w:val="0"/>
                <w:szCs w:val="21"/>
                <w:lang w:bidi="ar"/>
              </w:rPr>
              <w:t>17</w:t>
            </w:r>
          </w:p>
        </w:tc>
        <w:tc>
          <w:tcPr>
            <w:tcW w:w="1639" w:type="dxa"/>
            <w:vAlign w:val="center"/>
          </w:tcPr>
          <w:p w14:paraId="1035586B">
            <w:pPr>
              <w:overflowPunct w:val="0"/>
              <w:jc w:val="center"/>
              <w:textAlignment w:val="center"/>
              <w:rPr>
                <w:rFonts w:eastAsia="仿宋_GB2312"/>
                <w:color w:val="auto"/>
                <w:szCs w:val="21"/>
              </w:rPr>
            </w:pPr>
            <w:r>
              <w:rPr>
                <w:rFonts w:eastAsia="仿宋_GB2312"/>
                <w:color w:val="auto"/>
                <w:kern w:val="0"/>
                <w:szCs w:val="21"/>
                <w:lang w:bidi="ar"/>
              </w:rPr>
              <w:t>11020000108</w:t>
            </w:r>
          </w:p>
        </w:tc>
        <w:tc>
          <w:tcPr>
            <w:tcW w:w="6415" w:type="dxa"/>
            <w:vAlign w:val="center"/>
          </w:tcPr>
          <w:p w14:paraId="0CD9A1A6">
            <w:pPr>
              <w:overflowPunct w:val="0"/>
              <w:textAlignment w:val="center"/>
              <w:rPr>
                <w:rFonts w:eastAsia="仿宋_GB2312"/>
                <w:color w:val="auto"/>
                <w:szCs w:val="21"/>
              </w:rPr>
            </w:pPr>
            <w:r>
              <w:rPr>
                <w:rFonts w:eastAsia="仿宋_GB2312"/>
                <w:color w:val="auto"/>
                <w:kern w:val="0"/>
                <w:szCs w:val="21"/>
                <w:lang w:bidi="ar"/>
              </w:rPr>
              <w:t>急诊挂号诊查费加收</w:t>
            </w:r>
          </w:p>
        </w:tc>
      </w:tr>
      <w:tr w14:paraId="543D9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3" w:hRule="atLeast"/>
          <w:jc w:val="center"/>
        </w:trPr>
        <w:tc>
          <w:tcPr>
            <w:tcW w:w="791" w:type="dxa"/>
            <w:vAlign w:val="center"/>
          </w:tcPr>
          <w:p w14:paraId="5F09B1F6">
            <w:pPr>
              <w:overflowPunct w:val="0"/>
              <w:jc w:val="center"/>
              <w:textAlignment w:val="center"/>
              <w:rPr>
                <w:rFonts w:eastAsia="仿宋_GB2312"/>
                <w:color w:val="auto"/>
                <w:szCs w:val="21"/>
              </w:rPr>
            </w:pPr>
            <w:r>
              <w:rPr>
                <w:rFonts w:eastAsia="仿宋_GB2312"/>
                <w:color w:val="auto"/>
                <w:kern w:val="0"/>
                <w:szCs w:val="21"/>
                <w:lang w:bidi="ar"/>
              </w:rPr>
              <w:t>18</w:t>
            </w:r>
          </w:p>
        </w:tc>
        <w:tc>
          <w:tcPr>
            <w:tcW w:w="1639" w:type="dxa"/>
            <w:vAlign w:val="center"/>
          </w:tcPr>
          <w:p w14:paraId="18875C8B">
            <w:pPr>
              <w:overflowPunct w:val="0"/>
              <w:jc w:val="center"/>
              <w:textAlignment w:val="center"/>
              <w:rPr>
                <w:rFonts w:eastAsia="仿宋_GB2312"/>
                <w:color w:val="auto"/>
                <w:szCs w:val="21"/>
              </w:rPr>
            </w:pPr>
            <w:r>
              <w:rPr>
                <w:rFonts w:eastAsia="仿宋_GB2312"/>
                <w:color w:val="auto"/>
                <w:kern w:val="0"/>
                <w:szCs w:val="21"/>
                <w:lang w:bidi="ar"/>
              </w:rPr>
              <w:t>11020000109</w:t>
            </w:r>
          </w:p>
        </w:tc>
        <w:tc>
          <w:tcPr>
            <w:tcW w:w="6415" w:type="dxa"/>
            <w:vAlign w:val="center"/>
          </w:tcPr>
          <w:p w14:paraId="3C6FB964">
            <w:pPr>
              <w:overflowPunct w:val="0"/>
              <w:textAlignment w:val="center"/>
              <w:rPr>
                <w:rFonts w:eastAsia="仿宋_GB2312"/>
                <w:color w:val="auto"/>
                <w:szCs w:val="21"/>
              </w:rPr>
            </w:pPr>
            <w:r>
              <w:rPr>
                <w:rFonts w:eastAsia="仿宋_GB2312"/>
                <w:color w:val="auto"/>
                <w:kern w:val="0"/>
                <w:szCs w:val="21"/>
                <w:lang w:bidi="ar"/>
              </w:rPr>
              <w:t>法定假日挂号诊查费加收</w:t>
            </w:r>
          </w:p>
        </w:tc>
      </w:tr>
      <w:tr w14:paraId="6D5C7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708D9FD">
            <w:pPr>
              <w:overflowPunct w:val="0"/>
              <w:jc w:val="center"/>
              <w:textAlignment w:val="center"/>
              <w:rPr>
                <w:rFonts w:eastAsia="仿宋_GB2312"/>
                <w:color w:val="auto"/>
                <w:szCs w:val="21"/>
              </w:rPr>
            </w:pPr>
            <w:r>
              <w:rPr>
                <w:rFonts w:eastAsia="仿宋_GB2312"/>
                <w:color w:val="auto"/>
                <w:kern w:val="0"/>
                <w:szCs w:val="21"/>
                <w:lang w:bidi="ar"/>
              </w:rPr>
              <w:t>19</w:t>
            </w:r>
          </w:p>
        </w:tc>
        <w:tc>
          <w:tcPr>
            <w:tcW w:w="1639" w:type="dxa"/>
            <w:vAlign w:val="center"/>
          </w:tcPr>
          <w:p w14:paraId="29464870">
            <w:pPr>
              <w:overflowPunct w:val="0"/>
              <w:jc w:val="center"/>
              <w:textAlignment w:val="center"/>
              <w:rPr>
                <w:rFonts w:eastAsia="仿宋_GB2312"/>
                <w:color w:val="auto"/>
                <w:szCs w:val="21"/>
              </w:rPr>
            </w:pPr>
            <w:r>
              <w:rPr>
                <w:rFonts w:eastAsia="仿宋_GB2312"/>
                <w:color w:val="auto"/>
                <w:kern w:val="0"/>
                <w:szCs w:val="21"/>
                <w:lang w:bidi="ar"/>
              </w:rPr>
              <w:t>11020000110</w:t>
            </w:r>
          </w:p>
        </w:tc>
        <w:tc>
          <w:tcPr>
            <w:tcW w:w="6415" w:type="dxa"/>
            <w:vAlign w:val="center"/>
          </w:tcPr>
          <w:p w14:paraId="7709D30C">
            <w:pPr>
              <w:overflowPunct w:val="0"/>
              <w:textAlignment w:val="center"/>
              <w:rPr>
                <w:rFonts w:eastAsia="仿宋_GB2312"/>
                <w:color w:val="auto"/>
                <w:szCs w:val="21"/>
              </w:rPr>
            </w:pPr>
            <w:r>
              <w:rPr>
                <w:rFonts w:eastAsia="仿宋_GB2312"/>
                <w:color w:val="auto"/>
                <w:kern w:val="0"/>
                <w:szCs w:val="21"/>
                <w:lang w:bidi="ar"/>
              </w:rPr>
              <w:t>双休日挂号诊查费加收</w:t>
            </w:r>
          </w:p>
        </w:tc>
      </w:tr>
      <w:tr w14:paraId="597B2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3AFF9D">
            <w:pPr>
              <w:overflowPunct w:val="0"/>
              <w:jc w:val="center"/>
              <w:textAlignment w:val="center"/>
              <w:rPr>
                <w:rFonts w:eastAsia="仿宋_GB2312"/>
                <w:color w:val="auto"/>
                <w:szCs w:val="21"/>
              </w:rPr>
            </w:pPr>
            <w:r>
              <w:rPr>
                <w:rFonts w:eastAsia="仿宋_GB2312"/>
                <w:color w:val="auto"/>
                <w:kern w:val="0"/>
                <w:szCs w:val="21"/>
                <w:lang w:bidi="ar"/>
              </w:rPr>
              <w:t>20</w:t>
            </w:r>
          </w:p>
        </w:tc>
        <w:tc>
          <w:tcPr>
            <w:tcW w:w="1639" w:type="dxa"/>
            <w:vAlign w:val="center"/>
          </w:tcPr>
          <w:p w14:paraId="4AFC687A">
            <w:pPr>
              <w:overflowPunct w:val="0"/>
              <w:jc w:val="center"/>
              <w:rPr>
                <w:rFonts w:eastAsia="仿宋_GB2312"/>
                <w:color w:val="auto"/>
                <w:szCs w:val="21"/>
              </w:rPr>
            </w:pPr>
          </w:p>
        </w:tc>
        <w:tc>
          <w:tcPr>
            <w:tcW w:w="6415" w:type="dxa"/>
            <w:vAlign w:val="center"/>
          </w:tcPr>
          <w:p w14:paraId="20695976">
            <w:pPr>
              <w:overflowPunct w:val="0"/>
              <w:textAlignment w:val="center"/>
              <w:rPr>
                <w:rFonts w:eastAsia="仿宋_GB2312"/>
                <w:color w:val="auto"/>
                <w:szCs w:val="21"/>
              </w:rPr>
            </w:pPr>
            <w:r>
              <w:rPr>
                <w:rFonts w:eastAsia="仿宋_GB2312"/>
                <w:color w:val="auto"/>
                <w:kern w:val="0"/>
                <w:szCs w:val="21"/>
                <w:lang w:bidi="ar"/>
              </w:rPr>
              <w:t>门急诊留观诊查费</w:t>
            </w:r>
          </w:p>
        </w:tc>
      </w:tr>
      <w:tr w14:paraId="4B52B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953BD7D">
            <w:pPr>
              <w:overflowPunct w:val="0"/>
              <w:jc w:val="center"/>
              <w:textAlignment w:val="center"/>
              <w:rPr>
                <w:rFonts w:eastAsia="仿宋_GB2312"/>
                <w:color w:val="auto"/>
                <w:szCs w:val="21"/>
              </w:rPr>
            </w:pPr>
            <w:r>
              <w:rPr>
                <w:rFonts w:eastAsia="仿宋_GB2312"/>
                <w:color w:val="auto"/>
                <w:kern w:val="0"/>
                <w:szCs w:val="21"/>
                <w:lang w:bidi="ar"/>
              </w:rPr>
              <w:t>21</w:t>
            </w:r>
          </w:p>
        </w:tc>
        <w:tc>
          <w:tcPr>
            <w:tcW w:w="1639" w:type="dxa"/>
            <w:vAlign w:val="center"/>
          </w:tcPr>
          <w:p w14:paraId="7A8390A5">
            <w:pPr>
              <w:overflowPunct w:val="0"/>
              <w:jc w:val="center"/>
              <w:textAlignment w:val="center"/>
              <w:rPr>
                <w:rFonts w:eastAsia="仿宋_GB2312"/>
                <w:color w:val="auto"/>
                <w:szCs w:val="21"/>
              </w:rPr>
            </w:pPr>
            <w:r>
              <w:rPr>
                <w:rFonts w:eastAsia="仿宋_GB2312"/>
                <w:color w:val="auto"/>
                <w:kern w:val="0"/>
                <w:szCs w:val="21"/>
                <w:lang w:bidi="ar"/>
              </w:rPr>
              <w:t>11020000401</w:t>
            </w:r>
          </w:p>
        </w:tc>
        <w:tc>
          <w:tcPr>
            <w:tcW w:w="6415" w:type="dxa"/>
            <w:vAlign w:val="center"/>
          </w:tcPr>
          <w:p w14:paraId="056FEFA0">
            <w:pPr>
              <w:overflowPunct w:val="0"/>
              <w:textAlignment w:val="center"/>
              <w:rPr>
                <w:rFonts w:eastAsia="仿宋_GB2312"/>
                <w:color w:val="auto"/>
                <w:szCs w:val="21"/>
              </w:rPr>
            </w:pPr>
            <w:r>
              <w:rPr>
                <w:rFonts w:eastAsia="仿宋_GB2312"/>
                <w:color w:val="auto"/>
                <w:kern w:val="0"/>
                <w:szCs w:val="21"/>
                <w:lang w:bidi="ar"/>
              </w:rPr>
              <w:t>门急诊留观诊查费</w:t>
            </w:r>
          </w:p>
        </w:tc>
      </w:tr>
      <w:tr w14:paraId="34BFC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AB0C59">
            <w:pPr>
              <w:overflowPunct w:val="0"/>
              <w:jc w:val="center"/>
              <w:textAlignment w:val="center"/>
              <w:rPr>
                <w:rFonts w:eastAsia="仿宋_GB2312"/>
                <w:color w:val="auto"/>
                <w:szCs w:val="21"/>
              </w:rPr>
            </w:pPr>
            <w:r>
              <w:rPr>
                <w:rFonts w:eastAsia="仿宋_GB2312"/>
                <w:color w:val="auto"/>
                <w:kern w:val="0"/>
                <w:szCs w:val="21"/>
                <w:lang w:bidi="ar"/>
              </w:rPr>
              <w:t>22</w:t>
            </w:r>
          </w:p>
        </w:tc>
        <w:tc>
          <w:tcPr>
            <w:tcW w:w="1639" w:type="dxa"/>
            <w:vAlign w:val="center"/>
          </w:tcPr>
          <w:p w14:paraId="466B9449">
            <w:pPr>
              <w:overflowPunct w:val="0"/>
              <w:jc w:val="center"/>
              <w:textAlignment w:val="center"/>
              <w:rPr>
                <w:rFonts w:eastAsia="仿宋_GB2312"/>
                <w:color w:val="auto"/>
                <w:szCs w:val="21"/>
              </w:rPr>
            </w:pPr>
            <w:r>
              <w:rPr>
                <w:rFonts w:eastAsia="仿宋_GB2312"/>
                <w:color w:val="auto"/>
                <w:kern w:val="0"/>
                <w:szCs w:val="21"/>
                <w:lang w:bidi="ar"/>
              </w:rPr>
              <w:t>11020000402</w:t>
            </w:r>
          </w:p>
        </w:tc>
        <w:tc>
          <w:tcPr>
            <w:tcW w:w="6415" w:type="dxa"/>
            <w:vAlign w:val="center"/>
          </w:tcPr>
          <w:p w14:paraId="6D0949DD">
            <w:pPr>
              <w:overflowPunct w:val="0"/>
              <w:textAlignment w:val="center"/>
              <w:rPr>
                <w:rFonts w:eastAsia="仿宋_GB2312"/>
                <w:color w:val="auto"/>
                <w:szCs w:val="21"/>
              </w:rPr>
            </w:pPr>
            <w:r>
              <w:rPr>
                <w:rFonts w:eastAsia="仿宋_GB2312"/>
                <w:color w:val="auto"/>
                <w:kern w:val="0"/>
                <w:szCs w:val="21"/>
                <w:lang w:bidi="ar"/>
              </w:rPr>
              <w:t>门急诊留观诊查费</w:t>
            </w:r>
            <w:r>
              <w:rPr>
                <w:rStyle w:val="39"/>
                <w:rFonts w:eastAsia="仿宋_GB2312"/>
                <w:color w:val="auto"/>
                <w:sz w:val="21"/>
                <w:szCs w:val="21"/>
                <w:lang w:bidi="ar"/>
              </w:rPr>
              <w:t>（</w:t>
            </w:r>
            <w:r>
              <w:rPr>
                <w:rFonts w:eastAsia="仿宋_GB2312"/>
                <w:color w:val="auto"/>
                <w:kern w:val="0"/>
                <w:szCs w:val="21"/>
                <w:lang w:bidi="ar"/>
              </w:rPr>
              <w:t>三级医院</w:t>
            </w:r>
            <w:r>
              <w:rPr>
                <w:rStyle w:val="39"/>
                <w:rFonts w:eastAsia="仿宋_GB2312"/>
                <w:color w:val="auto"/>
                <w:sz w:val="21"/>
                <w:szCs w:val="21"/>
                <w:lang w:bidi="ar"/>
              </w:rPr>
              <w:t>）</w:t>
            </w:r>
          </w:p>
        </w:tc>
      </w:tr>
      <w:tr w14:paraId="553E8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A6AE5FA">
            <w:pPr>
              <w:overflowPunct w:val="0"/>
              <w:jc w:val="center"/>
              <w:textAlignment w:val="center"/>
              <w:rPr>
                <w:rFonts w:eastAsia="仿宋_GB2312"/>
                <w:color w:val="auto"/>
                <w:szCs w:val="21"/>
              </w:rPr>
            </w:pPr>
            <w:r>
              <w:rPr>
                <w:rFonts w:eastAsia="仿宋_GB2312"/>
                <w:color w:val="auto"/>
                <w:kern w:val="0"/>
                <w:szCs w:val="21"/>
                <w:lang w:bidi="ar"/>
              </w:rPr>
              <w:t>23</w:t>
            </w:r>
          </w:p>
        </w:tc>
        <w:tc>
          <w:tcPr>
            <w:tcW w:w="1639" w:type="dxa"/>
            <w:vAlign w:val="center"/>
          </w:tcPr>
          <w:p w14:paraId="42084F9F">
            <w:pPr>
              <w:overflowPunct w:val="0"/>
              <w:jc w:val="center"/>
              <w:textAlignment w:val="center"/>
              <w:rPr>
                <w:rFonts w:eastAsia="仿宋_GB2312"/>
                <w:color w:val="auto"/>
                <w:szCs w:val="21"/>
              </w:rPr>
            </w:pPr>
            <w:r>
              <w:rPr>
                <w:rFonts w:eastAsia="仿宋_GB2312"/>
                <w:color w:val="auto"/>
                <w:kern w:val="0"/>
                <w:szCs w:val="21"/>
                <w:lang w:bidi="ar"/>
              </w:rPr>
              <w:t>11020000403</w:t>
            </w:r>
          </w:p>
        </w:tc>
        <w:tc>
          <w:tcPr>
            <w:tcW w:w="6415" w:type="dxa"/>
            <w:vAlign w:val="center"/>
          </w:tcPr>
          <w:p w14:paraId="5C7FCD04">
            <w:pPr>
              <w:overflowPunct w:val="0"/>
              <w:textAlignment w:val="center"/>
              <w:rPr>
                <w:rFonts w:eastAsia="仿宋_GB2312"/>
                <w:color w:val="auto"/>
                <w:szCs w:val="21"/>
              </w:rPr>
            </w:pPr>
            <w:r>
              <w:rPr>
                <w:rFonts w:eastAsia="仿宋_GB2312"/>
                <w:color w:val="auto"/>
                <w:kern w:val="0"/>
                <w:szCs w:val="21"/>
                <w:lang w:bidi="ar"/>
              </w:rPr>
              <w:t>门急诊留观诊查费</w:t>
            </w:r>
            <w:r>
              <w:rPr>
                <w:rStyle w:val="39"/>
                <w:rFonts w:eastAsia="仿宋_GB2312"/>
                <w:color w:val="auto"/>
                <w:sz w:val="21"/>
                <w:szCs w:val="21"/>
                <w:lang w:bidi="ar"/>
              </w:rPr>
              <w:t>（</w:t>
            </w:r>
            <w:r>
              <w:rPr>
                <w:rFonts w:eastAsia="仿宋_GB2312"/>
                <w:color w:val="auto"/>
                <w:kern w:val="0"/>
                <w:szCs w:val="21"/>
                <w:lang w:bidi="ar"/>
              </w:rPr>
              <w:t>二级医院</w:t>
            </w:r>
            <w:r>
              <w:rPr>
                <w:rStyle w:val="39"/>
                <w:rFonts w:eastAsia="仿宋_GB2312"/>
                <w:color w:val="auto"/>
                <w:sz w:val="21"/>
                <w:szCs w:val="21"/>
                <w:lang w:bidi="ar"/>
              </w:rPr>
              <w:t>）</w:t>
            </w:r>
          </w:p>
        </w:tc>
      </w:tr>
      <w:tr w14:paraId="2DC95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636C8C9">
            <w:pPr>
              <w:overflowPunct w:val="0"/>
              <w:jc w:val="center"/>
              <w:textAlignment w:val="center"/>
              <w:rPr>
                <w:rFonts w:eastAsia="仿宋_GB2312"/>
                <w:color w:val="auto"/>
                <w:szCs w:val="21"/>
              </w:rPr>
            </w:pPr>
            <w:r>
              <w:rPr>
                <w:rFonts w:eastAsia="仿宋_GB2312"/>
                <w:color w:val="auto"/>
                <w:kern w:val="0"/>
                <w:szCs w:val="21"/>
                <w:lang w:bidi="ar"/>
              </w:rPr>
              <w:t>24</w:t>
            </w:r>
          </w:p>
        </w:tc>
        <w:tc>
          <w:tcPr>
            <w:tcW w:w="1639" w:type="dxa"/>
            <w:vAlign w:val="center"/>
          </w:tcPr>
          <w:p w14:paraId="09D69C5D">
            <w:pPr>
              <w:overflowPunct w:val="0"/>
              <w:jc w:val="center"/>
              <w:textAlignment w:val="center"/>
              <w:rPr>
                <w:rFonts w:eastAsia="仿宋_GB2312"/>
                <w:color w:val="auto"/>
                <w:szCs w:val="21"/>
              </w:rPr>
            </w:pPr>
            <w:r>
              <w:rPr>
                <w:rFonts w:eastAsia="仿宋_GB2312"/>
                <w:color w:val="auto"/>
                <w:kern w:val="0"/>
                <w:szCs w:val="21"/>
                <w:lang w:bidi="ar"/>
              </w:rPr>
              <w:t>11020000404</w:t>
            </w:r>
          </w:p>
        </w:tc>
        <w:tc>
          <w:tcPr>
            <w:tcW w:w="6415" w:type="dxa"/>
            <w:vAlign w:val="center"/>
          </w:tcPr>
          <w:p w14:paraId="7FAAF9F4">
            <w:pPr>
              <w:overflowPunct w:val="0"/>
              <w:textAlignment w:val="center"/>
              <w:rPr>
                <w:rFonts w:eastAsia="仿宋_GB2312"/>
                <w:color w:val="auto"/>
                <w:szCs w:val="21"/>
              </w:rPr>
            </w:pPr>
            <w:r>
              <w:rPr>
                <w:rFonts w:eastAsia="仿宋_GB2312"/>
                <w:color w:val="auto"/>
                <w:kern w:val="0"/>
                <w:szCs w:val="21"/>
                <w:lang w:bidi="ar"/>
              </w:rPr>
              <w:t>门急诊留观诊查费</w:t>
            </w:r>
            <w:r>
              <w:rPr>
                <w:rStyle w:val="39"/>
                <w:rFonts w:eastAsia="仿宋_GB2312"/>
                <w:color w:val="auto"/>
                <w:sz w:val="21"/>
                <w:szCs w:val="21"/>
                <w:lang w:bidi="ar"/>
              </w:rPr>
              <w:t>（</w:t>
            </w:r>
            <w:r>
              <w:rPr>
                <w:rFonts w:eastAsia="仿宋_GB2312"/>
                <w:color w:val="auto"/>
                <w:kern w:val="0"/>
                <w:szCs w:val="21"/>
                <w:lang w:bidi="ar"/>
              </w:rPr>
              <w:t>一级医院</w:t>
            </w:r>
            <w:r>
              <w:rPr>
                <w:rStyle w:val="39"/>
                <w:rFonts w:eastAsia="仿宋_GB2312"/>
                <w:color w:val="auto"/>
                <w:sz w:val="21"/>
                <w:szCs w:val="21"/>
                <w:lang w:bidi="ar"/>
              </w:rPr>
              <w:t>）</w:t>
            </w:r>
          </w:p>
        </w:tc>
      </w:tr>
      <w:tr w14:paraId="5B27A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667FCCC">
            <w:pPr>
              <w:overflowPunct w:val="0"/>
              <w:jc w:val="center"/>
              <w:textAlignment w:val="center"/>
              <w:rPr>
                <w:rFonts w:eastAsia="仿宋_GB2312"/>
                <w:color w:val="auto"/>
                <w:szCs w:val="21"/>
              </w:rPr>
            </w:pPr>
            <w:r>
              <w:rPr>
                <w:rFonts w:eastAsia="仿宋_GB2312"/>
                <w:color w:val="auto"/>
                <w:kern w:val="0"/>
                <w:szCs w:val="21"/>
                <w:lang w:bidi="ar"/>
              </w:rPr>
              <w:t>25</w:t>
            </w:r>
          </w:p>
        </w:tc>
        <w:tc>
          <w:tcPr>
            <w:tcW w:w="1639" w:type="dxa"/>
            <w:vAlign w:val="center"/>
          </w:tcPr>
          <w:p w14:paraId="50D9979E">
            <w:pPr>
              <w:overflowPunct w:val="0"/>
              <w:jc w:val="center"/>
              <w:rPr>
                <w:rFonts w:eastAsia="仿宋_GB2312"/>
                <w:color w:val="auto"/>
                <w:szCs w:val="21"/>
              </w:rPr>
            </w:pPr>
          </w:p>
        </w:tc>
        <w:tc>
          <w:tcPr>
            <w:tcW w:w="6415" w:type="dxa"/>
            <w:vAlign w:val="center"/>
          </w:tcPr>
          <w:p w14:paraId="51B5A6A7">
            <w:pPr>
              <w:overflowPunct w:val="0"/>
              <w:textAlignment w:val="center"/>
              <w:rPr>
                <w:rFonts w:eastAsia="仿宋_GB2312"/>
                <w:color w:val="auto"/>
                <w:szCs w:val="21"/>
              </w:rPr>
            </w:pPr>
            <w:r>
              <w:rPr>
                <w:rFonts w:eastAsia="仿宋_GB2312"/>
                <w:color w:val="auto"/>
                <w:kern w:val="0"/>
                <w:szCs w:val="21"/>
                <w:lang w:bidi="ar"/>
              </w:rPr>
              <w:t>住院诊查费</w:t>
            </w:r>
          </w:p>
        </w:tc>
      </w:tr>
      <w:tr w14:paraId="674AA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1FE699">
            <w:pPr>
              <w:overflowPunct w:val="0"/>
              <w:jc w:val="center"/>
              <w:textAlignment w:val="center"/>
              <w:rPr>
                <w:rFonts w:eastAsia="仿宋_GB2312"/>
                <w:color w:val="auto"/>
                <w:szCs w:val="21"/>
              </w:rPr>
            </w:pPr>
            <w:r>
              <w:rPr>
                <w:rFonts w:eastAsia="仿宋_GB2312"/>
                <w:color w:val="auto"/>
                <w:kern w:val="0"/>
                <w:szCs w:val="21"/>
                <w:lang w:bidi="ar"/>
              </w:rPr>
              <w:t>26</w:t>
            </w:r>
          </w:p>
        </w:tc>
        <w:tc>
          <w:tcPr>
            <w:tcW w:w="1639" w:type="dxa"/>
            <w:vAlign w:val="center"/>
          </w:tcPr>
          <w:p w14:paraId="2FFB22CD">
            <w:pPr>
              <w:overflowPunct w:val="0"/>
              <w:jc w:val="center"/>
              <w:textAlignment w:val="center"/>
              <w:rPr>
                <w:rFonts w:eastAsia="仿宋_GB2312"/>
                <w:color w:val="auto"/>
                <w:szCs w:val="21"/>
              </w:rPr>
            </w:pPr>
            <w:r>
              <w:rPr>
                <w:rFonts w:eastAsia="仿宋_GB2312"/>
                <w:color w:val="auto"/>
                <w:kern w:val="0"/>
                <w:szCs w:val="21"/>
                <w:lang w:bidi="ar"/>
              </w:rPr>
              <w:t>11020000501</w:t>
            </w:r>
          </w:p>
        </w:tc>
        <w:tc>
          <w:tcPr>
            <w:tcW w:w="6415" w:type="dxa"/>
            <w:vAlign w:val="center"/>
          </w:tcPr>
          <w:p w14:paraId="7F0513CC">
            <w:pPr>
              <w:overflowPunct w:val="0"/>
              <w:textAlignment w:val="center"/>
              <w:rPr>
                <w:rFonts w:eastAsia="仿宋_GB2312"/>
                <w:color w:val="auto"/>
                <w:szCs w:val="21"/>
              </w:rPr>
            </w:pPr>
            <w:r>
              <w:rPr>
                <w:rFonts w:eastAsia="仿宋_GB2312"/>
                <w:color w:val="auto"/>
                <w:kern w:val="0"/>
                <w:szCs w:val="21"/>
                <w:lang w:bidi="ar"/>
              </w:rPr>
              <w:t>住院诊查费</w:t>
            </w:r>
          </w:p>
        </w:tc>
      </w:tr>
      <w:tr w14:paraId="7467C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6C2449">
            <w:pPr>
              <w:overflowPunct w:val="0"/>
              <w:jc w:val="center"/>
              <w:textAlignment w:val="center"/>
              <w:rPr>
                <w:rFonts w:eastAsia="仿宋_GB2312"/>
                <w:color w:val="auto"/>
                <w:szCs w:val="21"/>
              </w:rPr>
            </w:pPr>
            <w:r>
              <w:rPr>
                <w:rFonts w:eastAsia="仿宋_GB2312"/>
                <w:color w:val="auto"/>
                <w:kern w:val="0"/>
                <w:szCs w:val="21"/>
                <w:lang w:bidi="ar"/>
              </w:rPr>
              <w:t>27</w:t>
            </w:r>
          </w:p>
        </w:tc>
        <w:tc>
          <w:tcPr>
            <w:tcW w:w="1639" w:type="dxa"/>
            <w:vAlign w:val="center"/>
          </w:tcPr>
          <w:p w14:paraId="680930EE">
            <w:pPr>
              <w:overflowPunct w:val="0"/>
              <w:jc w:val="center"/>
              <w:textAlignment w:val="center"/>
              <w:rPr>
                <w:rFonts w:eastAsia="仿宋_GB2312"/>
                <w:color w:val="auto"/>
                <w:szCs w:val="21"/>
              </w:rPr>
            </w:pPr>
            <w:r>
              <w:rPr>
                <w:rFonts w:eastAsia="仿宋_GB2312"/>
                <w:color w:val="auto"/>
                <w:kern w:val="0"/>
                <w:szCs w:val="21"/>
                <w:lang w:bidi="ar"/>
              </w:rPr>
              <w:t>11020000502</w:t>
            </w:r>
          </w:p>
        </w:tc>
        <w:tc>
          <w:tcPr>
            <w:tcW w:w="6415" w:type="dxa"/>
            <w:vAlign w:val="center"/>
          </w:tcPr>
          <w:p w14:paraId="4225EE08">
            <w:pPr>
              <w:overflowPunct w:val="0"/>
              <w:textAlignment w:val="center"/>
              <w:rPr>
                <w:rFonts w:eastAsia="仿宋_GB2312"/>
                <w:color w:val="auto"/>
                <w:szCs w:val="21"/>
              </w:rPr>
            </w:pPr>
            <w:r>
              <w:rPr>
                <w:rFonts w:eastAsia="仿宋_GB2312"/>
                <w:color w:val="auto"/>
                <w:kern w:val="0"/>
                <w:szCs w:val="21"/>
                <w:lang w:bidi="ar"/>
              </w:rPr>
              <w:t>住院诊查费</w:t>
            </w:r>
            <w:r>
              <w:rPr>
                <w:rStyle w:val="39"/>
                <w:rFonts w:eastAsia="仿宋_GB2312"/>
                <w:color w:val="auto"/>
                <w:sz w:val="21"/>
                <w:szCs w:val="21"/>
                <w:lang w:bidi="ar"/>
              </w:rPr>
              <w:t>（</w:t>
            </w:r>
            <w:r>
              <w:rPr>
                <w:rFonts w:eastAsia="仿宋_GB2312"/>
                <w:color w:val="auto"/>
                <w:kern w:val="0"/>
                <w:szCs w:val="21"/>
                <w:lang w:bidi="ar"/>
              </w:rPr>
              <w:t>三级医院</w:t>
            </w:r>
            <w:r>
              <w:rPr>
                <w:rStyle w:val="39"/>
                <w:rFonts w:eastAsia="仿宋_GB2312"/>
                <w:color w:val="auto"/>
                <w:sz w:val="21"/>
                <w:szCs w:val="21"/>
                <w:lang w:bidi="ar"/>
              </w:rPr>
              <w:t>）</w:t>
            </w:r>
          </w:p>
        </w:tc>
      </w:tr>
      <w:tr w14:paraId="44756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9E6FC69">
            <w:pPr>
              <w:overflowPunct w:val="0"/>
              <w:jc w:val="center"/>
              <w:textAlignment w:val="center"/>
              <w:rPr>
                <w:rFonts w:eastAsia="仿宋_GB2312"/>
                <w:color w:val="auto"/>
                <w:szCs w:val="21"/>
              </w:rPr>
            </w:pPr>
            <w:r>
              <w:rPr>
                <w:rFonts w:eastAsia="仿宋_GB2312"/>
                <w:color w:val="auto"/>
                <w:kern w:val="0"/>
                <w:szCs w:val="21"/>
                <w:lang w:bidi="ar"/>
              </w:rPr>
              <w:t>28</w:t>
            </w:r>
          </w:p>
        </w:tc>
        <w:tc>
          <w:tcPr>
            <w:tcW w:w="1639" w:type="dxa"/>
            <w:vAlign w:val="center"/>
          </w:tcPr>
          <w:p w14:paraId="0022C57F">
            <w:pPr>
              <w:overflowPunct w:val="0"/>
              <w:jc w:val="center"/>
              <w:textAlignment w:val="center"/>
              <w:rPr>
                <w:rFonts w:eastAsia="仿宋_GB2312"/>
                <w:color w:val="auto"/>
                <w:szCs w:val="21"/>
              </w:rPr>
            </w:pPr>
            <w:r>
              <w:rPr>
                <w:rFonts w:eastAsia="仿宋_GB2312"/>
                <w:color w:val="auto"/>
                <w:kern w:val="0"/>
                <w:szCs w:val="21"/>
                <w:lang w:bidi="ar"/>
              </w:rPr>
              <w:t>11020000503</w:t>
            </w:r>
          </w:p>
        </w:tc>
        <w:tc>
          <w:tcPr>
            <w:tcW w:w="6415" w:type="dxa"/>
            <w:vAlign w:val="center"/>
          </w:tcPr>
          <w:p w14:paraId="4F769EAF">
            <w:pPr>
              <w:overflowPunct w:val="0"/>
              <w:textAlignment w:val="center"/>
              <w:rPr>
                <w:rFonts w:eastAsia="仿宋_GB2312"/>
                <w:color w:val="auto"/>
                <w:szCs w:val="21"/>
              </w:rPr>
            </w:pPr>
            <w:r>
              <w:rPr>
                <w:rFonts w:eastAsia="仿宋_GB2312"/>
                <w:color w:val="auto"/>
                <w:kern w:val="0"/>
                <w:szCs w:val="21"/>
                <w:lang w:bidi="ar"/>
              </w:rPr>
              <w:t>住院诊查费</w:t>
            </w:r>
            <w:r>
              <w:rPr>
                <w:rStyle w:val="39"/>
                <w:rFonts w:eastAsia="仿宋_GB2312"/>
                <w:color w:val="auto"/>
                <w:sz w:val="21"/>
                <w:szCs w:val="21"/>
                <w:lang w:bidi="ar"/>
              </w:rPr>
              <w:t>（</w:t>
            </w:r>
            <w:r>
              <w:rPr>
                <w:rFonts w:eastAsia="仿宋_GB2312"/>
                <w:color w:val="auto"/>
                <w:kern w:val="0"/>
                <w:szCs w:val="21"/>
                <w:lang w:bidi="ar"/>
              </w:rPr>
              <w:t>二级医院</w:t>
            </w:r>
            <w:r>
              <w:rPr>
                <w:rStyle w:val="39"/>
                <w:rFonts w:eastAsia="仿宋_GB2312"/>
                <w:color w:val="auto"/>
                <w:sz w:val="21"/>
                <w:szCs w:val="21"/>
                <w:lang w:bidi="ar"/>
              </w:rPr>
              <w:t>）</w:t>
            </w:r>
          </w:p>
        </w:tc>
      </w:tr>
      <w:tr w14:paraId="4166C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EDC4F7E">
            <w:pPr>
              <w:overflowPunct w:val="0"/>
              <w:jc w:val="center"/>
              <w:textAlignment w:val="center"/>
              <w:rPr>
                <w:rFonts w:eastAsia="仿宋_GB2312"/>
                <w:color w:val="auto"/>
                <w:szCs w:val="21"/>
              </w:rPr>
            </w:pPr>
            <w:r>
              <w:rPr>
                <w:rFonts w:eastAsia="仿宋_GB2312"/>
                <w:color w:val="auto"/>
                <w:kern w:val="0"/>
                <w:szCs w:val="21"/>
                <w:lang w:bidi="ar"/>
              </w:rPr>
              <w:t>29</w:t>
            </w:r>
          </w:p>
        </w:tc>
        <w:tc>
          <w:tcPr>
            <w:tcW w:w="1639" w:type="dxa"/>
            <w:vAlign w:val="center"/>
          </w:tcPr>
          <w:p w14:paraId="32DB5CD3">
            <w:pPr>
              <w:overflowPunct w:val="0"/>
              <w:jc w:val="center"/>
              <w:textAlignment w:val="center"/>
              <w:rPr>
                <w:rFonts w:eastAsia="仿宋_GB2312"/>
                <w:color w:val="auto"/>
                <w:szCs w:val="21"/>
              </w:rPr>
            </w:pPr>
            <w:r>
              <w:rPr>
                <w:rFonts w:eastAsia="仿宋_GB2312"/>
                <w:color w:val="auto"/>
                <w:kern w:val="0"/>
                <w:szCs w:val="21"/>
                <w:lang w:bidi="ar"/>
              </w:rPr>
              <w:t>11020000504</w:t>
            </w:r>
          </w:p>
        </w:tc>
        <w:tc>
          <w:tcPr>
            <w:tcW w:w="6415" w:type="dxa"/>
            <w:vAlign w:val="center"/>
          </w:tcPr>
          <w:p w14:paraId="7B334BEA">
            <w:pPr>
              <w:overflowPunct w:val="0"/>
              <w:textAlignment w:val="center"/>
              <w:rPr>
                <w:rFonts w:eastAsia="仿宋_GB2312"/>
                <w:color w:val="auto"/>
                <w:szCs w:val="21"/>
              </w:rPr>
            </w:pPr>
            <w:r>
              <w:rPr>
                <w:rFonts w:eastAsia="仿宋_GB2312"/>
                <w:color w:val="auto"/>
                <w:kern w:val="0"/>
                <w:szCs w:val="21"/>
                <w:lang w:bidi="ar"/>
              </w:rPr>
              <w:t>住院诊查费</w:t>
            </w:r>
            <w:r>
              <w:rPr>
                <w:rStyle w:val="39"/>
                <w:rFonts w:eastAsia="仿宋_GB2312"/>
                <w:color w:val="auto"/>
                <w:sz w:val="21"/>
                <w:szCs w:val="21"/>
                <w:lang w:bidi="ar"/>
              </w:rPr>
              <w:t>（</w:t>
            </w:r>
            <w:r>
              <w:rPr>
                <w:rFonts w:eastAsia="仿宋_GB2312"/>
                <w:color w:val="auto"/>
                <w:kern w:val="0"/>
                <w:szCs w:val="21"/>
                <w:lang w:bidi="ar"/>
              </w:rPr>
              <w:t>一级医院</w:t>
            </w:r>
            <w:r>
              <w:rPr>
                <w:rStyle w:val="39"/>
                <w:rFonts w:eastAsia="仿宋_GB2312"/>
                <w:color w:val="auto"/>
                <w:sz w:val="21"/>
                <w:szCs w:val="21"/>
                <w:lang w:bidi="ar"/>
              </w:rPr>
              <w:t>）</w:t>
            </w:r>
          </w:p>
        </w:tc>
      </w:tr>
      <w:tr w14:paraId="7A8AD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944EAF3">
            <w:pPr>
              <w:overflowPunct w:val="0"/>
              <w:jc w:val="center"/>
              <w:textAlignment w:val="center"/>
              <w:rPr>
                <w:rFonts w:eastAsia="仿宋_GB2312"/>
                <w:color w:val="auto"/>
                <w:szCs w:val="21"/>
              </w:rPr>
            </w:pPr>
            <w:r>
              <w:rPr>
                <w:rFonts w:eastAsia="仿宋_GB2312"/>
                <w:color w:val="auto"/>
                <w:kern w:val="0"/>
                <w:szCs w:val="21"/>
                <w:lang w:bidi="ar"/>
              </w:rPr>
              <w:t>30</w:t>
            </w:r>
          </w:p>
        </w:tc>
        <w:tc>
          <w:tcPr>
            <w:tcW w:w="1639" w:type="dxa"/>
            <w:vAlign w:val="center"/>
          </w:tcPr>
          <w:p w14:paraId="5EEA4157">
            <w:pPr>
              <w:overflowPunct w:val="0"/>
              <w:jc w:val="center"/>
              <w:textAlignment w:val="center"/>
              <w:rPr>
                <w:rFonts w:eastAsia="仿宋_GB2312"/>
                <w:color w:val="auto"/>
                <w:szCs w:val="21"/>
              </w:rPr>
            </w:pPr>
            <w:r>
              <w:rPr>
                <w:rFonts w:eastAsia="仿宋_GB2312"/>
                <w:color w:val="auto"/>
                <w:kern w:val="0"/>
                <w:szCs w:val="21"/>
                <w:lang w:bidi="ar"/>
              </w:rPr>
              <w:t>11020090100</w:t>
            </w:r>
          </w:p>
        </w:tc>
        <w:tc>
          <w:tcPr>
            <w:tcW w:w="6415" w:type="dxa"/>
            <w:vAlign w:val="center"/>
          </w:tcPr>
          <w:p w14:paraId="4360300D">
            <w:pPr>
              <w:overflowPunct w:val="0"/>
              <w:textAlignment w:val="center"/>
              <w:rPr>
                <w:rFonts w:eastAsia="仿宋_GB2312"/>
                <w:color w:val="auto"/>
                <w:szCs w:val="21"/>
              </w:rPr>
            </w:pPr>
            <w:r>
              <w:rPr>
                <w:rFonts w:eastAsia="仿宋_GB2312"/>
                <w:color w:val="auto"/>
                <w:kern w:val="0"/>
                <w:szCs w:val="21"/>
                <w:lang w:bidi="ar"/>
              </w:rPr>
              <w:t>营养咨询</w:t>
            </w:r>
          </w:p>
        </w:tc>
      </w:tr>
      <w:tr w14:paraId="294FA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046E03B">
            <w:pPr>
              <w:overflowPunct w:val="0"/>
              <w:jc w:val="center"/>
              <w:textAlignment w:val="center"/>
              <w:rPr>
                <w:rFonts w:eastAsia="仿宋_GB2312"/>
                <w:color w:val="auto"/>
                <w:szCs w:val="21"/>
              </w:rPr>
            </w:pPr>
            <w:r>
              <w:rPr>
                <w:rFonts w:eastAsia="仿宋_GB2312"/>
                <w:color w:val="auto"/>
                <w:kern w:val="0"/>
                <w:szCs w:val="21"/>
                <w:lang w:bidi="ar"/>
              </w:rPr>
              <w:t>31</w:t>
            </w:r>
          </w:p>
        </w:tc>
        <w:tc>
          <w:tcPr>
            <w:tcW w:w="1639" w:type="dxa"/>
            <w:vAlign w:val="center"/>
          </w:tcPr>
          <w:p w14:paraId="16665DD6">
            <w:pPr>
              <w:overflowPunct w:val="0"/>
              <w:jc w:val="center"/>
              <w:textAlignment w:val="center"/>
              <w:rPr>
                <w:rFonts w:eastAsia="仿宋_GB2312"/>
                <w:color w:val="auto"/>
                <w:szCs w:val="21"/>
              </w:rPr>
            </w:pPr>
            <w:r>
              <w:rPr>
                <w:rFonts w:eastAsia="仿宋_GB2312"/>
                <w:color w:val="auto"/>
                <w:kern w:val="0"/>
                <w:szCs w:val="21"/>
                <w:lang w:bidi="ar"/>
              </w:rPr>
              <w:t>11020090200</w:t>
            </w:r>
          </w:p>
        </w:tc>
        <w:tc>
          <w:tcPr>
            <w:tcW w:w="6415" w:type="dxa"/>
            <w:vAlign w:val="center"/>
          </w:tcPr>
          <w:p w14:paraId="5756EA6E">
            <w:pPr>
              <w:overflowPunct w:val="0"/>
              <w:textAlignment w:val="center"/>
              <w:rPr>
                <w:rFonts w:eastAsia="仿宋_GB2312"/>
                <w:color w:val="auto"/>
                <w:szCs w:val="21"/>
              </w:rPr>
            </w:pPr>
            <w:r>
              <w:rPr>
                <w:rFonts w:eastAsia="仿宋_GB2312"/>
                <w:color w:val="auto"/>
                <w:kern w:val="0"/>
                <w:szCs w:val="21"/>
                <w:lang w:bidi="ar"/>
              </w:rPr>
              <w:t>营养状况评估</w:t>
            </w:r>
            <w:r>
              <w:rPr>
                <w:rStyle w:val="39"/>
                <w:rFonts w:eastAsia="仿宋_GB2312"/>
                <w:color w:val="auto"/>
                <w:sz w:val="21"/>
                <w:szCs w:val="21"/>
                <w:lang w:bidi="ar"/>
              </w:rPr>
              <w:t>-</w:t>
            </w:r>
            <w:r>
              <w:rPr>
                <w:rFonts w:eastAsia="仿宋_GB2312"/>
                <w:color w:val="auto"/>
                <w:kern w:val="0"/>
                <w:szCs w:val="21"/>
                <w:lang w:bidi="ar"/>
              </w:rPr>
              <w:t>营养筛查</w:t>
            </w:r>
          </w:p>
        </w:tc>
      </w:tr>
      <w:tr w14:paraId="7D35A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36396D">
            <w:pPr>
              <w:overflowPunct w:val="0"/>
              <w:jc w:val="center"/>
              <w:textAlignment w:val="center"/>
              <w:rPr>
                <w:rFonts w:eastAsia="仿宋_GB2312"/>
                <w:color w:val="auto"/>
                <w:szCs w:val="21"/>
              </w:rPr>
            </w:pPr>
            <w:r>
              <w:rPr>
                <w:rFonts w:eastAsia="仿宋_GB2312"/>
                <w:color w:val="auto"/>
                <w:kern w:val="0"/>
                <w:szCs w:val="21"/>
                <w:lang w:bidi="ar"/>
              </w:rPr>
              <w:t>32</w:t>
            </w:r>
          </w:p>
        </w:tc>
        <w:tc>
          <w:tcPr>
            <w:tcW w:w="1639" w:type="dxa"/>
            <w:vAlign w:val="center"/>
          </w:tcPr>
          <w:p w14:paraId="0EFF4C18">
            <w:pPr>
              <w:overflowPunct w:val="0"/>
              <w:jc w:val="center"/>
              <w:textAlignment w:val="center"/>
              <w:rPr>
                <w:rFonts w:eastAsia="仿宋_GB2312"/>
                <w:color w:val="auto"/>
                <w:szCs w:val="21"/>
              </w:rPr>
            </w:pPr>
            <w:r>
              <w:rPr>
                <w:rFonts w:eastAsia="仿宋_GB2312"/>
                <w:color w:val="auto"/>
                <w:kern w:val="0"/>
                <w:szCs w:val="21"/>
                <w:lang w:bidi="ar"/>
              </w:rPr>
              <w:t>11030000101</w:t>
            </w:r>
          </w:p>
        </w:tc>
        <w:tc>
          <w:tcPr>
            <w:tcW w:w="6415" w:type="dxa"/>
            <w:vAlign w:val="center"/>
          </w:tcPr>
          <w:p w14:paraId="62C5C5C9">
            <w:pPr>
              <w:overflowPunct w:val="0"/>
              <w:textAlignment w:val="center"/>
              <w:rPr>
                <w:rFonts w:eastAsia="仿宋_GB2312"/>
                <w:color w:val="auto"/>
                <w:szCs w:val="21"/>
              </w:rPr>
            </w:pPr>
            <w:r>
              <w:rPr>
                <w:rFonts w:eastAsia="仿宋_GB2312"/>
                <w:color w:val="auto"/>
                <w:kern w:val="0"/>
                <w:szCs w:val="21"/>
                <w:lang w:bidi="ar"/>
              </w:rPr>
              <w:t>一般诊疗费（含输液器</w:t>
            </w:r>
            <w:r>
              <w:rPr>
                <w:rStyle w:val="39"/>
                <w:rFonts w:eastAsia="仿宋_GB2312"/>
                <w:color w:val="auto"/>
                <w:sz w:val="21"/>
                <w:szCs w:val="21"/>
                <w:lang w:bidi="ar"/>
              </w:rPr>
              <w:t>/</w:t>
            </w:r>
            <w:r>
              <w:rPr>
                <w:rFonts w:eastAsia="仿宋_GB2312"/>
                <w:color w:val="auto"/>
                <w:kern w:val="0"/>
                <w:szCs w:val="21"/>
                <w:lang w:bidi="ar"/>
              </w:rPr>
              <w:t>社区服务中心和乡镇卫生院）</w:t>
            </w:r>
          </w:p>
        </w:tc>
      </w:tr>
      <w:tr w14:paraId="0E79F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C2F8973">
            <w:pPr>
              <w:overflowPunct w:val="0"/>
              <w:jc w:val="center"/>
              <w:textAlignment w:val="center"/>
              <w:rPr>
                <w:rFonts w:eastAsia="仿宋_GB2312"/>
                <w:color w:val="auto"/>
                <w:szCs w:val="21"/>
              </w:rPr>
            </w:pPr>
            <w:r>
              <w:rPr>
                <w:rFonts w:eastAsia="仿宋_GB2312"/>
                <w:color w:val="auto"/>
                <w:kern w:val="0"/>
                <w:szCs w:val="21"/>
                <w:lang w:bidi="ar"/>
              </w:rPr>
              <w:t>33</w:t>
            </w:r>
          </w:p>
        </w:tc>
        <w:tc>
          <w:tcPr>
            <w:tcW w:w="1639" w:type="dxa"/>
            <w:vAlign w:val="center"/>
          </w:tcPr>
          <w:p w14:paraId="02C4A57C">
            <w:pPr>
              <w:overflowPunct w:val="0"/>
              <w:jc w:val="center"/>
              <w:textAlignment w:val="center"/>
              <w:rPr>
                <w:rFonts w:eastAsia="仿宋_GB2312"/>
                <w:color w:val="auto"/>
                <w:szCs w:val="21"/>
              </w:rPr>
            </w:pPr>
            <w:r>
              <w:rPr>
                <w:rFonts w:eastAsia="仿宋_GB2312"/>
                <w:color w:val="auto"/>
                <w:kern w:val="0"/>
                <w:szCs w:val="21"/>
                <w:lang w:bidi="ar"/>
              </w:rPr>
              <w:t>11030000102</w:t>
            </w:r>
          </w:p>
        </w:tc>
        <w:tc>
          <w:tcPr>
            <w:tcW w:w="6415" w:type="dxa"/>
            <w:vAlign w:val="center"/>
          </w:tcPr>
          <w:p w14:paraId="5457D432">
            <w:pPr>
              <w:overflowPunct w:val="0"/>
              <w:textAlignment w:val="center"/>
              <w:rPr>
                <w:rFonts w:eastAsia="仿宋_GB2312"/>
                <w:color w:val="auto"/>
                <w:szCs w:val="21"/>
              </w:rPr>
            </w:pPr>
            <w:r>
              <w:rPr>
                <w:rFonts w:eastAsia="仿宋_GB2312"/>
                <w:color w:val="auto"/>
                <w:kern w:val="0"/>
                <w:szCs w:val="21"/>
                <w:lang w:bidi="ar"/>
              </w:rPr>
              <w:t>一般诊疗费（含输液器</w:t>
            </w:r>
            <w:r>
              <w:rPr>
                <w:rStyle w:val="39"/>
                <w:rFonts w:eastAsia="仿宋_GB2312"/>
                <w:color w:val="auto"/>
                <w:sz w:val="21"/>
                <w:szCs w:val="21"/>
                <w:lang w:bidi="ar"/>
              </w:rPr>
              <w:t>/</w:t>
            </w:r>
            <w:r>
              <w:rPr>
                <w:rFonts w:eastAsia="仿宋_GB2312"/>
                <w:color w:val="auto"/>
                <w:kern w:val="0"/>
                <w:szCs w:val="21"/>
                <w:lang w:bidi="ar"/>
              </w:rPr>
              <w:t>村卫生室和卫生服务站、巡回医疗服务点）</w:t>
            </w:r>
          </w:p>
        </w:tc>
      </w:tr>
      <w:tr w14:paraId="093CA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543862">
            <w:pPr>
              <w:overflowPunct w:val="0"/>
              <w:jc w:val="center"/>
              <w:textAlignment w:val="center"/>
              <w:rPr>
                <w:rFonts w:eastAsia="仿宋_GB2312"/>
                <w:color w:val="auto"/>
                <w:szCs w:val="21"/>
              </w:rPr>
            </w:pPr>
            <w:r>
              <w:rPr>
                <w:rFonts w:eastAsia="仿宋_GB2312"/>
                <w:color w:val="auto"/>
                <w:kern w:val="0"/>
                <w:szCs w:val="21"/>
                <w:lang w:bidi="ar"/>
              </w:rPr>
              <w:t>34</w:t>
            </w:r>
          </w:p>
        </w:tc>
        <w:tc>
          <w:tcPr>
            <w:tcW w:w="1639" w:type="dxa"/>
            <w:vAlign w:val="center"/>
          </w:tcPr>
          <w:p w14:paraId="061EEA77">
            <w:pPr>
              <w:overflowPunct w:val="0"/>
              <w:jc w:val="center"/>
              <w:textAlignment w:val="center"/>
              <w:rPr>
                <w:rFonts w:eastAsia="仿宋_GB2312"/>
                <w:color w:val="auto"/>
                <w:szCs w:val="21"/>
              </w:rPr>
            </w:pPr>
            <w:r>
              <w:rPr>
                <w:rFonts w:eastAsia="仿宋_GB2312"/>
                <w:color w:val="auto"/>
                <w:kern w:val="0"/>
                <w:szCs w:val="21"/>
                <w:lang w:bidi="ar"/>
              </w:rPr>
              <w:t>11030000104</w:t>
            </w:r>
          </w:p>
        </w:tc>
        <w:tc>
          <w:tcPr>
            <w:tcW w:w="6415" w:type="dxa"/>
            <w:vAlign w:val="center"/>
          </w:tcPr>
          <w:p w14:paraId="5527FF9D">
            <w:pPr>
              <w:overflowPunct w:val="0"/>
              <w:textAlignment w:val="center"/>
              <w:rPr>
                <w:rFonts w:eastAsia="仿宋_GB2312"/>
                <w:color w:val="auto"/>
                <w:szCs w:val="21"/>
              </w:rPr>
            </w:pPr>
            <w:r>
              <w:rPr>
                <w:rFonts w:eastAsia="仿宋_GB2312"/>
                <w:color w:val="auto"/>
                <w:kern w:val="0"/>
                <w:szCs w:val="21"/>
                <w:lang w:bidi="ar"/>
              </w:rPr>
              <w:t>一般诊疗费（不含输液器</w:t>
            </w:r>
            <w:r>
              <w:rPr>
                <w:rStyle w:val="39"/>
                <w:rFonts w:eastAsia="仿宋_GB2312"/>
                <w:color w:val="auto"/>
                <w:sz w:val="21"/>
                <w:szCs w:val="21"/>
                <w:lang w:bidi="ar"/>
              </w:rPr>
              <w:t>/</w:t>
            </w:r>
            <w:r>
              <w:rPr>
                <w:rFonts w:eastAsia="仿宋_GB2312"/>
                <w:color w:val="auto"/>
                <w:kern w:val="0"/>
                <w:szCs w:val="21"/>
                <w:lang w:bidi="ar"/>
              </w:rPr>
              <w:t>社区服务中心和乡镇卫生院）</w:t>
            </w:r>
          </w:p>
        </w:tc>
      </w:tr>
      <w:tr w14:paraId="765B8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4D6BA1F">
            <w:pPr>
              <w:overflowPunct w:val="0"/>
              <w:jc w:val="center"/>
              <w:textAlignment w:val="center"/>
              <w:rPr>
                <w:rFonts w:eastAsia="仿宋_GB2312"/>
                <w:color w:val="auto"/>
                <w:szCs w:val="21"/>
              </w:rPr>
            </w:pPr>
            <w:r>
              <w:rPr>
                <w:rFonts w:eastAsia="仿宋_GB2312"/>
                <w:color w:val="auto"/>
                <w:kern w:val="0"/>
                <w:szCs w:val="21"/>
                <w:lang w:bidi="ar"/>
              </w:rPr>
              <w:t>35</w:t>
            </w:r>
          </w:p>
        </w:tc>
        <w:tc>
          <w:tcPr>
            <w:tcW w:w="1639" w:type="dxa"/>
            <w:vAlign w:val="center"/>
          </w:tcPr>
          <w:p w14:paraId="198563C8">
            <w:pPr>
              <w:overflowPunct w:val="0"/>
              <w:jc w:val="center"/>
              <w:textAlignment w:val="center"/>
              <w:rPr>
                <w:rFonts w:eastAsia="仿宋_GB2312"/>
                <w:color w:val="auto"/>
                <w:szCs w:val="21"/>
              </w:rPr>
            </w:pPr>
            <w:r>
              <w:rPr>
                <w:rFonts w:eastAsia="仿宋_GB2312"/>
                <w:color w:val="auto"/>
                <w:kern w:val="0"/>
                <w:szCs w:val="21"/>
                <w:lang w:bidi="ar"/>
              </w:rPr>
              <w:t>11030000105</w:t>
            </w:r>
          </w:p>
        </w:tc>
        <w:tc>
          <w:tcPr>
            <w:tcW w:w="6415" w:type="dxa"/>
            <w:vAlign w:val="center"/>
          </w:tcPr>
          <w:p w14:paraId="4A753F1E">
            <w:pPr>
              <w:overflowPunct w:val="0"/>
              <w:textAlignment w:val="center"/>
              <w:rPr>
                <w:rFonts w:eastAsia="仿宋_GB2312"/>
                <w:color w:val="auto"/>
                <w:szCs w:val="21"/>
              </w:rPr>
            </w:pPr>
            <w:r>
              <w:rPr>
                <w:rFonts w:eastAsia="仿宋_GB2312"/>
                <w:color w:val="auto"/>
                <w:kern w:val="0"/>
                <w:szCs w:val="21"/>
                <w:lang w:bidi="ar"/>
              </w:rPr>
              <w:t>一般诊疗费（不含输液器</w:t>
            </w:r>
            <w:r>
              <w:rPr>
                <w:rStyle w:val="39"/>
                <w:rFonts w:eastAsia="仿宋_GB2312"/>
                <w:color w:val="auto"/>
                <w:sz w:val="21"/>
                <w:szCs w:val="21"/>
                <w:lang w:bidi="ar"/>
              </w:rPr>
              <w:t>/</w:t>
            </w:r>
            <w:r>
              <w:rPr>
                <w:rFonts w:eastAsia="仿宋_GB2312"/>
                <w:color w:val="auto"/>
                <w:kern w:val="0"/>
                <w:szCs w:val="21"/>
                <w:lang w:bidi="ar"/>
              </w:rPr>
              <w:t>村卫生室和卫生服务站、巡回医疗服务点）</w:t>
            </w:r>
          </w:p>
        </w:tc>
      </w:tr>
      <w:tr w14:paraId="25099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A6B383">
            <w:pPr>
              <w:overflowPunct w:val="0"/>
              <w:jc w:val="center"/>
              <w:textAlignment w:val="center"/>
              <w:rPr>
                <w:rFonts w:eastAsia="仿宋_GB2312"/>
                <w:color w:val="auto"/>
                <w:szCs w:val="21"/>
              </w:rPr>
            </w:pPr>
            <w:r>
              <w:rPr>
                <w:rFonts w:eastAsia="仿宋_GB2312"/>
                <w:color w:val="auto"/>
                <w:kern w:val="0"/>
                <w:szCs w:val="21"/>
                <w:lang w:bidi="ar"/>
              </w:rPr>
              <w:t>36</w:t>
            </w:r>
          </w:p>
        </w:tc>
        <w:tc>
          <w:tcPr>
            <w:tcW w:w="1639" w:type="dxa"/>
            <w:vAlign w:val="center"/>
          </w:tcPr>
          <w:p w14:paraId="64AFC525">
            <w:pPr>
              <w:overflowPunct w:val="0"/>
              <w:jc w:val="center"/>
              <w:textAlignment w:val="center"/>
              <w:rPr>
                <w:rFonts w:eastAsia="仿宋_GB2312"/>
                <w:color w:val="auto"/>
                <w:szCs w:val="21"/>
              </w:rPr>
            </w:pPr>
            <w:r>
              <w:rPr>
                <w:rFonts w:eastAsia="仿宋_GB2312"/>
                <w:color w:val="auto"/>
                <w:kern w:val="0"/>
                <w:szCs w:val="21"/>
                <w:lang w:bidi="ar"/>
              </w:rPr>
              <w:t>1104</w:t>
            </w:r>
          </w:p>
        </w:tc>
        <w:tc>
          <w:tcPr>
            <w:tcW w:w="6415" w:type="dxa"/>
            <w:vAlign w:val="center"/>
          </w:tcPr>
          <w:p w14:paraId="5DE7BA7E">
            <w:pPr>
              <w:overflowPunct w:val="0"/>
              <w:textAlignment w:val="center"/>
              <w:rPr>
                <w:rFonts w:eastAsia="仿宋_GB2312"/>
                <w:color w:val="auto"/>
                <w:szCs w:val="21"/>
              </w:rPr>
            </w:pPr>
            <w:r>
              <w:rPr>
                <w:rFonts w:eastAsia="仿宋_GB2312"/>
                <w:color w:val="auto"/>
                <w:kern w:val="0"/>
                <w:szCs w:val="21"/>
                <w:lang w:bidi="ar"/>
              </w:rPr>
              <w:t>4．院前急救费</w:t>
            </w:r>
          </w:p>
        </w:tc>
      </w:tr>
      <w:tr w14:paraId="47BDF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4E305C4">
            <w:pPr>
              <w:overflowPunct w:val="0"/>
              <w:jc w:val="center"/>
              <w:textAlignment w:val="center"/>
              <w:rPr>
                <w:rFonts w:eastAsia="仿宋_GB2312"/>
                <w:color w:val="auto"/>
                <w:szCs w:val="21"/>
              </w:rPr>
            </w:pPr>
            <w:r>
              <w:rPr>
                <w:rFonts w:eastAsia="仿宋_GB2312"/>
                <w:color w:val="auto"/>
                <w:kern w:val="0"/>
                <w:szCs w:val="21"/>
                <w:lang w:bidi="ar"/>
              </w:rPr>
              <w:t>37</w:t>
            </w:r>
          </w:p>
        </w:tc>
        <w:tc>
          <w:tcPr>
            <w:tcW w:w="1639" w:type="dxa"/>
            <w:vAlign w:val="center"/>
          </w:tcPr>
          <w:p w14:paraId="50648902">
            <w:pPr>
              <w:overflowPunct w:val="0"/>
              <w:jc w:val="center"/>
              <w:textAlignment w:val="center"/>
              <w:rPr>
                <w:rFonts w:eastAsia="仿宋_GB2312"/>
                <w:color w:val="auto"/>
                <w:szCs w:val="21"/>
              </w:rPr>
            </w:pPr>
            <w:r>
              <w:rPr>
                <w:rFonts w:eastAsia="仿宋_GB2312"/>
                <w:color w:val="auto"/>
                <w:kern w:val="0"/>
                <w:szCs w:val="21"/>
                <w:lang w:bidi="ar"/>
              </w:rPr>
              <w:t>11040000100</w:t>
            </w:r>
          </w:p>
        </w:tc>
        <w:tc>
          <w:tcPr>
            <w:tcW w:w="6415" w:type="dxa"/>
            <w:vAlign w:val="center"/>
          </w:tcPr>
          <w:p w14:paraId="5C5E5E50">
            <w:pPr>
              <w:overflowPunct w:val="0"/>
              <w:textAlignment w:val="center"/>
              <w:rPr>
                <w:rFonts w:eastAsia="仿宋_GB2312"/>
                <w:color w:val="auto"/>
                <w:szCs w:val="21"/>
              </w:rPr>
            </w:pPr>
            <w:r>
              <w:rPr>
                <w:rFonts w:eastAsia="仿宋_GB2312"/>
                <w:color w:val="auto"/>
                <w:kern w:val="0"/>
                <w:szCs w:val="21"/>
                <w:lang w:bidi="ar"/>
              </w:rPr>
              <w:t>院前急救费</w:t>
            </w:r>
          </w:p>
        </w:tc>
      </w:tr>
      <w:tr w14:paraId="5BA66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66EE64">
            <w:pPr>
              <w:overflowPunct w:val="0"/>
              <w:jc w:val="center"/>
              <w:textAlignment w:val="center"/>
              <w:rPr>
                <w:rFonts w:eastAsia="仿宋_GB2312"/>
                <w:color w:val="auto"/>
                <w:szCs w:val="21"/>
              </w:rPr>
            </w:pPr>
            <w:r>
              <w:rPr>
                <w:rFonts w:eastAsia="仿宋_GB2312"/>
                <w:color w:val="auto"/>
                <w:kern w:val="0"/>
                <w:szCs w:val="21"/>
                <w:lang w:bidi="ar"/>
              </w:rPr>
              <w:t>38</w:t>
            </w:r>
          </w:p>
        </w:tc>
        <w:tc>
          <w:tcPr>
            <w:tcW w:w="1639" w:type="dxa"/>
            <w:vAlign w:val="center"/>
          </w:tcPr>
          <w:p w14:paraId="746BF997">
            <w:pPr>
              <w:overflowPunct w:val="0"/>
              <w:jc w:val="center"/>
              <w:textAlignment w:val="center"/>
              <w:rPr>
                <w:rFonts w:eastAsia="仿宋_GB2312"/>
                <w:color w:val="auto"/>
                <w:szCs w:val="21"/>
              </w:rPr>
            </w:pPr>
            <w:r>
              <w:rPr>
                <w:rFonts w:eastAsia="仿宋_GB2312"/>
                <w:color w:val="auto"/>
                <w:kern w:val="0"/>
                <w:szCs w:val="21"/>
                <w:lang w:bidi="ar"/>
              </w:rPr>
              <w:t>11040000101</w:t>
            </w:r>
          </w:p>
        </w:tc>
        <w:tc>
          <w:tcPr>
            <w:tcW w:w="6415" w:type="dxa"/>
            <w:vAlign w:val="center"/>
          </w:tcPr>
          <w:p w14:paraId="4CA45234">
            <w:pPr>
              <w:overflowPunct w:val="0"/>
              <w:textAlignment w:val="center"/>
              <w:rPr>
                <w:rFonts w:eastAsia="仿宋_GB2312"/>
                <w:color w:val="auto"/>
                <w:szCs w:val="21"/>
              </w:rPr>
            </w:pPr>
            <w:r>
              <w:rPr>
                <w:rFonts w:eastAsia="仿宋_GB2312"/>
                <w:color w:val="auto"/>
                <w:kern w:val="0"/>
                <w:szCs w:val="21"/>
                <w:lang w:bidi="ar"/>
              </w:rPr>
              <w:t>院前急救费（一般急救病人）</w:t>
            </w:r>
          </w:p>
        </w:tc>
      </w:tr>
      <w:tr w14:paraId="5C5FD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20462CF">
            <w:pPr>
              <w:overflowPunct w:val="0"/>
              <w:jc w:val="center"/>
              <w:textAlignment w:val="center"/>
              <w:rPr>
                <w:rFonts w:eastAsia="仿宋_GB2312"/>
                <w:color w:val="auto"/>
                <w:szCs w:val="21"/>
              </w:rPr>
            </w:pPr>
            <w:r>
              <w:rPr>
                <w:rFonts w:eastAsia="仿宋_GB2312"/>
                <w:color w:val="auto"/>
                <w:kern w:val="0"/>
                <w:szCs w:val="21"/>
                <w:lang w:bidi="ar"/>
              </w:rPr>
              <w:t>39</w:t>
            </w:r>
          </w:p>
        </w:tc>
        <w:tc>
          <w:tcPr>
            <w:tcW w:w="1639" w:type="dxa"/>
            <w:vAlign w:val="center"/>
          </w:tcPr>
          <w:p w14:paraId="3FDB5FAE">
            <w:pPr>
              <w:overflowPunct w:val="0"/>
              <w:jc w:val="center"/>
              <w:textAlignment w:val="center"/>
              <w:rPr>
                <w:rFonts w:eastAsia="仿宋_GB2312"/>
                <w:color w:val="auto"/>
                <w:szCs w:val="21"/>
              </w:rPr>
            </w:pPr>
            <w:r>
              <w:rPr>
                <w:rFonts w:eastAsia="仿宋_GB2312"/>
                <w:color w:val="auto"/>
                <w:kern w:val="0"/>
                <w:szCs w:val="21"/>
                <w:lang w:bidi="ar"/>
              </w:rPr>
              <w:t>1106</w:t>
            </w:r>
          </w:p>
        </w:tc>
        <w:tc>
          <w:tcPr>
            <w:tcW w:w="6415" w:type="dxa"/>
            <w:vAlign w:val="center"/>
          </w:tcPr>
          <w:p w14:paraId="1F3B78DA">
            <w:pPr>
              <w:overflowPunct w:val="0"/>
              <w:textAlignment w:val="center"/>
              <w:rPr>
                <w:rFonts w:eastAsia="仿宋_GB2312"/>
                <w:color w:val="auto"/>
                <w:szCs w:val="21"/>
              </w:rPr>
            </w:pPr>
            <w:r>
              <w:rPr>
                <w:rFonts w:eastAsia="仿宋_GB2312"/>
                <w:color w:val="auto"/>
                <w:kern w:val="0"/>
                <w:szCs w:val="21"/>
                <w:lang w:bidi="ar"/>
              </w:rPr>
              <w:t>6．救护车费</w:t>
            </w:r>
          </w:p>
        </w:tc>
      </w:tr>
      <w:tr w14:paraId="027F3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1107985">
            <w:pPr>
              <w:overflowPunct w:val="0"/>
              <w:jc w:val="center"/>
              <w:textAlignment w:val="center"/>
              <w:rPr>
                <w:rFonts w:eastAsia="仿宋_GB2312"/>
                <w:color w:val="auto"/>
                <w:szCs w:val="21"/>
              </w:rPr>
            </w:pPr>
            <w:r>
              <w:rPr>
                <w:rFonts w:eastAsia="仿宋_GB2312"/>
                <w:color w:val="auto"/>
                <w:kern w:val="0"/>
                <w:szCs w:val="21"/>
                <w:lang w:bidi="ar"/>
              </w:rPr>
              <w:t>40</w:t>
            </w:r>
          </w:p>
        </w:tc>
        <w:tc>
          <w:tcPr>
            <w:tcW w:w="1639" w:type="dxa"/>
            <w:vAlign w:val="center"/>
          </w:tcPr>
          <w:p w14:paraId="09187248">
            <w:pPr>
              <w:overflowPunct w:val="0"/>
              <w:jc w:val="center"/>
              <w:textAlignment w:val="center"/>
              <w:rPr>
                <w:rFonts w:eastAsia="仿宋_GB2312"/>
                <w:color w:val="auto"/>
                <w:szCs w:val="21"/>
              </w:rPr>
            </w:pPr>
            <w:r>
              <w:rPr>
                <w:rFonts w:eastAsia="仿宋_GB2312"/>
                <w:color w:val="auto"/>
                <w:kern w:val="0"/>
                <w:szCs w:val="21"/>
                <w:lang w:bidi="ar"/>
              </w:rPr>
              <w:t>11060000100</w:t>
            </w:r>
          </w:p>
        </w:tc>
        <w:tc>
          <w:tcPr>
            <w:tcW w:w="6415" w:type="dxa"/>
            <w:vAlign w:val="center"/>
          </w:tcPr>
          <w:p w14:paraId="0E34A6D7">
            <w:pPr>
              <w:overflowPunct w:val="0"/>
              <w:textAlignment w:val="center"/>
              <w:rPr>
                <w:rFonts w:eastAsia="仿宋_GB2312"/>
                <w:color w:val="auto"/>
                <w:szCs w:val="21"/>
              </w:rPr>
            </w:pPr>
            <w:r>
              <w:rPr>
                <w:rFonts w:eastAsia="仿宋_GB2312"/>
                <w:color w:val="auto"/>
                <w:kern w:val="0"/>
                <w:szCs w:val="21"/>
                <w:lang w:bidi="ar"/>
              </w:rPr>
              <w:t>救护车费</w:t>
            </w:r>
            <w:r>
              <w:rPr>
                <w:rStyle w:val="39"/>
                <w:rFonts w:eastAsia="仿宋_GB2312"/>
                <w:color w:val="auto"/>
                <w:sz w:val="21"/>
                <w:szCs w:val="21"/>
                <w:lang w:bidi="ar"/>
              </w:rPr>
              <w:t>（3</w:t>
            </w:r>
            <w:r>
              <w:rPr>
                <w:rFonts w:eastAsia="仿宋_GB2312"/>
                <w:color w:val="auto"/>
                <w:kern w:val="0"/>
                <w:szCs w:val="21"/>
                <w:lang w:bidi="ar"/>
              </w:rPr>
              <w:t>公里以上）</w:t>
            </w:r>
          </w:p>
        </w:tc>
      </w:tr>
      <w:tr w14:paraId="026A7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BEB5D5F">
            <w:pPr>
              <w:overflowPunct w:val="0"/>
              <w:jc w:val="center"/>
              <w:textAlignment w:val="center"/>
              <w:rPr>
                <w:rFonts w:eastAsia="仿宋_GB2312"/>
                <w:color w:val="auto"/>
                <w:szCs w:val="21"/>
              </w:rPr>
            </w:pPr>
            <w:r>
              <w:rPr>
                <w:rFonts w:eastAsia="仿宋_GB2312"/>
                <w:color w:val="auto"/>
                <w:kern w:val="0"/>
                <w:szCs w:val="21"/>
                <w:lang w:bidi="ar"/>
              </w:rPr>
              <w:t>41</w:t>
            </w:r>
          </w:p>
        </w:tc>
        <w:tc>
          <w:tcPr>
            <w:tcW w:w="1639" w:type="dxa"/>
            <w:vAlign w:val="center"/>
          </w:tcPr>
          <w:p w14:paraId="573E6269">
            <w:pPr>
              <w:overflowPunct w:val="0"/>
              <w:jc w:val="center"/>
              <w:textAlignment w:val="center"/>
              <w:rPr>
                <w:rFonts w:eastAsia="仿宋_GB2312"/>
                <w:color w:val="auto"/>
                <w:szCs w:val="21"/>
              </w:rPr>
            </w:pPr>
            <w:r>
              <w:rPr>
                <w:rFonts w:eastAsia="仿宋_GB2312"/>
                <w:color w:val="auto"/>
                <w:kern w:val="0"/>
                <w:szCs w:val="21"/>
                <w:lang w:bidi="ar"/>
              </w:rPr>
              <w:t>11060000101</w:t>
            </w:r>
          </w:p>
        </w:tc>
        <w:tc>
          <w:tcPr>
            <w:tcW w:w="6415" w:type="dxa"/>
            <w:vAlign w:val="center"/>
          </w:tcPr>
          <w:p w14:paraId="3382DD0E">
            <w:pPr>
              <w:overflowPunct w:val="0"/>
              <w:textAlignment w:val="center"/>
              <w:rPr>
                <w:rFonts w:eastAsia="仿宋_GB2312"/>
                <w:color w:val="auto"/>
                <w:szCs w:val="21"/>
              </w:rPr>
            </w:pPr>
            <w:r>
              <w:rPr>
                <w:rFonts w:eastAsia="仿宋_GB2312"/>
                <w:color w:val="auto"/>
                <w:kern w:val="0"/>
                <w:szCs w:val="21"/>
                <w:lang w:bidi="ar"/>
              </w:rPr>
              <w:t>救护车起步价</w:t>
            </w:r>
            <w:r>
              <w:rPr>
                <w:rStyle w:val="39"/>
                <w:rFonts w:eastAsia="仿宋_GB2312"/>
                <w:color w:val="auto"/>
                <w:sz w:val="21"/>
                <w:szCs w:val="21"/>
                <w:lang w:bidi="ar"/>
              </w:rPr>
              <w:t>（3</w:t>
            </w:r>
            <w:r>
              <w:rPr>
                <w:rFonts w:eastAsia="仿宋_GB2312"/>
                <w:color w:val="auto"/>
                <w:kern w:val="0"/>
                <w:szCs w:val="21"/>
                <w:lang w:bidi="ar"/>
              </w:rPr>
              <w:t>公里内）</w:t>
            </w:r>
          </w:p>
        </w:tc>
      </w:tr>
      <w:tr w14:paraId="79F3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A0B7051">
            <w:pPr>
              <w:overflowPunct w:val="0"/>
              <w:jc w:val="center"/>
              <w:textAlignment w:val="center"/>
              <w:rPr>
                <w:rFonts w:eastAsia="仿宋_GB2312"/>
                <w:color w:val="auto"/>
                <w:szCs w:val="21"/>
              </w:rPr>
            </w:pPr>
            <w:r>
              <w:rPr>
                <w:rFonts w:eastAsia="仿宋_GB2312"/>
                <w:color w:val="auto"/>
                <w:kern w:val="0"/>
                <w:szCs w:val="21"/>
                <w:lang w:bidi="ar"/>
              </w:rPr>
              <w:t>42</w:t>
            </w:r>
          </w:p>
        </w:tc>
        <w:tc>
          <w:tcPr>
            <w:tcW w:w="1639" w:type="dxa"/>
            <w:vAlign w:val="center"/>
          </w:tcPr>
          <w:p w14:paraId="2826950E">
            <w:pPr>
              <w:overflowPunct w:val="0"/>
              <w:jc w:val="center"/>
              <w:textAlignment w:val="center"/>
              <w:rPr>
                <w:rFonts w:eastAsia="仿宋_GB2312"/>
                <w:color w:val="auto"/>
                <w:szCs w:val="21"/>
              </w:rPr>
            </w:pPr>
            <w:r>
              <w:rPr>
                <w:rFonts w:eastAsia="仿宋_GB2312"/>
                <w:color w:val="auto"/>
                <w:kern w:val="0"/>
                <w:szCs w:val="21"/>
                <w:lang w:bidi="ar"/>
              </w:rPr>
              <w:t>1107</w:t>
            </w:r>
          </w:p>
        </w:tc>
        <w:tc>
          <w:tcPr>
            <w:tcW w:w="6415" w:type="dxa"/>
            <w:vAlign w:val="center"/>
          </w:tcPr>
          <w:p w14:paraId="3E0FFEF0">
            <w:pPr>
              <w:overflowPunct w:val="0"/>
              <w:textAlignment w:val="center"/>
              <w:rPr>
                <w:rFonts w:eastAsia="仿宋_GB2312"/>
                <w:color w:val="auto"/>
                <w:szCs w:val="21"/>
              </w:rPr>
            </w:pPr>
            <w:r>
              <w:rPr>
                <w:rFonts w:eastAsia="仿宋_GB2312"/>
                <w:color w:val="auto"/>
                <w:kern w:val="0"/>
                <w:szCs w:val="21"/>
                <w:lang w:bidi="ar"/>
              </w:rPr>
              <w:t>7．空调费</w:t>
            </w:r>
          </w:p>
        </w:tc>
      </w:tr>
      <w:tr w14:paraId="011EF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804D10F">
            <w:pPr>
              <w:overflowPunct w:val="0"/>
              <w:jc w:val="center"/>
              <w:textAlignment w:val="center"/>
              <w:rPr>
                <w:rFonts w:eastAsia="仿宋_GB2312"/>
                <w:color w:val="auto"/>
                <w:szCs w:val="21"/>
              </w:rPr>
            </w:pPr>
            <w:r>
              <w:rPr>
                <w:rFonts w:eastAsia="仿宋_GB2312"/>
                <w:color w:val="auto"/>
                <w:kern w:val="0"/>
                <w:szCs w:val="21"/>
                <w:lang w:bidi="ar"/>
              </w:rPr>
              <w:t>43</w:t>
            </w:r>
          </w:p>
        </w:tc>
        <w:tc>
          <w:tcPr>
            <w:tcW w:w="1639" w:type="dxa"/>
            <w:vAlign w:val="center"/>
          </w:tcPr>
          <w:p w14:paraId="7D1E60F1">
            <w:pPr>
              <w:overflowPunct w:val="0"/>
              <w:jc w:val="center"/>
              <w:textAlignment w:val="center"/>
              <w:rPr>
                <w:rFonts w:eastAsia="仿宋_GB2312"/>
                <w:color w:val="auto"/>
                <w:szCs w:val="21"/>
              </w:rPr>
            </w:pPr>
            <w:r>
              <w:rPr>
                <w:rFonts w:eastAsia="仿宋_GB2312"/>
                <w:color w:val="auto"/>
                <w:kern w:val="0"/>
                <w:szCs w:val="21"/>
                <w:lang w:bidi="ar"/>
              </w:rPr>
              <w:t>11070000100</w:t>
            </w:r>
          </w:p>
        </w:tc>
        <w:tc>
          <w:tcPr>
            <w:tcW w:w="6415" w:type="dxa"/>
            <w:vAlign w:val="center"/>
          </w:tcPr>
          <w:p w14:paraId="14303C44">
            <w:pPr>
              <w:overflowPunct w:val="0"/>
              <w:textAlignment w:val="center"/>
              <w:rPr>
                <w:rFonts w:eastAsia="仿宋_GB2312"/>
                <w:color w:val="auto"/>
                <w:szCs w:val="21"/>
              </w:rPr>
            </w:pPr>
            <w:r>
              <w:rPr>
                <w:rFonts w:eastAsia="仿宋_GB2312"/>
                <w:color w:val="auto"/>
                <w:kern w:val="0"/>
                <w:szCs w:val="21"/>
                <w:lang w:bidi="ar"/>
              </w:rPr>
              <w:t>病房空调费</w:t>
            </w:r>
          </w:p>
        </w:tc>
      </w:tr>
      <w:tr w14:paraId="484A5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81D211">
            <w:pPr>
              <w:overflowPunct w:val="0"/>
              <w:jc w:val="center"/>
              <w:textAlignment w:val="center"/>
              <w:rPr>
                <w:rFonts w:eastAsia="仿宋_GB2312"/>
                <w:color w:val="auto"/>
                <w:szCs w:val="21"/>
              </w:rPr>
            </w:pPr>
            <w:r>
              <w:rPr>
                <w:rFonts w:eastAsia="仿宋_GB2312"/>
                <w:color w:val="auto"/>
                <w:kern w:val="0"/>
                <w:szCs w:val="21"/>
                <w:lang w:bidi="ar"/>
              </w:rPr>
              <w:t>44</w:t>
            </w:r>
          </w:p>
        </w:tc>
        <w:tc>
          <w:tcPr>
            <w:tcW w:w="1639" w:type="dxa"/>
            <w:vAlign w:val="center"/>
          </w:tcPr>
          <w:p w14:paraId="2D255818">
            <w:pPr>
              <w:overflowPunct w:val="0"/>
              <w:jc w:val="center"/>
              <w:textAlignment w:val="center"/>
              <w:rPr>
                <w:rFonts w:eastAsia="仿宋_GB2312"/>
                <w:color w:val="auto"/>
                <w:szCs w:val="21"/>
              </w:rPr>
            </w:pPr>
            <w:r>
              <w:rPr>
                <w:rFonts w:eastAsia="仿宋_GB2312"/>
                <w:color w:val="auto"/>
                <w:kern w:val="0"/>
                <w:szCs w:val="21"/>
                <w:lang w:bidi="ar"/>
              </w:rPr>
              <w:t>11070000101</w:t>
            </w:r>
          </w:p>
        </w:tc>
        <w:tc>
          <w:tcPr>
            <w:tcW w:w="6415" w:type="dxa"/>
            <w:vAlign w:val="center"/>
          </w:tcPr>
          <w:p w14:paraId="0ABD72A2">
            <w:pPr>
              <w:overflowPunct w:val="0"/>
              <w:textAlignment w:val="center"/>
              <w:rPr>
                <w:rFonts w:eastAsia="仿宋_GB2312"/>
                <w:color w:val="auto"/>
                <w:szCs w:val="21"/>
              </w:rPr>
            </w:pPr>
            <w:r>
              <w:rPr>
                <w:rFonts w:eastAsia="仿宋_GB2312"/>
                <w:color w:val="auto"/>
                <w:kern w:val="0"/>
                <w:szCs w:val="21"/>
                <w:lang w:bidi="ar"/>
              </w:rPr>
              <w:t>急诊留观空调费</w:t>
            </w:r>
          </w:p>
        </w:tc>
      </w:tr>
      <w:tr w14:paraId="37B2A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8CCA0EF">
            <w:pPr>
              <w:overflowPunct w:val="0"/>
              <w:jc w:val="center"/>
              <w:textAlignment w:val="center"/>
              <w:rPr>
                <w:rFonts w:eastAsia="仿宋_GB2312"/>
                <w:color w:val="auto"/>
                <w:szCs w:val="21"/>
              </w:rPr>
            </w:pPr>
            <w:r>
              <w:rPr>
                <w:rFonts w:eastAsia="仿宋_GB2312"/>
                <w:color w:val="auto"/>
                <w:kern w:val="0"/>
                <w:szCs w:val="21"/>
                <w:lang w:bidi="ar"/>
              </w:rPr>
              <w:t>45</w:t>
            </w:r>
          </w:p>
        </w:tc>
        <w:tc>
          <w:tcPr>
            <w:tcW w:w="1639" w:type="dxa"/>
            <w:vAlign w:val="center"/>
          </w:tcPr>
          <w:p w14:paraId="476C5D52">
            <w:pPr>
              <w:overflowPunct w:val="0"/>
              <w:jc w:val="center"/>
              <w:textAlignment w:val="center"/>
              <w:rPr>
                <w:rFonts w:eastAsia="仿宋_GB2312"/>
                <w:color w:val="auto"/>
                <w:szCs w:val="21"/>
              </w:rPr>
            </w:pPr>
            <w:r>
              <w:rPr>
                <w:rFonts w:eastAsia="仿宋_GB2312"/>
                <w:color w:val="auto"/>
                <w:kern w:val="0"/>
                <w:szCs w:val="21"/>
                <w:lang w:bidi="ar"/>
              </w:rPr>
              <w:t>11090000100</w:t>
            </w:r>
          </w:p>
        </w:tc>
        <w:tc>
          <w:tcPr>
            <w:tcW w:w="6415" w:type="dxa"/>
            <w:vAlign w:val="center"/>
          </w:tcPr>
          <w:p w14:paraId="675D8D15">
            <w:pPr>
              <w:overflowPunct w:val="0"/>
              <w:textAlignment w:val="center"/>
              <w:rPr>
                <w:rFonts w:eastAsia="仿宋_GB2312"/>
                <w:color w:val="auto"/>
                <w:szCs w:val="21"/>
              </w:rPr>
            </w:pPr>
            <w:r>
              <w:rPr>
                <w:rFonts w:eastAsia="仿宋_GB2312"/>
                <w:color w:val="auto"/>
                <w:kern w:val="0"/>
                <w:szCs w:val="21"/>
                <w:lang w:bidi="ar"/>
              </w:rPr>
              <w:t>普通病房床位费</w:t>
            </w:r>
          </w:p>
        </w:tc>
      </w:tr>
      <w:tr w14:paraId="7BAD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9008F23">
            <w:pPr>
              <w:overflowPunct w:val="0"/>
              <w:jc w:val="center"/>
              <w:textAlignment w:val="center"/>
              <w:rPr>
                <w:rFonts w:eastAsia="仿宋_GB2312"/>
                <w:color w:val="auto"/>
                <w:szCs w:val="21"/>
              </w:rPr>
            </w:pPr>
            <w:r>
              <w:rPr>
                <w:rFonts w:eastAsia="仿宋_GB2312"/>
                <w:color w:val="auto"/>
                <w:kern w:val="0"/>
                <w:szCs w:val="21"/>
                <w:lang w:bidi="ar"/>
              </w:rPr>
              <w:t>46</w:t>
            </w:r>
          </w:p>
        </w:tc>
        <w:tc>
          <w:tcPr>
            <w:tcW w:w="1639" w:type="dxa"/>
            <w:vAlign w:val="center"/>
          </w:tcPr>
          <w:p w14:paraId="30B3AD86">
            <w:pPr>
              <w:overflowPunct w:val="0"/>
              <w:jc w:val="center"/>
              <w:textAlignment w:val="center"/>
              <w:rPr>
                <w:rFonts w:eastAsia="仿宋_GB2312"/>
                <w:color w:val="auto"/>
                <w:szCs w:val="21"/>
              </w:rPr>
            </w:pPr>
            <w:r>
              <w:rPr>
                <w:rFonts w:eastAsia="仿宋_GB2312"/>
                <w:color w:val="auto"/>
                <w:kern w:val="0"/>
                <w:szCs w:val="21"/>
                <w:lang w:bidi="ar"/>
              </w:rPr>
              <w:t>11090000101</w:t>
            </w:r>
          </w:p>
        </w:tc>
        <w:tc>
          <w:tcPr>
            <w:tcW w:w="6415" w:type="dxa"/>
            <w:vAlign w:val="center"/>
          </w:tcPr>
          <w:p w14:paraId="29CF72E6">
            <w:pPr>
              <w:overflowPunct w:val="0"/>
              <w:textAlignment w:val="center"/>
              <w:rPr>
                <w:rFonts w:eastAsia="仿宋_GB2312"/>
                <w:color w:val="auto"/>
                <w:szCs w:val="21"/>
              </w:rPr>
            </w:pPr>
            <w:r>
              <w:rPr>
                <w:rFonts w:eastAsia="仿宋_GB2312"/>
                <w:color w:val="auto"/>
                <w:kern w:val="0"/>
                <w:szCs w:val="21"/>
                <w:lang w:bidi="ar"/>
              </w:rPr>
              <w:t>走廊加床</w:t>
            </w:r>
          </w:p>
        </w:tc>
      </w:tr>
      <w:tr w14:paraId="724FD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B651B12">
            <w:pPr>
              <w:overflowPunct w:val="0"/>
              <w:jc w:val="center"/>
              <w:textAlignment w:val="center"/>
              <w:rPr>
                <w:rFonts w:eastAsia="仿宋_GB2312"/>
                <w:color w:val="auto"/>
                <w:szCs w:val="21"/>
              </w:rPr>
            </w:pPr>
            <w:r>
              <w:rPr>
                <w:rFonts w:eastAsia="仿宋_GB2312"/>
                <w:color w:val="auto"/>
                <w:kern w:val="0"/>
                <w:szCs w:val="21"/>
                <w:lang w:bidi="ar"/>
              </w:rPr>
              <w:t>47</w:t>
            </w:r>
          </w:p>
        </w:tc>
        <w:tc>
          <w:tcPr>
            <w:tcW w:w="1639" w:type="dxa"/>
            <w:vAlign w:val="center"/>
          </w:tcPr>
          <w:p w14:paraId="609603E5">
            <w:pPr>
              <w:overflowPunct w:val="0"/>
              <w:jc w:val="center"/>
              <w:textAlignment w:val="center"/>
              <w:rPr>
                <w:rFonts w:eastAsia="仿宋_GB2312"/>
                <w:color w:val="auto"/>
                <w:szCs w:val="21"/>
              </w:rPr>
            </w:pPr>
            <w:r>
              <w:rPr>
                <w:rFonts w:eastAsia="仿宋_GB2312"/>
                <w:color w:val="auto"/>
                <w:kern w:val="0"/>
                <w:szCs w:val="21"/>
                <w:lang w:bidi="ar"/>
              </w:rPr>
              <w:t>11090000102</w:t>
            </w:r>
          </w:p>
        </w:tc>
        <w:tc>
          <w:tcPr>
            <w:tcW w:w="6415" w:type="dxa"/>
            <w:vAlign w:val="center"/>
          </w:tcPr>
          <w:p w14:paraId="6D395A47">
            <w:pPr>
              <w:overflowPunct w:val="0"/>
              <w:textAlignment w:val="center"/>
              <w:rPr>
                <w:rFonts w:eastAsia="仿宋_GB2312"/>
                <w:color w:val="auto"/>
                <w:szCs w:val="21"/>
              </w:rPr>
            </w:pPr>
            <w:r>
              <w:rPr>
                <w:rFonts w:eastAsia="仿宋_GB2312"/>
                <w:color w:val="auto"/>
                <w:kern w:val="0"/>
                <w:szCs w:val="21"/>
                <w:lang w:bidi="ar"/>
              </w:rPr>
              <w:t>婴儿床</w:t>
            </w:r>
          </w:p>
        </w:tc>
      </w:tr>
      <w:tr w14:paraId="3BD43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E38CD0">
            <w:pPr>
              <w:overflowPunct w:val="0"/>
              <w:jc w:val="center"/>
              <w:textAlignment w:val="center"/>
              <w:rPr>
                <w:rFonts w:eastAsia="仿宋_GB2312"/>
                <w:color w:val="auto"/>
                <w:szCs w:val="21"/>
              </w:rPr>
            </w:pPr>
            <w:r>
              <w:rPr>
                <w:rFonts w:eastAsia="仿宋_GB2312"/>
                <w:color w:val="auto"/>
                <w:kern w:val="0"/>
                <w:szCs w:val="21"/>
                <w:lang w:bidi="ar"/>
              </w:rPr>
              <w:t>48</w:t>
            </w:r>
          </w:p>
        </w:tc>
        <w:tc>
          <w:tcPr>
            <w:tcW w:w="1639" w:type="dxa"/>
            <w:vAlign w:val="center"/>
          </w:tcPr>
          <w:p w14:paraId="0F66C6C2">
            <w:pPr>
              <w:overflowPunct w:val="0"/>
              <w:jc w:val="center"/>
              <w:textAlignment w:val="center"/>
              <w:rPr>
                <w:rFonts w:eastAsia="仿宋_GB2312"/>
                <w:color w:val="auto"/>
                <w:szCs w:val="21"/>
              </w:rPr>
            </w:pPr>
            <w:r>
              <w:rPr>
                <w:rFonts w:eastAsia="仿宋_GB2312"/>
                <w:color w:val="auto"/>
                <w:kern w:val="0"/>
                <w:szCs w:val="21"/>
                <w:lang w:bidi="ar"/>
              </w:rPr>
              <w:t>11090000107</w:t>
            </w:r>
          </w:p>
        </w:tc>
        <w:tc>
          <w:tcPr>
            <w:tcW w:w="6415" w:type="dxa"/>
            <w:vAlign w:val="center"/>
          </w:tcPr>
          <w:p w14:paraId="540DDB3E">
            <w:pPr>
              <w:overflowPunct w:val="0"/>
              <w:textAlignment w:val="center"/>
              <w:rPr>
                <w:rFonts w:eastAsia="仿宋_GB2312"/>
                <w:color w:val="auto"/>
                <w:szCs w:val="21"/>
              </w:rPr>
            </w:pPr>
            <w:r>
              <w:rPr>
                <w:rFonts w:eastAsia="仿宋_GB2312"/>
                <w:color w:val="auto"/>
                <w:kern w:val="0"/>
                <w:szCs w:val="21"/>
                <w:lang w:bidi="ar"/>
              </w:rPr>
              <w:t>母婴同室病房加收</w:t>
            </w:r>
          </w:p>
        </w:tc>
      </w:tr>
      <w:tr w14:paraId="2177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F08C3B">
            <w:pPr>
              <w:overflowPunct w:val="0"/>
              <w:jc w:val="center"/>
              <w:textAlignment w:val="center"/>
              <w:rPr>
                <w:rFonts w:eastAsia="仿宋_GB2312"/>
                <w:color w:val="auto"/>
                <w:szCs w:val="21"/>
              </w:rPr>
            </w:pPr>
            <w:r>
              <w:rPr>
                <w:rFonts w:eastAsia="仿宋_GB2312"/>
                <w:color w:val="auto"/>
                <w:kern w:val="0"/>
                <w:szCs w:val="21"/>
                <w:lang w:bidi="ar"/>
              </w:rPr>
              <w:t>49</w:t>
            </w:r>
          </w:p>
        </w:tc>
        <w:tc>
          <w:tcPr>
            <w:tcW w:w="1639" w:type="dxa"/>
            <w:vAlign w:val="center"/>
          </w:tcPr>
          <w:p w14:paraId="53582E8B">
            <w:pPr>
              <w:overflowPunct w:val="0"/>
              <w:jc w:val="center"/>
              <w:textAlignment w:val="center"/>
              <w:rPr>
                <w:rFonts w:eastAsia="仿宋_GB2312"/>
                <w:color w:val="auto"/>
                <w:szCs w:val="21"/>
              </w:rPr>
            </w:pPr>
            <w:r>
              <w:rPr>
                <w:rFonts w:eastAsia="仿宋_GB2312"/>
                <w:color w:val="auto"/>
                <w:kern w:val="0"/>
                <w:szCs w:val="21"/>
                <w:lang w:bidi="ar"/>
              </w:rPr>
              <w:t>11090000201</w:t>
            </w:r>
          </w:p>
        </w:tc>
        <w:tc>
          <w:tcPr>
            <w:tcW w:w="6415" w:type="dxa"/>
            <w:vAlign w:val="center"/>
          </w:tcPr>
          <w:p w14:paraId="60816966">
            <w:pPr>
              <w:overflowPunct w:val="0"/>
              <w:textAlignment w:val="center"/>
              <w:rPr>
                <w:rFonts w:eastAsia="仿宋_GB2312"/>
                <w:color w:val="auto"/>
                <w:szCs w:val="21"/>
              </w:rPr>
            </w:pPr>
            <w:r>
              <w:rPr>
                <w:rFonts w:eastAsia="仿宋_GB2312"/>
                <w:color w:val="auto"/>
                <w:kern w:val="0"/>
                <w:szCs w:val="21"/>
                <w:lang w:bidi="ar"/>
              </w:rPr>
              <w:t>层流洁净病房床位费（空气洁净级别达到</w:t>
            </w:r>
            <w:r>
              <w:rPr>
                <w:rStyle w:val="39"/>
                <w:rFonts w:eastAsia="仿宋_GB2312"/>
                <w:color w:val="auto"/>
                <w:sz w:val="21"/>
                <w:szCs w:val="21"/>
                <w:lang w:bidi="ar"/>
              </w:rPr>
              <w:t>100</w:t>
            </w:r>
            <w:r>
              <w:rPr>
                <w:rFonts w:eastAsia="仿宋_GB2312"/>
                <w:color w:val="auto"/>
                <w:kern w:val="0"/>
                <w:szCs w:val="21"/>
                <w:lang w:bidi="ar"/>
              </w:rPr>
              <w:t>级及以上的）</w:t>
            </w:r>
          </w:p>
        </w:tc>
      </w:tr>
      <w:tr w14:paraId="40943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636396">
            <w:pPr>
              <w:overflowPunct w:val="0"/>
              <w:jc w:val="center"/>
              <w:textAlignment w:val="center"/>
              <w:rPr>
                <w:rFonts w:eastAsia="仿宋_GB2312"/>
                <w:color w:val="auto"/>
                <w:szCs w:val="21"/>
              </w:rPr>
            </w:pPr>
            <w:r>
              <w:rPr>
                <w:rFonts w:eastAsia="仿宋_GB2312"/>
                <w:color w:val="auto"/>
                <w:kern w:val="0"/>
                <w:szCs w:val="21"/>
                <w:lang w:bidi="ar"/>
              </w:rPr>
              <w:t>50</w:t>
            </w:r>
          </w:p>
        </w:tc>
        <w:tc>
          <w:tcPr>
            <w:tcW w:w="1639" w:type="dxa"/>
            <w:vAlign w:val="center"/>
          </w:tcPr>
          <w:p w14:paraId="162C3FBB">
            <w:pPr>
              <w:overflowPunct w:val="0"/>
              <w:jc w:val="center"/>
              <w:textAlignment w:val="center"/>
              <w:rPr>
                <w:rFonts w:eastAsia="仿宋_GB2312"/>
                <w:color w:val="auto"/>
                <w:szCs w:val="21"/>
              </w:rPr>
            </w:pPr>
            <w:r>
              <w:rPr>
                <w:rFonts w:eastAsia="仿宋_GB2312"/>
                <w:color w:val="auto"/>
                <w:kern w:val="0"/>
                <w:szCs w:val="21"/>
                <w:lang w:bidi="ar"/>
              </w:rPr>
              <w:t>11090000300</w:t>
            </w:r>
          </w:p>
        </w:tc>
        <w:tc>
          <w:tcPr>
            <w:tcW w:w="6415" w:type="dxa"/>
            <w:vAlign w:val="center"/>
          </w:tcPr>
          <w:p w14:paraId="08D9EB40">
            <w:pPr>
              <w:overflowPunct w:val="0"/>
              <w:textAlignment w:val="center"/>
              <w:rPr>
                <w:rFonts w:eastAsia="仿宋_GB2312"/>
                <w:color w:val="auto"/>
                <w:szCs w:val="21"/>
              </w:rPr>
            </w:pPr>
            <w:r>
              <w:rPr>
                <w:rFonts w:eastAsia="仿宋_GB2312"/>
                <w:color w:val="auto"/>
                <w:kern w:val="0"/>
                <w:szCs w:val="21"/>
                <w:lang w:bidi="ar"/>
              </w:rPr>
              <w:t>中心监护病房床位费</w:t>
            </w:r>
          </w:p>
        </w:tc>
      </w:tr>
      <w:tr w14:paraId="4A835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5396BD4">
            <w:pPr>
              <w:overflowPunct w:val="0"/>
              <w:jc w:val="center"/>
              <w:textAlignment w:val="center"/>
              <w:rPr>
                <w:rFonts w:eastAsia="仿宋_GB2312"/>
                <w:color w:val="auto"/>
                <w:szCs w:val="21"/>
              </w:rPr>
            </w:pPr>
            <w:r>
              <w:rPr>
                <w:rFonts w:eastAsia="仿宋_GB2312"/>
                <w:color w:val="auto"/>
                <w:kern w:val="0"/>
                <w:szCs w:val="21"/>
                <w:lang w:bidi="ar"/>
              </w:rPr>
              <w:t>51</w:t>
            </w:r>
          </w:p>
        </w:tc>
        <w:tc>
          <w:tcPr>
            <w:tcW w:w="1639" w:type="dxa"/>
            <w:vAlign w:val="center"/>
          </w:tcPr>
          <w:p w14:paraId="7D943A6A">
            <w:pPr>
              <w:overflowPunct w:val="0"/>
              <w:jc w:val="center"/>
              <w:textAlignment w:val="center"/>
              <w:rPr>
                <w:rFonts w:eastAsia="仿宋_GB2312"/>
                <w:color w:val="auto"/>
                <w:szCs w:val="21"/>
              </w:rPr>
            </w:pPr>
            <w:r>
              <w:rPr>
                <w:rFonts w:eastAsia="仿宋_GB2312"/>
                <w:color w:val="auto"/>
                <w:kern w:val="0"/>
                <w:szCs w:val="21"/>
                <w:lang w:bidi="ar"/>
              </w:rPr>
              <w:t>11090000400</w:t>
            </w:r>
          </w:p>
        </w:tc>
        <w:tc>
          <w:tcPr>
            <w:tcW w:w="6415" w:type="dxa"/>
            <w:vAlign w:val="center"/>
          </w:tcPr>
          <w:p w14:paraId="2FE57A38">
            <w:pPr>
              <w:overflowPunct w:val="0"/>
              <w:textAlignment w:val="center"/>
              <w:rPr>
                <w:rFonts w:eastAsia="仿宋_GB2312"/>
                <w:color w:val="auto"/>
                <w:szCs w:val="21"/>
              </w:rPr>
            </w:pPr>
            <w:r>
              <w:rPr>
                <w:rFonts w:eastAsia="仿宋_GB2312"/>
                <w:color w:val="auto"/>
                <w:kern w:val="0"/>
                <w:szCs w:val="21"/>
                <w:lang w:bidi="ar"/>
              </w:rPr>
              <w:t>特殊防护病房床位费</w:t>
            </w:r>
          </w:p>
        </w:tc>
      </w:tr>
      <w:tr w14:paraId="691E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73113B0">
            <w:pPr>
              <w:overflowPunct w:val="0"/>
              <w:jc w:val="center"/>
              <w:textAlignment w:val="center"/>
              <w:rPr>
                <w:rFonts w:eastAsia="仿宋_GB2312"/>
                <w:color w:val="auto"/>
                <w:szCs w:val="21"/>
              </w:rPr>
            </w:pPr>
            <w:r>
              <w:rPr>
                <w:rFonts w:eastAsia="仿宋_GB2312"/>
                <w:color w:val="auto"/>
                <w:kern w:val="0"/>
                <w:szCs w:val="21"/>
                <w:lang w:bidi="ar"/>
              </w:rPr>
              <w:t>52</w:t>
            </w:r>
          </w:p>
        </w:tc>
        <w:tc>
          <w:tcPr>
            <w:tcW w:w="1639" w:type="dxa"/>
            <w:vAlign w:val="center"/>
          </w:tcPr>
          <w:p w14:paraId="7A771A9F">
            <w:pPr>
              <w:overflowPunct w:val="0"/>
              <w:jc w:val="center"/>
              <w:textAlignment w:val="center"/>
              <w:rPr>
                <w:rFonts w:eastAsia="仿宋_GB2312"/>
                <w:color w:val="auto"/>
                <w:szCs w:val="21"/>
              </w:rPr>
            </w:pPr>
            <w:r>
              <w:rPr>
                <w:rFonts w:eastAsia="仿宋_GB2312"/>
                <w:color w:val="auto"/>
                <w:kern w:val="0"/>
                <w:szCs w:val="21"/>
                <w:lang w:bidi="ar"/>
              </w:rPr>
              <w:t>11090000500</w:t>
            </w:r>
          </w:p>
        </w:tc>
        <w:tc>
          <w:tcPr>
            <w:tcW w:w="6415" w:type="dxa"/>
            <w:vAlign w:val="center"/>
          </w:tcPr>
          <w:p w14:paraId="66DEFA8A">
            <w:pPr>
              <w:overflowPunct w:val="0"/>
              <w:textAlignment w:val="center"/>
              <w:rPr>
                <w:rFonts w:eastAsia="仿宋_GB2312"/>
                <w:color w:val="auto"/>
                <w:szCs w:val="21"/>
              </w:rPr>
            </w:pPr>
            <w:r>
              <w:rPr>
                <w:rFonts w:eastAsia="仿宋_GB2312"/>
                <w:color w:val="auto"/>
                <w:kern w:val="0"/>
                <w:szCs w:val="21"/>
                <w:lang w:bidi="ar"/>
              </w:rPr>
              <w:t>急诊观察床位费</w:t>
            </w:r>
          </w:p>
        </w:tc>
      </w:tr>
      <w:tr w14:paraId="7F53E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EC8B2D">
            <w:pPr>
              <w:overflowPunct w:val="0"/>
              <w:jc w:val="center"/>
              <w:textAlignment w:val="center"/>
              <w:rPr>
                <w:rFonts w:eastAsia="仿宋_GB2312"/>
                <w:color w:val="auto"/>
                <w:szCs w:val="21"/>
              </w:rPr>
            </w:pPr>
            <w:r>
              <w:rPr>
                <w:rFonts w:eastAsia="仿宋_GB2312"/>
                <w:color w:val="auto"/>
                <w:kern w:val="0"/>
                <w:szCs w:val="21"/>
                <w:lang w:bidi="ar"/>
              </w:rPr>
              <w:t>53</w:t>
            </w:r>
          </w:p>
        </w:tc>
        <w:tc>
          <w:tcPr>
            <w:tcW w:w="1639" w:type="dxa"/>
            <w:vAlign w:val="center"/>
          </w:tcPr>
          <w:p w14:paraId="1D72F421">
            <w:pPr>
              <w:overflowPunct w:val="0"/>
              <w:jc w:val="center"/>
              <w:textAlignment w:val="center"/>
              <w:rPr>
                <w:rFonts w:eastAsia="仿宋_GB2312"/>
                <w:color w:val="auto"/>
                <w:szCs w:val="21"/>
              </w:rPr>
            </w:pPr>
            <w:r>
              <w:rPr>
                <w:rFonts w:eastAsia="仿宋_GB2312"/>
                <w:color w:val="auto"/>
                <w:kern w:val="0"/>
                <w:szCs w:val="21"/>
                <w:lang w:bidi="ar"/>
              </w:rPr>
              <w:t>11090000501</w:t>
            </w:r>
          </w:p>
        </w:tc>
        <w:tc>
          <w:tcPr>
            <w:tcW w:w="6415" w:type="dxa"/>
            <w:vAlign w:val="center"/>
          </w:tcPr>
          <w:p w14:paraId="332AD640">
            <w:pPr>
              <w:overflowPunct w:val="0"/>
              <w:textAlignment w:val="center"/>
              <w:rPr>
                <w:rFonts w:eastAsia="仿宋_GB2312"/>
                <w:color w:val="auto"/>
                <w:szCs w:val="21"/>
              </w:rPr>
            </w:pPr>
            <w:r>
              <w:rPr>
                <w:rFonts w:eastAsia="仿宋_GB2312"/>
                <w:color w:val="auto"/>
                <w:kern w:val="0"/>
                <w:szCs w:val="21"/>
                <w:lang w:bidi="ar"/>
              </w:rPr>
              <w:t>留观床</w:t>
            </w:r>
          </w:p>
        </w:tc>
      </w:tr>
      <w:tr w14:paraId="3DBD3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1C1EFBA">
            <w:pPr>
              <w:overflowPunct w:val="0"/>
              <w:jc w:val="center"/>
              <w:textAlignment w:val="center"/>
              <w:rPr>
                <w:rFonts w:eastAsia="仿宋_GB2312"/>
                <w:color w:val="auto"/>
                <w:szCs w:val="21"/>
              </w:rPr>
            </w:pPr>
            <w:r>
              <w:rPr>
                <w:rFonts w:eastAsia="仿宋_GB2312"/>
                <w:color w:val="auto"/>
                <w:kern w:val="0"/>
                <w:szCs w:val="21"/>
                <w:lang w:bidi="ar"/>
              </w:rPr>
              <w:t>54</w:t>
            </w:r>
          </w:p>
        </w:tc>
        <w:tc>
          <w:tcPr>
            <w:tcW w:w="1639" w:type="dxa"/>
            <w:vAlign w:val="center"/>
          </w:tcPr>
          <w:p w14:paraId="6F4B3372">
            <w:pPr>
              <w:overflowPunct w:val="0"/>
              <w:jc w:val="center"/>
              <w:textAlignment w:val="center"/>
              <w:rPr>
                <w:rFonts w:eastAsia="仿宋_GB2312"/>
                <w:color w:val="auto"/>
                <w:szCs w:val="21"/>
              </w:rPr>
            </w:pPr>
            <w:r>
              <w:rPr>
                <w:rFonts w:eastAsia="仿宋_GB2312"/>
                <w:color w:val="auto"/>
                <w:kern w:val="0"/>
                <w:szCs w:val="21"/>
                <w:lang w:bidi="ar"/>
              </w:rPr>
              <w:t>111001</w:t>
            </w:r>
          </w:p>
        </w:tc>
        <w:tc>
          <w:tcPr>
            <w:tcW w:w="6415" w:type="dxa"/>
            <w:vAlign w:val="center"/>
          </w:tcPr>
          <w:p w14:paraId="0FFD7F4C">
            <w:pPr>
              <w:overflowPunct w:val="0"/>
              <w:textAlignment w:val="center"/>
              <w:rPr>
                <w:rFonts w:eastAsia="仿宋_GB2312"/>
                <w:color w:val="auto"/>
                <w:szCs w:val="21"/>
              </w:rPr>
            </w:pPr>
            <w:r>
              <w:rPr>
                <w:rFonts w:eastAsia="仿宋_GB2312"/>
                <w:color w:val="auto"/>
                <w:kern w:val="0"/>
                <w:szCs w:val="21"/>
                <w:lang w:bidi="ar"/>
              </w:rPr>
              <w:t>互联网诊疗</w:t>
            </w:r>
          </w:p>
        </w:tc>
      </w:tr>
      <w:tr w14:paraId="28BB3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D80573E">
            <w:pPr>
              <w:overflowPunct w:val="0"/>
              <w:jc w:val="center"/>
              <w:textAlignment w:val="center"/>
              <w:rPr>
                <w:rFonts w:eastAsia="仿宋_GB2312"/>
                <w:color w:val="auto"/>
                <w:szCs w:val="21"/>
              </w:rPr>
            </w:pPr>
            <w:r>
              <w:rPr>
                <w:rFonts w:eastAsia="仿宋_GB2312"/>
                <w:color w:val="auto"/>
                <w:kern w:val="0"/>
                <w:szCs w:val="21"/>
                <w:lang w:bidi="ar"/>
              </w:rPr>
              <w:t>55</w:t>
            </w:r>
          </w:p>
        </w:tc>
        <w:tc>
          <w:tcPr>
            <w:tcW w:w="1639" w:type="dxa"/>
            <w:vAlign w:val="center"/>
          </w:tcPr>
          <w:p w14:paraId="46261BA0">
            <w:pPr>
              <w:overflowPunct w:val="0"/>
              <w:jc w:val="center"/>
              <w:textAlignment w:val="center"/>
              <w:rPr>
                <w:rFonts w:eastAsia="仿宋_GB2312"/>
                <w:color w:val="auto"/>
                <w:szCs w:val="21"/>
              </w:rPr>
            </w:pPr>
            <w:r>
              <w:rPr>
                <w:rFonts w:eastAsia="仿宋_GB2312"/>
                <w:color w:val="auto"/>
                <w:kern w:val="0"/>
                <w:szCs w:val="21"/>
                <w:lang w:bidi="ar"/>
              </w:rPr>
              <w:t>11100100101</w:t>
            </w:r>
          </w:p>
        </w:tc>
        <w:tc>
          <w:tcPr>
            <w:tcW w:w="6415" w:type="dxa"/>
            <w:vAlign w:val="center"/>
          </w:tcPr>
          <w:p w14:paraId="4C60080B">
            <w:pPr>
              <w:overflowPunct w:val="0"/>
              <w:textAlignment w:val="center"/>
              <w:rPr>
                <w:rFonts w:eastAsia="仿宋_GB2312"/>
                <w:color w:val="auto"/>
                <w:szCs w:val="21"/>
              </w:rPr>
            </w:pPr>
            <w:r>
              <w:rPr>
                <w:rFonts w:eastAsia="仿宋_GB2312"/>
                <w:color w:val="auto"/>
                <w:kern w:val="0"/>
                <w:szCs w:val="21"/>
                <w:lang w:bidi="ar"/>
              </w:rPr>
              <w:t>互联网复诊</w:t>
            </w:r>
          </w:p>
        </w:tc>
      </w:tr>
      <w:tr w14:paraId="2BA14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4FA8B5">
            <w:pPr>
              <w:overflowPunct w:val="0"/>
              <w:jc w:val="center"/>
              <w:textAlignment w:val="center"/>
              <w:rPr>
                <w:rFonts w:eastAsia="仿宋_GB2312"/>
                <w:color w:val="auto"/>
                <w:szCs w:val="21"/>
              </w:rPr>
            </w:pPr>
            <w:r>
              <w:rPr>
                <w:rFonts w:eastAsia="仿宋_GB2312"/>
                <w:color w:val="auto"/>
                <w:kern w:val="0"/>
                <w:szCs w:val="21"/>
                <w:lang w:bidi="ar"/>
              </w:rPr>
              <w:t>56</w:t>
            </w:r>
          </w:p>
        </w:tc>
        <w:tc>
          <w:tcPr>
            <w:tcW w:w="1639" w:type="dxa"/>
            <w:vAlign w:val="center"/>
          </w:tcPr>
          <w:p w14:paraId="5B12E139">
            <w:pPr>
              <w:overflowPunct w:val="0"/>
              <w:jc w:val="center"/>
              <w:textAlignment w:val="center"/>
              <w:rPr>
                <w:rFonts w:eastAsia="仿宋_GB2312"/>
                <w:color w:val="auto"/>
                <w:szCs w:val="21"/>
              </w:rPr>
            </w:pPr>
            <w:r>
              <w:rPr>
                <w:rFonts w:eastAsia="仿宋_GB2312"/>
                <w:color w:val="auto"/>
                <w:kern w:val="0"/>
                <w:szCs w:val="21"/>
                <w:lang w:bidi="ar"/>
              </w:rPr>
              <w:t>111002</w:t>
            </w:r>
          </w:p>
        </w:tc>
        <w:tc>
          <w:tcPr>
            <w:tcW w:w="6415" w:type="dxa"/>
            <w:vAlign w:val="center"/>
          </w:tcPr>
          <w:p w14:paraId="0F765BEA">
            <w:pPr>
              <w:overflowPunct w:val="0"/>
              <w:textAlignment w:val="center"/>
              <w:rPr>
                <w:rFonts w:eastAsia="仿宋_GB2312"/>
                <w:color w:val="auto"/>
                <w:szCs w:val="21"/>
              </w:rPr>
            </w:pPr>
            <w:r>
              <w:rPr>
                <w:rFonts w:eastAsia="仿宋_GB2312"/>
                <w:color w:val="auto"/>
                <w:kern w:val="0"/>
                <w:szCs w:val="21"/>
                <w:lang w:bidi="ar"/>
              </w:rPr>
              <w:t>远程会诊</w:t>
            </w:r>
          </w:p>
        </w:tc>
      </w:tr>
      <w:tr w14:paraId="61B54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E06697">
            <w:pPr>
              <w:overflowPunct w:val="0"/>
              <w:jc w:val="center"/>
              <w:textAlignment w:val="center"/>
              <w:rPr>
                <w:rFonts w:eastAsia="仿宋_GB2312"/>
                <w:color w:val="auto"/>
                <w:szCs w:val="21"/>
              </w:rPr>
            </w:pPr>
            <w:r>
              <w:rPr>
                <w:rFonts w:eastAsia="仿宋_GB2312"/>
                <w:color w:val="auto"/>
                <w:kern w:val="0"/>
                <w:szCs w:val="21"/>
                <w:lang w:bidi="ar"/>
              </w:rPr>
              <w:t>57</w:t>
            </w:r>
          </w:p>
        </w:tc>
        <w:tc>
          <w:tcPr>
            <w:tcW w:w="1639" w:type="dxa"/>
            <w:vAlign w:val="center"/>
          </w:tcPr>
          <w:p w14:paraId="0D38FBF9">
            <w:pPr>
              <w:overflowPunct w:val="0"/>
              <w:jc w:val="center"/>
              <w:textAlignment w:val="center"/>
              <w:rPr>
                <w:rFonts w:eastAsia="仿宋_GB2312"/>
                <w:color w:val="auto"/>
                <w:szCs w:val="21"/>
              </w:rPr>
            </w:pPr>
            <w:r>
              <w:rPr>
                <w:rFonts w:eastAsia="仿宋_GB2312"/>
                <w:color w:val="auto"/>
                <w:kern w:val="0"/>
                <w:szCs w:val="21"/>
                <w:lang w:bidi="ar"/>
              </w:rPr>
              <w:t>11100200101</w:t>
            </w:r>
          </w:p>
        </w:tc>
        <w:tc>
          <w:tcPr>
            <w:tcW w:w="6415" w:type="dxa"/>
            <w:vAlign w:val="center"/>
          </w:tcPr>
          <w:p w14:paraId="6976E8A8">
            <w:pPr>
              <w:overflowPunct w:val="0"/>
              <w:textAlignment w:val="center"/>
              <w:rPr>
                <w:rFonts w:eastAsia="仿宋_GB2312"/>
                <w:color w:val="auto"/>
                <w:szCs w:val="21"/>
              </w:rPr>
            </w:pPr>
            <w:r>
              <w:rPr>
                <w:rFonts w:eastAsia="仿宋_GB2312"/>
                <w:color w:val="auto"/>
                <w:kern w:val="0"/>
                <w:szCs w:val="21"/>
                <w:lang w:bidi="ar"/>
              </w:rPr>
              <w:t>单学科远程会诊（副主任医师）</w:t>
            </w:r>
          </w:p>
        </w:tc>
      </w:tr>
      <w:tr w14:paraId="1DEEF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8F501B6">
            <w:pPr>
              <w:overflowPunct w:val="0"/>
              <w:jc w:val="center"/>
              <w:textAlignment w:val="center"/>
              <w:rPr>
                <w:rFonts w:eastAsia="仿宋_GB2312"/>
                <w:color w:val="auto"/>
                <w:szCs w:val="21"/>
              </w:rPr>
            </w:pPr>
            <w:r>
              <w:rPr>
                <w:rFonts w:eastAsia="仿宋_GB2312"/>
                <w:color w:val="auto"/>
                <w:kern w:val="0"/>
                <w:szCs w:val="21"/>
                <w:lang w:bidi="ar"/>
              </w:rPr>
              <w:t>58</w:t>
            </w:r>
          </w:p>
        </w:tc>
        <w:tc>
          <w:tcPr>
            <w:tcW w:w="1639" w:type="dxa"/>
            <w:vAlign w:val="center"/>
          </w:tcPr>
          <w:p w14:paraId="5427D33C">
            <w:pPr>
              <w:overflowPunct w:val="0"/>
              <w:jc w:val="center"/>
              <w:textAlignment w:val="center"/>
              <w:rPr>
                <w:rFonts w:eastAsia="仿宋_GB2312"/>
                <w:color w:val="auto"/>
                <w:szCs w:val="21"/>
              </w:rPr>
            </w:pPr>
            <w:r>
              <w:rPr>
                <w:rFonts w:eastAsia="仿宋_GB2312"/>
                <w:color w:val="auto"/>
                <w:kern w:val="0"/>
                <w:szCs w:val="21"/>
                <w:lang w:bidi="ar"/>
              </w:rPr>
              <w:t>11100200102</w:t>
            </w:r>
          </w:p>
        </w:tc>
        <w:tc>
          <w:tcPr>
            <w:tcW w:w="6415" w:type="dxa"/>
            <w:vAlign w:val="center"/>
          </w:tcPr>
          <w:p w14:paraId="6B076E9F">
            <w:pPr>
              <w:overflowPunct w:val="0"/>
              <w:textAlignment w:val="center"/>
              <w:rPr>
                <w:rFonts w:eastAsia="仿宋_GB2312"/>
                <w:color w:val="auto"/>
                <w:szCs w:val="21"/>
              </w:rPr>
            </w:pPr>
            <w:r>
              <w:rPr>
                <w:rFonts w:eastAsia="仿宋_GB2312"/>
                <w:color w:val="auto"/>
                <w:kern w:val="0"/>
                <w:szCs w:val="21"/>
                <w:lang w:bidi="ar"/>
              </w:rPr>
              <w:t>单学科远程会诊（主任医师）</w:t>
            </w:r>
          </w:p>
        </w:tc>
      </w:tr>
      <w:tr w14:paraId="54951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1C68887">
            <w:pPr>
              <w:overflowPunct w:val="0"/>
              <w:jc w:val="center"/>
              <w:textAlignment w:val="center"/>
              <w:rPr>
                <w:rFonts w:eastAsia="仿宋_GB2312"/>
                <w:color w:val="auto"/>
                <w:szCs w:val="21"/>
              </w:rPr>
            </w:pPr>
            <w:r>
              <w:rPr>
                <w:rFonts w:eastAsia="仿宋_GB2312"/>
                <w:color w:val="auto"/>
                <w:kern w:val="0"/>
                <w:szCs w:val="21"/>
                <w:lang w:bidi="ar"/>
              </w:rPr>
              <w:t>59</w:t>
            </w:r>
          </w:p>
        </w:tc>
        <w:tc>
          <w:tcPr>
            <w:tcW w:w="1639" w:type="dxa"/>
            <w:vAlign w:val="center"/>
          </w:tcPr>
          <w:p w14:paraId="23E2A200">
            <w:pPr>
              <w:overflowPunct w:val="0"/>
              <w:jc w:val="center"/>
              <w:textAlignment w:val="center"/>
              <w:rPr>
                <w:rFonts w:eastAsia="仿宋_GB2312"/>
                <w:color w:val="auto"/>
                <w:szCs w:val="21"/>
              </w:rPr>
            </w:pPr>
            <w:r>
              <w:rPr>
                <w:rFonts w:eastAsia="仿宋_GB2312"/>
                <w:color w:val="auto"/>
                <w:kern w:val="0"/>
                <w:szCs w:val="21"/>
                <w:lang w:bidi="ar"/>
              </w:rPr>
              <w:t>11100200103</w:t>
            </w:r>
          </w:p>
        </w:tc>
        <w:tc>
          <w:tcPr>
            <w:tcW w:w="6415" w:type="dxa"/>
            <w:vAlign w:val="center"/>
          </w:tcPr>
          <w:p w14:paraId="3699EB0B">
            <w:pPr>
              <w:overflowPunct w:val="0"/>
              <w:textAlignment w:val="center"/>
              <w:rPr>
                <w:rFonts w:eastAsia="仿宋_GB2312"/>
                <w:color w:val="auto"/>
                <w:szCs w:val="21"/>
              </w:rPr>
            </w:pPr>
            <w:r>
              <w:rPr>
                <w:rFonts w:eastAsia="仿宋_GB2312"/>
                <w:color w:val="auto"/>
                <w:kern w:val="0"/>
                <w:szCs w:val="21"/>
                <w:lang w:bidi="ar"/>
              </w:rPr>
              <w:t>多学科远程会诊</w:t>
            </w:r>
          </w:p>
        </w:tc>
      </w:tr>
      <w:tr w14:paraId="526E4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80323A">
            <w:pPr>
              <w:overflowPunct w:val="0"/>
              <w:jc w:val="center"/>
              <w:textAlignment w:val="center"/>
              <w:rPr>
                <w:rFonts w:eastAsia="仿宋_GB2312"/>
                <w:color w:val="auto"/>
                <w:szCs w:val="21"/>
              </w:rPr>
            </w:pPr>
            <w:r>
              <w:rPr>
                <w:rFonts w:eastAsia="仿宋_GB2312"/>
                <w:color w:val="auto"/>
                <w:kern w:val="0"/>
                <w:szCs w:val="21"/>
                <w:lang w:bidi="ar"/>
              </w:rPr>
              <w:t>60</w:t>
            </w:r>
          </w:p>
        </w:tc>
        <w:tc>
          <w:tcPr>
            <w:tcW w:w="1639" w:type="dxa"/>
            <w:vAlign w:val="center"/>
          </w:tcPr>
          <w:p w14:paraId="02B482CD">
            <w:pPr>
              <w:overflowPunct w:val="0"/>
              <w:jc w:val="center"/>
              <w:textAlignment w:val="center"/>
              <w:rPr>
                <w:rFonts w:eastAsia="仿宋_GB2312"/>
                <w:color w:val="auto"/>
                <w:szCs w:val="21"/>
              </w:rPr>
            </w:pPr>
            <w:r>
              <w:rPr>
                <w:rFonts w:eastAsia="仿宋_GB2312"/>
                <w:color w:val="auto"/>
                <w:kern w:val="0"/>
                <w:szCs w:val="21"/>
                <w:lang w:bidi="ar"/>
              </w:rPr>
              <w:t>11100200104</w:t>
            </w:r>
          </w:p>
        </w:tc>
        <w:tc>
          <w:tcPr>
            <w:tcW w:w="6415" w:type="dxa"/>
            <w:vAlign w:val="center"/>
          </w:tcPr>
          <w:p w14:paraId="15902E71">
            <w:pPr>
              <w:overflowPunct w:val="0"/>
              <w:textAlignment w:val="center"/>
              <w:rPr>
                <w:rFonts w:eastAsia="仿宋_GB2312"/>
                <w:color w:val="auto"/>
                <w:szCs w:val="21"/>
              </w:rPr>
            </w:pPr>
            <w:r>
              <w:rPr>
                <w:rFonts w:eastAsia="仿宋_GB2312"/>
                <w:color w:val="auto"/>
                <w:kern w:val="0"/>
                <w:szCs w:val="21"/>
                <w:lang w:bidi="ar"/>
              </w:rPr>
              <w:t>远程病理会诊</w:t>
            </w:r>
          </w:p>
        </w:tc>
      </w:tr>
      <w:tr w14:paraId="5EC88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9B8271C">
            <w:pPr>
              <w:overflowPunct w:val="0"/>
              <w:jc w:val="center"/>
              <w:textAlignment w:val="center"/>
              <w:rPr>
                <w:rFonts w:eastAsia="仿宋_GB2312"/>
                <w:color w:val="auto"/>
                <w:szCs w:val="21"/>
              </w:rPr>
            </w:pPr>
            <w:r>
              <w:rPr>
                <w:rFonts w:eastAsia="仿宋_GB2312"/>
                <w:color w:val="auto"/>
                <w:kern w:val="0"/>
                <w:szCs w:val="21"/>
                <w:lang w:bidi="ar"/>
              </w:rPr>
              <w:t>61</w:t>
            </w:r>
          </w:p>
        </w:tc>
        <w:tc>
          <w:tcPr>
            <w:tcW w:w="1639" w:type="dxa"/>
            <w:vAlign w:val="center"/>
          </w:tcPr>
          <w:p w14:paraId="1604E11E">
            <w:pPr>
              <w:overflowPunct w:val="0"/>
              <w:jc w:val="center"/>
              <w:textAlignment w:val="center"/>
              <w:rPr>
                <w:rFonts w:eastAsia="仿宋_GB2312"/>
                <w:color w:val="auto"/>
                <w:szCs w:val="21"/>
              </w:rPr>
            </w:pPr>
            <w:r>
              <w:rPr>
                <w:rFonts w:eastAsia="仿宋_GB2312"/>
                <w:color w:val="auto"/>
                <w:kern w:val="0"/>
                <w:szCs w:val="21"/>
                <w:lang w:bidi="ar"/>
              </w:rPr>
              <w:t>11100200105</w:t>
            </w:r>
          </w:p>
        </w:tc>
        <w:tc>
          <w:tcPr>
            <w:tcW w:w="6415" w:type="dxa"/>
            <w:vAlign w:val="center"/>
          </w:tcPr>
          <w:p w14:paraId="740B30EB">
            <w:pPr>
              <w:overflowPunct w:val="0"/>
              <w:textAlignment w:val="center"/>
              <w:rPr>
                <w:rFonts w:eastAsia="仿宋_GB2312"/>
                <w:color w:val="auto"/>
                <w:szCs w:val="21"/>
              </w:rPr>
            </w:pPr>
            <w:r>
              <w:rPr>
                <w:rFonts w:eastAsia="仿宋_GB2312"/>
                <w:color w:val="auto"/>
                <w:kern w:val="0"/>
                <w:szCs w:val="21"/>
                <w:lang w:bidi="ar"/>
              </w:rPr>
              <w:t>同步远程病理会诊</w:t>
            </w:r>
          </w:p>
        </w:tc>
      </w:tr>
      <w:tr w14:paraId="5B43F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68F3D32">
            <w:pPr>
              <w:overflowPunct w:val="0"/>
              <w:jc w:val="center"/>
              <w:textAlignment w:val="center"/>
              <w:rPr>
                <w:rFonts w:eastAsia="仿宋_GB2312"/>
                <w:color w:val="auto"/>
                <w:szCs w:val="21"/>
              </w:rPr>
            </w:pPr>
            <w:r>
              <w:rPr>
                <w:rFonts w:eastAsia="仿宋_GB2312"/>
                <w:color w:val="auto"/>
                <w:kern w:val="0"/>
                <w:szCs w:val="21"/>
                <w:lang w:bidi="ar"/>
              </w:rPr>
              <w:t>62</w:t>
            </w:r>
          </w:p>
        </w:tc>
        <w:tc>
          <w:tcPr>
            <w:tcW w:w="1639" w:type="dxa"/>
            <w:vAlign w:val="center"/>
          </w:tcPr>
          <w:p w14:paraId="0839D605">
            <w:pPr>
              <w:overflowPunct w:val="0"/>
              <w:jc w:val="center"/>
              <w:textAlignment w:val="center"/>
              <w:rPr>
                <w:rFonts w:eastAsia="仿宋_GB2312"/>
                <w:color w:val="auto"/>
                <w:szCs w:val="21"/>
              </w:rPr>
            </w:pPr>
            <w:r>
              <w:rPr>
                <w:rFonts w:eastAsia="仿宋_GB2312"/>
                <w:color w:val="auto"/>
                <w:kern w:val="0"/>
                <w:szCs w:val="21"/>
                <w:lang w:bidi="ar"/>
              </w:rPr>
              <w:t>11100200106</w:t>
            </w:r>
          </w:p>
        </w:tc>
        <w:tc>
          <w:tcPr>
            <w:tcW w:w="6415" w:type="dxa"/>
            <w:vAlign w:val="center"/>
          </w:tcPr>
          <w:p w14:paraId="0F347C4E">
            <w:pPr>
              <w:overflowPunct w:val="0"/>
              <w:textAlignment w:val="center"/>
              <w:rPr>
                <w:rFonts w:eastAsia="仿宋_GB2312"/>
                <w:color w:val="auto"/>
                <w:szCs w:val="21"/>
              </w:rPr>
            </w:pPr>
            <w:r>
              <w:rPr>
                <w:rFonts w:eastAsia="仿宋_GB2312"/>
                <w:color w:val="auto"/>
                <w:kern w:val="0"/>
                <w:szCs w:val="21"/>
                <w:lang w:bidi="ar"/>
              </w:rPr>
              <w:t>远程影像会诊</w:t>
            </w:r>
          </w:p>
        </w:tc>
      </w:tr>
      <w:tr w14:paraId="1D196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CB2B72">
            <w:pPr>
              <w:overflowPunct w:val="0"/>
              <w:jc w:val="center"/>
              <w:textAlignment w:val="center"/>
              <w:rPr>
                <w:rFonts w:eastAsia="仿宋_GB2312"/>
                <w:color w:val="auto"/>
                <w:szCs w:val="21"/>
              </w:rPr>
            </w:pPr>
            <w:r>
              <w:rPr>
                <w:rFonts w:eastAsia="仿宋_GB2312"/>
                <w:color w:val="auto"/>
                <w:kern w:val="0"/>
                <w:szCs w:val="21"/>
                <w:lang w:bidi="ar"/>
              </w:rPr>
              <w:t>63</w:t>
            </w:r>
          </w:p>
        </w:tc>
        <w:tc>
          <w:tcPr>
            <w:tcW w:w="1639" w:type="dxa"/>
            <w:vAlign w:val="center"/>
          </w:tcPr>
          <w:p w14:paraId="29962568">
            <w:pPr>
              <w:overflowPunct w:val="0"/>
              <w:jc w:val="center"/>
              <w:textAlignment w:val="center"/>
              <w:rPr>
                <w:rFonts w:eastAsia="仿宋_GB2312"/>
                <w:color w:val="auto"/>
                <w:szCs w:val="21"/>
              </w:rPr>
            </w:pPr>
            <w:r>
              <w:rPr>
                <w:rFonts w:eastAsia="仿宋_GB2312"/>
                <w:color w:val="auto"/>
                <w:kern w:val="0"/>
                <w:szCs w:val="21"/>
                <w:lang w:bidi="ar"/>
              </w:rPr>
              <w:t>111003</w:t>
            </w:r>
          </w:p>
        </w:tc>
        <w:tc>
          <w:tcPr>
            <w:tcW w:w="6415" w:type="dxa"/>
            <w:vAlign w:val="center"/>
          </w:tcPr>
          <w:p w14:paraId="16F82E51">
            <w:pPr>
              <w:overflowPunct w:val="0"/>
              <w:textAlignment w:val="center"/>
              <w:rPr>
                <w:rFonts w:eastAsia="仿宋_GB2312"/>
                <w:color w:val="auto"/>
                <w:szCs w:val="21"/>
              </w:rPr>
            </w:pPr>
            <w:r>
              <w:rPr>
                <w:rFonts w:eastAsia="仿宋_GB2312"/>
                <w:color w:val="auto"/>
                <w:kern w:val="0"/>
                <w:szCs w:val="21"/>
                <w:lang w:bidi="ar"/>
              </w:rPr>
              <w:t>远程监测</w:t>
            </w:r>
          </w:p>
        </w:tc>
      </w:tr>
      <w:tr w14:paraId="65385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7428559">
            <w:pPr>
              <w:overflowPunct w:val="0"/>
              <w:jc w:val="center"/>
              <w:textAlignment w:val="center"/>
              <w:rPr>
                <w:rFonts w:eastAsia="仿宋_GB2312"/>
                <w:color w:val="auto"/>
                <w:szCs w:val="21"/>
              </w:rPr>
            </w:pPr>
            <w:r>
              <w:rPr>
                <w:rFonts w:eastAsia="仿宋_GB2312"/>
                <w:color w:val="auto"/>
                <w:kern w:val="0"/>
                <w:szCs w:val="21"/>
                <w:lang w:bidi="ar"/>
              </w:rPr>
              <w:t>64</w:t>
            </w:r>
          </w:p>
        </w:tc>
        <w:tc>
          <w:tcPr>
            <w:tcW w:w="1639" w:type="dxa"/>
            <w:vAlign w:val="center"/>
          </w:tcPr>
          <w:p w14:paraId="5EEEA804">
            <w:pPr>
              <w:overflowPunct w:val="0"/>
              <w:jc w:val="center"/>
              <w:textAlignment w:val="center"/>
              <w:rPr>
                <w:rFonts w:eastAsia="仿宋_GB2312"/>
                <w:color w:val="auto"/>
                <w:szCs w:val="21"/>
              </w:rPr>
            </w:pPr>
            <w:r>
              <w:rPr>
                <w:rFonts w:eastAsia="仿宋_GB2312"/>
                <w:color w:val="auto"/>
                <w:kern w:val="0"/>
                <w:szCs w:val="21"/>
                <w:lang w:bidi="ar"/>
              </w:rPr>
              <w:t>12020000100</w:t>
            </w:r>
          </w:p>
        </w:tc>
        <w:tc>
          <w:tcPr>
            <w:tcW w:w="6415" w:type="dxa"/>
            <w:vAlign w:val="center"/>
          </w:tcPr>
          <w:p w14:paraId="7269F3AB">
            <w:pPr>
              <w:overflowPunct w:val="0"/>
              <w:textAlignment w:val="center"/>
              <w:rPr>
                <w:rFonts w:eastAsia="仿宋_GB2312"/>
                <w:color w:val="auto"/>
                <w:szCs w:val="21"/>
              </w:rPr>
            </w:pPr>
            <w:r>
              <w:rPr>
                <w:rFonts w:eastAsia="仿宋_GB2312"/>
                <w:color w:val="auto"/>
                <w:kern w:val="0"/>
                <w:szCs w:val="21"/>
                <w:lang w:bidi="ar"/>
              </w:rPr>
              <w:t>心肺复苏抢救</w:t>
            </w:r>
          </w:p>
        </w:tc>
      </w:tr>
      <w:tr w14:paraId="50079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6BFBB68">
            <w:pPr>
              <w:overflowPunct w:val="0"/>
              <w:jc w:val="center"/>
              <w:textAlignment w:val="center"/>
              <w:rPr>
                <w:rFonts w:eastAsia="仿宋_GB2312"/>
                <w:color w:val="auto"/>
                <w:szCs w:val="21"/>
              </w:rPr>
            </w:pPr>
            <w:r>
              <w:rPr>
                <w:rFonts w:eastAsia="仿宋_GB2312"/>
                <w:color w:val="auto"/>
                <w:kern w:val="0"/>
                <w:szCs w:val="21"/>
                <w:lang w:bidi="ar"/>
              </w:rPr>
              <w:t>65</w:t>
            </w:r>
          </w:p>
        </w:tc>
        <w:tc>
          <w:tcPr>
            <w:tcW w:w="1639" w:type="dxa"/>
            <w:vAlign w:val="center"/>
          </w:tcPr>
          <w:p w14:paraId="4CCB2839">
            <w:pPr>
              <w:overflowPunct w:val="0"/>
              <w:jc w:val="center"/>
              <w:textAlignment w:val="center"/>
              <w:rPr>
                <w:rFonts w:eastAsia="仿宋_GB2312"/>
                <w:color w:val="auto"/>
                <w:szCs w:val="21"/>
              </w:rPr>
            </w:pPr>
            <w:r>
              <w:rPr>
                <w:rFonts w:eastAsia="仿宋_GB2312"/>
                <w:color w:val="auto"/>
                <w:kern w:val="0"/>
                <w:szCs w:val="21"/>
                <w:lang w:bidi="ar"/>
              </w:rPr>
              <w:t>12020000200</w:t>
            </w:r>
          </w:p>
        </w:tc>
        <w:tc>
          <w:tcPr>
            <w:tcW w:w="6415" w:type="dxa"/>
            <w:vAlign w:val="center"/>
          </w:tcPr>
          <w:p w14:paraId="591C6245">
            <w:pPr>
              <w:overflowPunct w:val="0"/>
              <w:textAlignment w:val="center"/>
              <w:rPr>
                <w:rFonts w:eastAsia="仿宋_GB2312"/>
                <w:color w:val="auto"/>
                <w:szCs w:val="21"/>
              </w:rPr>
            </w:pPr>
            <w:r>
              <w:rPr>
                <w:rFonts w:eastAsia="仿宋_GB2312"/>
                <w:color w:val="auto"/>
                <w:kern w:val="0"/>
                <w:szCs w:val="21"/>
                <w:lang w:bidi="ar"/>
              </w:rPr>
              <w:t>大出血抢救</w:t>
            </w:r>
          </w:p>
        </w:tc>
      </w:tr>
      <w:tr w14:paraId="2AAC9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23E14F">
            <w:pPr>
              <w:overflowPunct w:val="0"/>
              <w:jc w:val="center"/>
              <w:textAlignment w:val="center"/>
              <w:rPr>
                <w:rFonts w:eastAsia="仿宋_GB2312"/>
                <w:color w:val="auto"/>
                <w:szCs w:val="21"/>
              </w:rPr>
            </w:pPr>
            <w:r>
              <w:rPr>
                <w:rFonts w:eastAsia="仿宋_GB2312"/>
                <w:color w:val="auto"/>
                <w:kern w:val="0"/>
                <w:szCs w:val="21"/>
                <w:lang w:bidi="ar"/>
              </w:rPr>
              <w:t>66</w:t>
            </w:r>
          </w:p>
        </w:tc>
        <w:tc>
          <w:tcPr>
            <w:tcW w:w="1639" w:type="dxa"/>
            <w:vAlign w:val="center"/>
          </w:tcPr>
          <w:p w14:paraId="1D3F6878">
            <w:pPr>
              <w:overflowPunct w:val="0"/>
              <w:jc w:val="center"/>
              <w:textAlignment w:val="center"/>
              <w:rPr>
                <w:rFonts w:eastAsia="仿宋_GB2312"/>
                <w:color w:val="auto"/>
                <w:szCs w:val="21"/>
              </w:rPr>
            </w:pPr>
            <w:r>
              <w:rPr>
                <w:rFonts w:eastAsia="仿宋_GB2312"/>
                <w:color w:val="auto"/>
                <w:kern w:val="0"/>
                <w:szCs w:val="21"/>
                <w:lang w:bidi="ar"/>
              </w:rPr>
              <w:t>12020000201</w:t>
            </w:r>
          </w:p>
        </w:tc>
        <w:tc>
          <w:tcPr>
            <w:tcW w:w="6415" w:type="dxa"/>
            <w:vAlign w:val="center"/>
          </w:tcPr>
          <w:p w14:paraId="49197267">
            <w:pPr>
              <w:overflowPunct w:val="0"/>
              <w:textAlignment w:val="center"/>
              <w:rPr>
                <w:rFonts w:eastAsia="仿宋_GB2312"/>
                <w:color w:val="auto"/>
                <w:szCs w:val="21"/>
              </w:rPr>
            </w:pPr>
            <w:r>
              <w:rPr>
                <w:rFonts w:eastAsia="仿宋_GB2312"/>
                <w:color w:val="auto"/>
                <w:kern w:val="0"/>
                <w:szCs w:val="21"/>
                <w:lang w:bidi="ar"/>
              </w:rPr>
              <w:t>危重病人抢救</w:t>
            </w:r>
          </w:p>
        </w:tc>
      </w:tr>
      <w:tr w14:paraId="3789E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103664">
            <w:pPr>
              <w:overflowPunct w:val="0"/>
              <w:jc w:val="center"/>
              <w:textAlignment w:val="center"/>
              <w:rPr>
                <w:rFonts w:eastAsia="仿宋_GB2312"/>
                <w:color w:val="auto"/>
                <w:szCs w:val="21"/>
              </w:rPr>
            </w:pPr>
            <w:r>
              <w:rPr>
                <w:rFonts w:eastAsia="仿宋_GB2312"/>
                <w:color w:val="auto"/>
                <w:kern w:val="0"/>
                <w:szCs w:val="21"/>
                <w:lang w:bidi="ar"/>
              </w:rPr>
              <w:t>67</w:t>
            </w:r>
          </w:p>
        </w:tc>
        <w:tc>
          <w:tcPr>
            <w:tcW w:w="1639" w:type="dxa"/>
            <w:vAlign w:val="center"/>
          </w:tcPr>
          <w:p w14:paraId="138A1900">
            <w:pPr>
              <w:overflowPunct w:val="0"/>
              <w:jc w:val="center"/>
              <w:textAlignment w:val="center"/>
              <w:rPr>
                <w:rFonts w:eastAsia="仿宋_GB2312"/>
                <w:color w:val="auto"/>
                <w:szCs w:val="21"/>
              </w:rPr>
            </w:pPr>
            <w:r>
              <w:rPr>
                <w:rFonts w:eastAsia="仿宋_GB2312"/>
                <w:color w:val="auto"/>
                <w:kern w:val="0"/>
                <w:szCs w:val="21"/>
                <w:lang w:bidi="ar"/>
              </w:rPr>
              <w:t>1306</w:t>
            </w:r>
          </w:p>
        </w:tc>
        <w:tc>
          <w:tcPr>
            <w:tcW w:w="6415" w:type="dxa"/>
            <w:vAlign w:val="center"/>
          </w:tcPr>
          <w:p w14:paraId="5136F709">
            <w:pPr>
              <w:overflowPunct w:val="0"/>
              <w:textAlignment w:val="center"/>
              <w:rPr>
                <w:rFonts w:eastAsia="仿宋_GB2312"/>
                <w:color w:val="auto"/>
                <w:szCs w:val="21"/>
              </w:rPr>
            </w:pPr>
            <w:r>
              <w:rPr>
                <w:rFonts w:eastAsia="仿宋_GB2312"/>
                <w:color w:val="auto"/>
                <w:kern w:val="0"/>
                <w:szCs w:val="21"/>
                <w:lang w:bidi="ar"/>
              </w:rPr>
              <w:t>6</w:t>
            </w:r>
            <w:r>
              <w:rPr>
                <w:rStyle w:val="35"/>
                <w:rFonts w:ascii="Times New Roman" w:cs="Times New Roman"/>
                <w:color w:val="auto"/>
                <w:sz w:val="21"/>
                <w:szCs w:val="21"/>
                <w:lang w:bidi="ar"/>
              </w:rPr>
              <w:t>．家庭病床</w:t>
            </w:r>
          </w:p>
        </w:tc>
      </w:tr>
      <w:tr w14:paraId="1E637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0861088">
            <w:pPr>
              <w:overflowPunct w:val="0"/>
              <w:jc w:val="center"/>
              <w:textAlignment w:val="center"/>
              <w:rPr>
                <w:rFonts w:eastAsia="仿宋_GB2312"/>
                <w:color w:val="auto"/>
                <w:szCs w:val="21"/>
              </w:rPr>
            </w:pPr>
            <w:r>
              <w:rPr>
                <w:rFonts w:eastAsia="仿宋_GB2312"/>
                <w:color w:val="auto"/>
                <w:kern w:val="0"/>
                <w:szCs w:val="21"/>
                <w:lang w:bidi="ar"/>
              </w:rPr>
              <w:t>68</w:t>
            </w:r>
          </w:p>
        </w:tc>
        <w:tc>
          <w:tcPr>
            <w:tcW w:w="1639" w:type="dxa"/>
            <w:vAlign w:val="center"/>
          </w:tcPr>
          <w:p w14:paraId="093E1191">
            <w:pPr>
              <w:overflowPunct w:val="0"/>
              <w:jc w:val="center"/>
              <w:textAlignment w:val="center"/>
              <w:rPr>
                <w:rFonts w:eastAsia="仿宋_GB2312"/>
                <w:color w:val="auto"/>
                <w:szCs w:val="21"/>
              </w:rPr>
            </w:pPr>
            <w:r>
              <w:rPr>
                <w:rFonts w:eastAsia="仿宋_GB2312"/>
                <w:color w:val="auto"/>
                <w:kern w:val="0"/>
                <w:szCs w:val="21"/>
                <w:lang w:bidi="ar"/>
              </w:rPr>
              <w:t>13060000100</w:t>
            </w:r>
          </w:p>
        </w:tc>
        <w:tc>
          <w:tcPr>
            <w:tcW w:w="6415" w:type="dxa"/>
            <w:vAlign w:val="center"/>
          </w:tcPr>
          <w:p w14:paraId="733B11D8">
            <w:pPr>
              <w:overflowPunct w:val="0"/>
              <w:textAlignment w:val="center"/>
              <w:rPr>
                <w:rFonts w:eastAsia="仿宋_GB2312"/>
                <w:color w:val="auto"/>
                <w:szCs w:val="21"/>
              </w:rPr>
            </w:pPr>
            <w:r>
              <w:rPr>
                <w:rFonts w:eastAsia="仿宋_GB2312"/>
                <w:color w:val="auto"/>
                <w:kern w:val="0"/>
                <w:szCs w:val="21"/>
                <w:lang w:bidi="ar"/>
              </w:rPr>
              <w:t>家庭病床建床费</w:t>
            </w:r>
          </w:p>
        </w:tc>
      </w:tr>
      <w:tr w14:paraId="0CADB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29ED877">
            <w:pPr>
              <w:overflowPunct w:val="0"/>
              <w:jc w:val="center"/>
              <w:textAlignment w:val="center"/>
              <w:rPr>
                <w:rFonts w:eastAsia="仿宋_GB2312"/>
                <w:color w:val="auto"/>
                <w:szCs w:val="21"/>
              </w:rPr>
            </w:pPr>
            <w:r>
              <w:rPr>
                <w:rFonts w:eastAsia="仿宋_GB2312"/>
                <w:color w:val="auto"/>
                <w:kern w:val="0"/>
                <w:szCs w:val="21"/>
                <w:lang w:bidi="ar"/>
              </w:rPr>
              <w:t>69</w:t>
            </w:r>
          </w:p>
        </w:tc>
        <w:tc>
          <w:tcPr>
            <w:tcW w:w="1639" w:type="dxa"/>
            <w:vAlign w:val="center"/>
          </w:tcPr>
          <w:p w14:paraId="4E698FEB">
            <w:pPr>
              <w:overflowPunct w:val="0"/>
              <w:jc w:val="center"/>
              <w:textAlignment w:val="center"/>
              <w:rPr>
                <w:rFonts w:eastAsia="仿宋_GB2312"/>
                <w:color w:val="auto"/>
                <w:szCs w:val="21"/>
              </w:rPr>
            </w:pPr>
            <w:r>
              <w:rPr>
                <w:rFonts w:eastAsia="仿宋_GB2312"/>
                <w:color w:val="auto"/>
                <w:kern w:val="0"/>
                <w:szCs w:val="21"/>
                <w:lang w:bidi="ar"/>
              </w:rPr>
              <w:t>1307</w:t>
            </w:r>
          </w:p>
        </w:tc>
        <w:tc>
          <w:tcPr>
            <w:tcW w:w="6415" w:type="dxa"/>
            <w:vAlign w:val="center"/>
          </w:tcPr>
          <w:p w14:paraId="4EFB97FB">
            <w:pPr>
              <w:overflowPunct w:val="0"/>
              <w:textAlignment w:val="center"/>
              <w:rPr>
                <w:rFonts w:eastAsia="仿宋_GB2312"/>
                <w:color w:val="auto"/>
                <w:szCs w:val="21"/>
              </w:rPr>
            </w:pPr>
            <w:r>
              <w:rPr>
                <w:rFonts w:eastAsia="仿宋_GB2312"/>
                <w:color w:val="auto"/>
                <w:kern w:val="0"/>
                <w:szCs w:val="21"/>
                <w:lang w:bidi="ar"/>
              </w:rPr>
              <w:t>7</w:t>
            </w:r>
            <w:r>
              <w:rPr>
                <w:rStyle w:val="35"/>
                <w:rFonts w:ascii="Times New Roman" w:cs="Times New Roman"/>
                <w:color w:val="auto"/>
                <w:sz w:val="21"/>
                <w:szCs w:val="21"/>
                <w:lang w:bidi="ar"/>
              </w:rPr>
              <w:t>．出诊费</w:t>
            </w:r>
          </w:p>
        </w:tc>
      </w:tr>
      <w:tr w14:paraId="51336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BAECA24">
            <w:pPr>
              <w:overflowPunct w:val="0"/>
              <w:jc w:val="center"/>
              <w:textAlignment w:val="center"/>
              <w:rPr>
                <w:rFonts w:eastAsia="仿宋_GB2312"/>
                <w:color w:val="auto"/>
                <w:szCs w:val="21"/>
              </w:rPr>
            </w:pPr>
            <w:r>
              <w:rPr>
                <w:rFonts w:eastAsia="仿宋_GB2312"/>
                <w:color w:val="auto"/>
                <w:kern w:val="0"/>
                <w:szCs w:val="21"/>
                <w:lang w:bidi="ar"/>
              </w:rPr>
              <w:t>70</w:t>
            </w:r>
          </w:p>
        </w:tc>
        <w:tc>
          <w:tcPr>
            <w:tcW w:w="1639" w:type="dxa"/>
            <w:vAlign w:val="center"/>
          </w:tcPr>
          <w:p w14:paraId="45D06282">
            <w:pPr>
              <w:overflowPunct w:val="0"/>
              <w:jc w:val="center"/>
              <w:textAlignment w:val="center"/>
              <w:rPr>
                <w:rFonts w:eastAsia="仿宋_GB2312"/>
                <w:color w:val="auto"/>
                <w:szCs w:val="21"/>
              </w:rPr>
            </w:pPr>
            <w:r>
              <w:rPr>
                <w:rFonts w:eastAsia="仿宋_GB2312"/>
                <w:color w:val="auto"/>
                <w:kern w:val="0"/>
                <w:szCs w:val="21"/>
                <w:lang w:bidi="ar"/>
              </w:rPr>
              <w:t>1404</w:t>
            </w:r>
          </w:p>
        </w:tc>
        <w:tc>
          <w:tcPr>
            <w:tcW w:w="6415" w:type="dxa"/>
            <w:vAlign w:val="center"/>
          </w:tcPr>
          <w:p w14:paraId="5DF77B1D">
            <w:pPr>
              <w:overflowPunct w:val="0"/>
              <w:textAlignment w:val="center"/>
              <w:rPr>
                <w:rFonts w:eastAsia="仿宋_GB2312"/>
                <w:color w:val="auto"/>
                <w:szCs w:val="21"/>
              </w:rPr>
            </w:pPr>
            <w:r>
              <w:rPr>
                <w:rFonts w:eastAsia="仿宋_GB2312"/>
                <w:color w:val="auto"/>
                <w:kern w:val="0"/>
                <w:szCs w:val="21"/>
                <w:lang w:bidi="ar"/>
              </w:rPr>
              <w:t>4</w:t>
            </w:r>
            <w:r>
              <w:rPr>
                <w:rStyle w:val="35"/>
                <w:rFonts w:ascii="Times New Roman" w:cs="Times New Roman"/>
                <w:color w:val="auto"/>
                <w:sz w:val="21"/>
                <w:szCs w:val="21"/>
                <w:lang w:bidi="ar"/>
              </w:rPr>
              <w:t>．上门服务费</w:t>
            </w:r>
          </w:p>
        </w:tc>
      </w:tr>
      <w:tr w14:paraId="3D796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4284593">
            <w:pPr>
              <w:overflowPunct w:val="0"/>
              <w:jc w:val="center"/>
              <w:textAlignment w:val="center"/>
              <w:rPr>
                <w:rFonts w:eastAsia="仿宋_GB2312"/>
                <w:color w:val="auto"/>
                <w:szCs w:val="21"/>
              </w:rPr>
            </w:pPr>
            <w:r>
              <w:rPr>
                <w:rFonts w:eastAsia="仿宋_GB2312"/>
                <w:color w:val="auto"/>
                <w:kern w:val="0"/>
                <w:szCs w:val="21"/>
                <w:lang w:bidi="ar"/>
              </w:rPr>
              <w:t>71</w:t>
            </w:r>
          </w:p>
        </w:tc>
        <w:tc>
          <w:tcPr>
            <w:tcW w:w="1639" w:type="dxa"/>
            <w:vAlign w:val="center"/>
          </w:tcPr>
          <w:p w14:paraId="34BA089B">
            <w:pPr>
              <w:overflowPunct w:val="0"/>
              <w:jc w:val="center"/>
              <w:textAlignment w:val="center"/>
              <w:rPr>
                <w:rFonts w:eastAsia="仿宋_GB2312"/>
                <w:color w:val="auto"/>
                <w:szCs w:val="21"/>
              </w:rPr>
            </w:pPr>
            <w:r>
              <w:rPr>
                <w:rFonts w:eastAsia="仿宋_GB2312"/>
                <w:color w:val="auto"/>
                <w:kern w:val="0"/>
                <w:szCs w:val="21"/>
                <w:lang w:bidi="ar"/>
              </w:rPr>
              <w:t>14040000001</w:t>
            </w:r>
          </w:p>
        </w:tc>
        <w:tc>
          <w:tcPr>
            <w:tcW w:w="6415" w:type="dxa"/>
            <w:vAlign w:val="center"/>
          </w:tcPr>
          <w:p w14:paraId="6AE9788D">
            <w:pPr>
              <w:overflowPunct w:val="0"/>
              <w:textAlignment w:val="center"/>
              <w:rPr>
                <w:rFonts w:eastAsia="仿宋_GB2312"/>
                <w:color w:val="auto"/>
                <w:szCs w:val="21"/>
              </w:rPr>
            </w:pPr>
            <w:r>
              <w:rPr>
                <w:rFonts w:eastAsia="仿宋_GB2312"/>
                <w:color w:val="auto"/>
                <w:kern w:val="0"/>
                <w:szCs w:val="21"/>
                <w:lang w:bidi="ar"/>
              </w:rPr>
              <w:t>上门服务费（基层医疗卫生机构）</w:t>
            </w:r>
          </w:p>
        </w:tc>
      </w:tr>
      <w:tr w14:paraId="4B4BC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E7512EB">
            <w:pPr>
              <w:overflowPunct w:val="0"/>
              <w:jc w:val="center"/>
              <w:textAlignment w:val="center"/>
              <w:rPr>
                <w:rFonts w:eastAsia="仿宋_GB2312"/>
                <w:color w:val="auto"/>
                <w:szCs w:val="21"/>
              </w:rPr>
            </w:pPr>
            <w:r>
              <w:rPr>
                <w:rFonts w:eastAsia="仿宋_GB2312"/>
                <w:color w:val="auto"/>
                <w:kern w:val="0"/>
                <w:szCs w:val="21"/>
                <w:lang w:bidi="ar"/>
              </w:rPr>
              <w:t>72</w:t>
            </w:r>
          </w:p>
        </w:tc>
        <w:tc>
          <w:tcPr>
            <w:tcW w:w="1639" w:type="dxa"/>
            <w:vAlign w:val="center"/>
          </w:tcPr>
          <w:p w14:paraId="3A38C792">
            <w:pPr>
              <w:overflowPunct w:val="0"/>
              <w:jc w:val="center"/>
              <w:textAlignment w:val="center"/>
              <w:rPr>
                <w:rFonts w:eastAsia="仿宋_GB2312"/>
                <w:color w:val="auto"/>
                <w:szCs w:val="21"/>
              </w:rPr>
            </w:pPr>
            <w:r>
              <w:rPr>
                <w:rFonts w:eastAsia="仿宋_GB2312"/>
                <w:color w:val="auto"/>
                <w:kern w:val="0"/>
                <w:szCs w:val="21"/>
                <w:lang w:bidi="ar"/>
              </w:rPr>
              <w:t>14040000002</w:t>
            </w:r>
          </w:p>
        </w:tc>
        <w:tc>
          <w:tcPr>
            <w:tcW w:w="6415" w:type="dxa"/>
            <w:vAlign w:val="center"/>
          </w:tcPr>
          <w:p w14:paraId="58C1A3B9">
            <w:pPr>
              <w:overflowPunct w:val="0"/>
              <w:textAlignment w:val="center"/>
              <w:rPr>
                <w:rFonts w:eastAsia="仿宋_GB2312"/>
                <w:color w:val="auto"/>
                <w:szCs w:val="21"/>
              </w:rPr>
            </w:pPr>
            <w:r>
              <w:rPr>
                <w:rFonts w:eastAsia="仿宋_GB2312"/>
                <w:color w:val="auto"/>
                <w:kern w:val="0"/>
                <w:szCs w:val="21"/>
                <w:lang w:bidi="ar"/>
              </w:rPr>
              <w:t>上门服务费（县级及以上公立医疗机构）</w:t>
            </w:r>
          </w:p>
        </w:tc>
      </w:tr>
      <w:tr w14:paraId="116EF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947EBF3">
            <w:pPr>
              <w:overflowPunct w:val="0"/>
              <w:jc w:val="center"/>
              <w:textAlignment w:val="center"/>
              <w:rPr>
                <w:rFonts w:eastAsia="仿宋_GB2312"/>
                <w:color w:val="auto"/>
                <w:szCs w:val="21"/>
              </w:rPr>
            </w:pPr>
            <w:r>
              <w:rPr>
                <w:rFonts w:eastAsia="仿宋_GB2312"/>
                <w:color w:val="auto"/>
                <w:kern w:val="0"/>
                <w:szCs w:val="21"/>
                <w:lang w:bidi="ar"/>
              </w:rPr>
              <w:t>73</w:t>
            </w:r>
          </w:p>
        </w:tc>
        <w:tc>
          <w:tcPr>
            <w:tcW w:w="1639" w:type="dxa"/>
            <w:vAlign w:val="center"/>
          </w:tcPr>
          <w:p w14:paraId="3666FECB">
            <w:pPr>
              <w:overflowPunct w:val="0"/>
              <w:jc w:val="center"/>
              <w:textAlignment w:val="center"/>
              <w:rPr>
                <w:rFonts w:eastAsia="仿宋_GB2312"/>
                <w:color w:val="auto"/>
                <w:szCs w:val="21"/>
              </w:rPr>
            </w:pPr>
            <w:r>
              <w:rPr>
                <w:rFonts w:eastAsia="仿宋_GB2312"/>
                <w:color w:val="auto"/>
                <w:kern w:val="0"/>
                <w:szCs w:val="21"/>
                <w:lang w:bidi="ar"/>
              </w:rPr>
              <w:t>22</w:t>
            </w:r>
          </w:p>
        </w:tc>
        <w:tc>
          <w:tcPr>
            <w:tcW w:w="6415" w:type="dxa"/>
            <w:vAlign w:val="center"/>
          </w:tcPr>
          <w:p w14:paraId="16CA1B6E">
            <w:pPr>
              <w:overflowPunct w:val="0"/>
              <w:textAlignment w:val="center"/>
              <w:rPr>
                <w:rFonts w:eastAsia="仿宋_GB2312"/>
                <w:color w:val="auto"/>
                <w:szCs w:val="21"/>
              </w:rPr>
            </w:pPr>
            <w:r>
              <w:rPr>
                <w:rFonts w:eastAsia="仿宋_GB2312"/>
                <w:color w:val="auto"/>
                <w:kern w:val="0"/>
                <w:szCs w:val="21"/>
                <w:lang w:bidi="ar"/>
              </w:rPr>
              <w:t>（二）超声检查</w:t>
            </w:r>
          </w:p>
        </w:tc>
      </w:tr>
      <w:tr w14:paraId="349E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9AAF47">
            <w:pPr>
              <w:overflowPunct w:val="0"/>
              <w:jc w:val="center"/>
              <w:textAlignment w:val="center"/>
              <w:rPr>
                <w:rFonts w:eastAsia="仿宋_GB2312"/>
                <w:color w:val="auto"/>
                <w:szCs w:val="21"/>
              </w:rPr>
            </w:pPr>
            <w:r>
              <w:rPr>
                <w:rFonts w:eastAsia="仿宋_GB2312"/>
                <w:color w:val="auto"/>
                <w:kern w:val="0"/>
                <w:szCs w:val="21"/>
                <w:lang w:bidi="ar"/>
              </w:rPr>
              <w:t>74</w:t>
            </w:r>
          </w:p>
        </w:tc>
        <w:tc>
          <w:tcPr>
            <w:tcW w:w="1639" w:type="dxa"/>
            <w:vAlign w:val="center"/>
          </w:tcPr>
          <w:p w14:paraId="67755D11">
            <w:pPr>
              <w:overflowPunct w:val="0"/>
              <w:jc w:val="center"/>
              <w:textAlignment w:val="center"/>
              <w:rPr>
                <w:rFonts w:eastAsia="仿宋_GB2312"/>
                <w:color w:val="auto"/>
                <w:szCs w:val="21"/>
              </w:rPr>
            </w:pPr>
            <w:r>
              <w:rPr>
                <w:rFonts w:eastAsia="仿宋_GB2312"/>
                <w:color w:val="auto"/>
                <w:kern w:val="0"/>
                <w:szCs w:val="21"/>
                <w:lang w:bidi="ar"/>
              </w:rPr>
              <w:t>2201</w:t>
            </w:r>
          </w:p>
        </w:tc>
        <w:tc>
          <w:tcPr>
            <w:tcW w:w="6415" w:type="dxa"/>
            <w:vAlign w:val="center"/>
          </w:tcPr>
          <w:p w14:paraId="51D506E6">
            <w:pPr>
              <w:overflowPunct w:val="0"/>
              <w:textAlignment w:val="center"/>
              <w:rPr>
                <w:rFonts w:eastAsia="仿宋_GB2312"/>
                <w:color w:val="auto"/>
                <w:szCs w:val="21"/>
              </w:rPr>
            </w:pPr>
            <w:r>
              <w:rPr>
                <w:rFonts w:eastAsia="仿宋_GB2312"/>
                <w:color w:val="auto"/>
                <w:kern w:val="0"/>
                <w:szCs w:val="21"/>
                <w:lang w:bidi="ar"/>
              </w:rPr>
              <w:t>1．</w:t>
            </w:r>
            <w:r>
              <w:rPr>
                <w:rStyle w:val="39"/>
                <w:rFonts w:eastAsia="仿宋_GB2312"/>
                <w:color w:val="auto"/>
                <w:sz w:val="21"/>
                <w:szCs w:val="21"/>
                <w:lang w:bidi="ar"/>
              </w:rPr>
              <w:t>A</w:t>
            </w:r>
            <w:r>
              <w:rPr>
                <w:rFonts w:eastAsia="仿宋_GB2312"/>
                <w:color w:val="auto"/>
                <w:kern w:val="0"/>
                <w:szCs w:val="21"/>
                <w:lang w:bidi="ar"/>
              </w:rPr>
              <w:t>超</w:t>
            </w:r>
          </w:p>
        </w:tc>
      </w:tr>
      <w:tr w14:paraId="23BAF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2F83DFD">
            <w:pPr>
              <w:overflowPunct w:val="0"/>
              <w:jc w:val="center"/>
              <w:textAlignment w:val="center"/>
              <w:rPr>
                <w:rFonts w:eastAsia="仿宋_GB2312"/>
                <w:color w:val="auto"/>
                <w:szCs w:val="21"/>
              </w:rPr>
            </w:pPr>
            <w:r>
              <w:rPr>
                <w:rFonts w:eastAsia="仿宋_GB2312"/>
                <w:color w:val="auto"/>
                <w:kern w:val="0"/>
                <w:szCs w:val="21"/>
                <w:lang w:bidi="ar"/>
              </w:rPr>
              <w:t>75</w:t>
            </w:r>
          </w:p>
        </w:tc>
        <w:tc>
          <w:tcPr>
            <w:tcW w:w="1639" w:type="dxa"/>
            <w:vAlign w:val="center"/>
          </w:tcPr>
          <w:p w14:paraId="118254D1">
            <w:pPr>
              <w:overflowPunct w:val="0"/>
              <w:jc w:val="center"/>
              <w:textAlignment w:val="center"/>
              <w:rPr>
                <w:rFonts w:eastAsia="仿宋_GB2312"/>
                <w:color w:val="auto"/>
                <w:szCs w:val="21"/>
              </w:rPr>
            </w:pPr>
            <w:r>
              <w:rPr>
                <w:rFonts w:eastAsia="仿宋_GB2312"/>
                <w:color w:val="auto"/>
                <w:kern w:val="0"/>
                <w:szCs w:val="21"/>
                <w:lang w:bidi="ar"/>
              </w:rPr>
              <w:t>22010000100</w:t>
            </w:r>
          </w:p>
        </w:tc>
        <w:tc>
          <w:tcPr>
            <w:tcW w:w="6415" w:type="dxa"/>
            <w:vAlign w:val="center"/>
          </w:tcPr>
          <w:p w14:paraId="480C6A30">
            <w:pPr>
              <w:overflowPunct w:val="0"/>
              <w:textAlignment w:val="center"/>
              <w:rPr>
                <w:rFonts w:eastAsia="仿宋_GB2312"/>
                <w:color w:val="auto"/>
                <w:szCs w:val="21"/>
              </w:rPr>
            </w:pPr>
            <w:r>
              <w:rPr>
                <w:rFonts w:eastAsia="仿宋_GB2312"/>
                <w:color w:val="auto"/>
                <w:kern w:val="0"/>
                <w:szCs w:val="21"/>
                <w:lang w:bidi="ar"/>
              </w:rPr>
              <w:t>A型超声检查（一个部位）</w:t>
            </w:r>
          </w:p>
        </w:tc>
      </w:tr>
      <w:tr w14:paraId="56D68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B792B44">
            <w:pPr>
              <w:overflowPunct w:val="0"/>
              <w:jc w:val="center"/>
              <w:textAlignment w:val="center"/>
              <w:rPr>
                <w:rFonts w:eastAsia="仿宋_GB2312"/>
                <w:color w:val="auto"/>
                <w:szCs w:val="21"/>
              </w:rPr>
            </w:pPr>
            <w:r>
              <w:rPr>
                <w:rFonts w:eastAsia="仿宋_GB2312"/>
                <w:color w:val="auto"/>
                <w:kern w:val="0"/>
                <w:szCs w:val="21"/>
                <w:lang w:bidi="ar"/>
              </w:rPr>
              <w:t>76</w:t>
            </w:r>
          </w:p>
        </w:tc>
        <w:tc>
          <w:tcPr>
            <w:tcW w:w="1639" w:type="dxa"/>
            <w:vAlign w:val="center"/>
          </w:tcPr>
          <w:p w14:paraId="4226643B">
            <w:pPr>
              <w:overflowPunct w:val="0"/>
              <w:jc w:val="center"/>
              <w:textAlignment w:val="center"/>
              <w:rPr>
                <w:rFonts w:eastAsia="仿宋_GB2312"/>
                <w:color w:val="auto"/>
                <w:szCs w:val="21"/>
              </w:rPr>
            </w:pPr>
            <w:r>
              <w:rPr>
                <w:rFonts w:eastAsia="仿宋_GB2312"/>
                <w:color w:val="auto"/>
                <w:kern w:val="0"/>
                <w:szCs w:val="21"/>
                <w:lang w:bidi="ar"/>
              </w:rPr>
              <w:t>22010000101</w:t>
            </w:r>
          </w:p>
        </w:tc>
        <w:tc>
          <w:tcPr>
            <w:tcW w:w="6415" w:type="dxa"/>
            <w:vAlign w:val="center"/>
          </w:tcPr>
          <w:p w14:paraId="5DB976F7">
            <w:pPr>
              <w:overflowPunct w:val="0"/>
              <w:textAlignment w:val="center"/>
              <w:rPr>
                <w:rFonts w:eastAsia="仿宋_GB2312"/>
                <w:color w:val="auto"/>
                <w:szCs w:val="21"/>
              </w:rPr>
            </w:pPr>
            <w:r>
              <w:rPr>
                <w:rFonts w:eastAsia="仿宋_GB2312"/>
                <w:color w:val="auto"/>
                <w:kern w:val="0"/>
                <w:szCs w:val="21"/>
                <w:lang w:bidi="ar"/>
              </w:rPr>
              <w:t>A型超声检查（二个部位）</w:t>
            </w:r>
          </w:p>
        </w:tc>
      </w:tr>
      <w:tr w14:paraId="3DA5E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2B9443">
            <w:pPr>
              <w:overflowPunct w:val="0"/>
              <w:jc w:val="center"/>
              <w:textAlignment w:val="center"/>
              <w:rPr>
                <w:rFonts w:eastAsia="仿宋_GB2312"/>
                <w:color w:val="auto"/>
                <w:szCs w:val="21"/>
              </w:rPr>
            </w:pPr>
            <w:r>
              <w:rPr>
                <w:rFonts w:eastAsia="仿宋_GB2312"/>
                <w:color w:val="auto"/>
                <w:kern w:val="0"/>
                <w:szCs w:val="21"/>
                <w:lang w:bidi="ar"/>
              </w:rPr>
              <w:t>77</w:t>
            </w:r>
          </w:p>
        </w:tc>
        <w:tc>
          <w:tcPr>
            <w:tcW w:w="1639" w:type="dxa"/>
            <w:vAlign w:val="center"/>
          </w:tcPr>
          <w:p w14:paraId="4F77FAB4">
            <w:pPr>
              <w:overflowPunct w:val="0"/>
              <w:jc w:val="center"/>
              <w:textAlignment w:val="center"/>
              <w:rPr>
                <w:rFonts w:eastAsia="仿宋_GB2312"/>
                <w:color w:val="auto"/>
                <w:szCs w:val="21"/>
              </w:rPr>
            </w:pPr>
            <w:r>
              <w:rPr>
                <w:rFonts w:eastAsia="仿宋_GB2312"/>
                <w:color w:val="auto"/>
                <w:kern w:val="0"/>
                <w:szCs w:val="21"/>
                <w:lang w:bidi="ar"/>
              </w:rPr>
              <w:t>22010000102</w:t>
            </w:r>
          </w:p>
        </w:tc>
        <w:tc>
          <w:tcPr>
            <w:tcW w:w="6415" w:type="dxa"/>
            <w:vAlign w:val="center"/>
          </w:tcPr>
          <w:p w14:paraId="094349C3">
            <w:pPr>
              <w:overflowPunct w:val="0"/>
              <w:textAlignment w:val="center"/>
              <w:rPr>
                <w:rFonts w:eastAsia="仿宋_GB2312"/>
                <w:color w:val="auto"/>
                <w:szCs w:val="21"/>
              </w:rPr>
            </w:pPr>
            <w:r>
              <w:rPr>
                <w:rFonts w:eastAsia="仿宋_GB2312"/>
                <w:color w:val="auto"/>
                <w:kern w:val="0"/>
                <w:szCs w:val="21"/>
                <w:lang w:bidi="ar"/>
              </w:rPr>
              <w:t>A型超声检查（</w:t>
            </w:r>
            <w:r>
              <w:rPr>
                <w:rStyle w:val="39"/>
                <w:rFonts w:hint="eastAsia" w:ascii="仿宋_GB2312" w:eastAsia="仿宋_GB2312"/>
                <w:color w:val="auto"/>
                <w:sz w:val="21"/>
                <w:szCs w:val="21"/>
                <w:lang w:bidi="ar"/>
              </w:rPr>
              <w:t>≥</w:t>
            </w:r>
            <w:r>
              <w:rPr>
                <w:rFonts w:eastAsia="仿宋_GB2312"/>
                <w:color w:val="auto"/>
                <w:kern w:val="0"/>
                <w:szCs w:val="21"/>
                <w:lang w:bidi="ar"/>
              </w:rPr>
              <w:t>三个部位）</w:t>
            </w:r>
          </w:p>
        </w:tc>
      </w:tr>
      <w:tr w14:paraId="02710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A0BAC44">
            <w:pPr>
              <w:overflowPunct w:val="0"/>
              <w:jc w:val="center"/>
              <w:textAlignment w:val="center"/>
              <w:rPr>
                <w:rFonts w:eastAsia="仿宋_GB2312"/>
                <w:color w:val="auto"/>
                <w:szCs w:val="21"/>
              </w:rPr>
            </w:pPr>
            <w:r>
              <w:rPr>
                <w:rFonts w:eastAsia="仿宋_GB2312"/>
                <w:color w:val="auto"/>
                <w:kern w:val="0"/>
                <w:szCs w:val="21"/>
                <w:lang w:bidi="ar"/>
              </w:rPr>
              <w:t>78</w:t>
            </w:r>
          </w:p>
        </w:tc>
        <w:tc>
          <w:tcPr>
            <w:tcW w:w="1639" w:type="dxa"/>
            <w:vAlign w:val="center"/>
          </w:tcPr>
          <w:p w14:paraId="6F7DD26D">
            <w:pPr>
              <w:overflowPunct w:val="0"/>
              <w:jc w:val="center"/>
              <w:textAlignment w:val="center"/>
              <w:rPr>
                <w:rFonts w:eastAsia="仿宋_GB2312"/>
                <w:color w:val="auto"/>
                <w:szCs w:val="21"/>
              </w:rPr>
            </w:pPr>
            <w:r>
              <w:rPr>
                <w:rFonts w:eastAsia="仿宋_GB2312"/>
                <w:color w:val="auto"/>
                <w:kern w:val="0"/>
                <w:szCs w:val="21"/>
                <w:lang w:bidi="ar"/>
              </w:rPr>
              <w:t>22010000300</w:t>
            </w:r>
          </w:p>
        </w:tc>
        <w:tc>
          <w:tcPr>
            <w:tcW w:w="6415" w:type="dxa"/>
            <w:vAlign w:val="center"/>
          </w:tcPr>
          <w:p w14:paraId="7B0C7211">
            <w:pPr>
              <w:overflowPunct w:val="0"/>
              <w:textAlignment w:val="center"/>
              <w:rPr>
                <w:rFonts w:eastAsia="仿宋_GB2312"/>
                <w:color w:val="auto"/>
                <w:szCs w:val="21"/>
              </w:rPr>
            </w:pPr>
            <w:r>
              <w:rPr>
                <w:rFonts w:eastAsia="仿宋_GB2312"/>
                <w:color w:val="auto"/>
                <w:kern w:val="0"/>
                <w:szCs w:val="21"/>
                <w:lang w:bidi="ar"/>
              </w:rPr>
              <w:t>眼部</w:t>
            </w:r>
            <w:r>
              <w:rPr>
                <w:rStyle w:val="39"/>
                <w:rFonts w:eastAsia="仿宋_GB2312"/>
                <w:color w:val="auto"/>
                <w:sz w:val="21"/>
                <w:szCs w:val="21"/>
                <w:lang w:bidi="ar"/>
              </w:rPr>
              <w:t>A</w:t>
            </w:r>
            <w:r>
              <w:rPr>
                <w:rFonts w:eastAsia="仿宋_GB2312"/>
                <w:color w:val="auto"/>
                <w:kern w:val="0"/>
                <w:szCs w:val="21"/>
                <w:lang w:bidi="ar"/>
              </w:rPr>
              <w:t>超（单侧）</w:t>
            </w:r>
          </w:p>
        </w:tc>
      </w:tr>
      <w:tr w14:paraId="081CA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4FA279">
            <w:pPr>
              <w:overflowPunct w:val="0"/>
              <w:jc w:val="center"/>
              <w:textAlignment w:val="center"/>
              <w:rPr>
                <w:rFonts w:eastAsia="仿宋_GB2312"/>
                <w:color w:val="auto"/>
                <w:szCs w:val="21"/>
              </w:rPr>
            </w:pPr>
            <w:r>
              <w:rPr>
                <w:rFonts w:eastAsia="仿宋_GB2312"/>
                <w:color w:val="auto"/>
                <w:kern w:val="0"/>
                <w:szCs w:val="21"/>
                <w:lang w:bidi="ar"/>
              </w:rPr>
              <w:t>79</w:t>
            </w:r>
          </w:p>
        </w:tc>
        <w:tc>
          <w:tcPr>
            <w:tcW w:w="1639" w:type="dxa"/>
            <w:vAlign w:val="center"/>
          </w:tcPr>
          <w:p w14:paraId="38402D34">
            <w:pPr>
              <w:overflowPunct w:val="0"/>
              <w:jc w:val="center"/>
              <w:textAlignment w:val="center"/>
              <w:rPr>
                <w:rFonts w:eastAsia="仿宋_GB2312"/>
                <w:color w:val="auto"/>
                <w:szCs w:val="21"/>
              </w:rPr>
            </w:pPr>
            <w:r>
              <w:rPr>
                <w:rFonts w:eastAsia="仿宋_GB2312"/>
                <w:color w:val="auto"/>
                <w:kern w:val="0"/>
                <w:szCs w:val="21"/>
                <w:lang w:bidi="ar"/>
              </w:rPr>
              <w:t>22010000301</w:t>
            </w:r>
          </w:p>
        </w:tc>
        <w:tc>
          <w:tcPr>
            <w:tcW w:w="6415" w:type="dxa"/>
            <w:vAlign w:val="center"/>
          </w:tcPr>
          <w:p w14:paraId="464AE281">
            <w:pPr>
              <w:overflowPunct w:val="0"/>
              <w:textAlignment w:val="center"/>
              <w:rPr>
                <w:rFonts w:eastAsia="仿宋_GB2312"/>
                <w:color w:val="auto"/>
                <w:szCs w:val="21"/>
              </w:rPr>
            </w:pPr>
            <w:r>
              <w:rPr>
                <w:rFonts w:eastAsia="仿宋_GB2312"/>
                <w:color w:val="auto"/>
                <w:kern w:val="0"/>
                <w:szCs w:val="21"/>
                <w:lang w:bidi="ar"/>
              </w:rPr>
              <w:t>眼部</w:t>
            </w:r>
            <w:r>
              <w:rPr>
                <w:rStyle w:val="39"/>
                <w:rFonts w:eastAsia="仿宋_GB2312"/>
                <w:color w:val="auto"/>
                <w:sz w:val="21"/>
                <w:szCs w:val="21"/>
                <w:lang w:bidi="ar"/>
              </w:rPr>
              <w:t>A</w:t>
            </w:r>
            <w:r>
              <w:rPr>
                <w:rFonts w:eastAsia="仿宋_GB2312"/>
                <w:color w:val="auto"/>
                <w:kern w:val="0"/>
                <w:szCs w:val="21"/>
                <w:lang w:bidi="ar"/>
              </w:rPr>
              <w:t>超（双侧）</w:t>
            </w:r>
          </w:p>
        </w:tc>
      </w:tr>
      <w:tr w14:paraId="23A3F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5AB7E5">
            <w:pPr>
              <w:overflowPunct w:val="0"/>
              <w:jc w:val="center"/>
              <w:textAlignment w:val="center"/>
              <w:rPr>
                <w:rFonts w:eastAsia="仿宋_GB2312"/>
                <w:color w:val="auto"/>
                <w:szCs w:val="21"/>
              </w:rPr>
            </w:pPr>
            <w:r>
              <w:rPr>
                <w:rFonts w:eastAsia="仿宋_GB2312"/>
                <w:color w:val="auto"/>
                <w:kern w:val="0"/>
                <w:szCs w:val="21"/>
                <w:lang w:bidi="ar"/>
              </w:rPr>
              <w:t>80</w:t>
            </w:r>
          </w:p>
        </w:tc>
        <w:tc>
          <w:tcPr>
            <w:tcW w:w="1639" w:type="dxa"/>
            <w:vAlign w:val="center"/>
          </w:tcPr>
          <w:p w14:paraId="498499BB">
            <w:pPr>
              <w:overflowPunct w:val="0"/>
              <w:jc w:val="center"/>
              <w:textAlignment w:val="center"/>
              <w:rPr>
                <w:rFonts w:eastAsia="仿宋_GB2312"/>
                <w:color w:val="auto"/>
                <w:szCs w:val="21"/>
              </w:rPr>
            </w:pPr>
            <w:r>
              <w:rPr>
                <w:rFonts w:eastAsia="仿宋_GB2312"/>
                <w:color w:val="auto"/>
                <w:kern w:val="0"/>
                <w:szCs w:val="21"/>
                <w:lang w:bidi="ar"/>
              </w:rPr>
              <w:t>2202</w:t>
            </w:r>
          </w:p>
        </w:tc>
        <w:tc>
          <w:tcPr>
            <w:tcW w:w="6415" w:type="dxa"/>
            <w:vAlign w:val="center"/>
          </w:tcPr>
          <w:p w14:paraId="1BA92012">
            <w:pPr>
              <w:overflowPunct w:val="0"/>
              <w:textAlignment w:val="center"/>
              <w:rPr>
                <w:rFonts w:eastAsia="仿宋_GB2312"/>
                <w:color w:val="auto"/>
                <w:szCs w:val="21"/>
              </w:rPr>
            </w:pPr>
            <w:r>
              <w:rPr>
                <w:rFonts w:eastAsia="仿宋_GB2312"/>
                <w:color w:val="auto"/>
                <w:kern w:val="0"/>
                <w:szCs w:val="21"/>
                <w:lang w:bidi="ar"/>
              </w:rPr>
              <w:t>2．</w:t>
            </w:r>
            <w:r>
              <w:rPr>
                <w:rStyle w:val="39"/>
                <w:rFonts w:eastAsia="仿宋_GB2312"/>
                <w:color w:val="auto"/>
                <w:sz w:val="21"/>
                <w:szCs w:val="21"/>
                <w:lang w:bidi="ar"/>
              </w:rPr>
              <w:t>B</w:t>
            </w:r>
            <w:r>
              <w:rPr>
                <w:rFonts w:eastAsia="仿宋_GB2312"/>
                <w:color w:val="auto"/>
                <w:kern w:val="0"/>
                <w:szCs w:val="21"/>
                <w:lang w:bidi="ar"/>
              </w:rPr>
              <w:t>超</w:t>
            </w:r>
          </w:p>
        </w:tc>
      </w:tr>
      <w:tr w14:paraId="731DF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587EC6">
            <w:pPr>
              <w:overflowPunct w:val="0"/>
              <w:jc w:val="center"/>
              <w:textAlignment w:val="center"/>
              <w:rPr>
                <w:rFonts w:eastAsia="仿宋_GB2312"/>
                <w:color w:val="auto"/>
                <w:szCs w:val="21"/>
              </w:rPr>
            </w:pPr>
            <w:r>
              <w:rPr>
                <w:rFonts w:eastAsia="仿宋_GB2312"/>
                <w:color w:val="auto"/>
                <w:kern w:val="0"/>
                <w:szCs w:val="21"/>
                <w:lang w:bidi="ar"/>
              </w:rPr>
              <w:t>81</w:t>
            </w:r>
          </w:p>
        </w:tc>
        <w:tc>
          <w:tcPr>
            <w:tcW w:w="1639" w:type="dxa"/>
            <w:vAlign w:val="center"/>
          </w:tcPr>
          <w:p w14:paraId="72FB5102">
            <w:pPr>
              <w:overflowPunct w:val="0"/>
              <w:jc w:val="center"/>
              <w:textAlignment w:val="center"/>
              <w:rPr>
                <w:rFonts w:eastAsia="仿宋_GB2312"/>
                <w:color w:val="auto"/>
                <w:szCs w:val="21"/>
              </w:rPr>
            </w:pPr>
            <w:r>
              <w:rPr>
                <w:rFonts w:eastAsia="仿宋_GB2312"/>
                <w:color w:val="auto"/>
                <w:kern w:val="0"/>
                <w:szCs w:val="21"/>
                <w:lang w:bidi="ar"/>
              </w:rPr>
              <w:t>220201</w:t>
            </w:r>
          </w:p>
        </w:tc>
        <w:tc>
          <w:tcPr>
            <w:tcW w:w="6415" w:type="dxa"/>
            <w:vAlign w:val="center"/>
          </w:tcPr>
          <w:p w14:paraId="6DCC295B">
            <w:pPr>
              <w:overflowPunct w:val="0"/>
              <w:textAlignment w:val="center"/>
              <w:rPr>
                <w:rFonts w:eastAsia="仿宋_GB2312"/>
                <w:color w:val="auto"/>
                <w:szCs w:val="21"/>
              </w:rPr>
            </w:pPr>
            <w:r>
              <w:rPr>
                <w:rFonts w:eastAsia="仿宋_GB2312"/>
                <w:color w:val="auto"/>
                <w:kern w:val="0"/>
                <w:szCs w:val="21"/>
                <w:lang w:bidi="ar"/>
              </w:rPr>
              <w:t>各部位一般</w:t>
            </w:r>
            <w:r>
              <w:rPr>
                <w:rStyle w:val="39"/>
                <w:rFonts w:eastAsia="仿宋_GB2312"/>
                <w:color w:val="auto"/>
                <w:sz w:val="21"/>
                <w:szCs w:val="21"/>
                <w:lang w:bidi="ar"/>
              </w:rPr>
              <w:t>B</w:t>
            </w:r>
            <w:r>
              <w:rPr>
                <w:rFonts w:eastAsia="仿宋_GB2312"/>
                <w:color w:val="auto"/>
                <w:kern w:val="0"/>
                <w:szCs w:val="21"/>
                <w:lang w:bidi="ar"/>
              </w:rPr>
              <w:t>超检查</w:t>
            </w:r>
          </w:p>
        </w:tc>
      </w:tr>
      <w:tr w14:paraId="7D800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F0A4AD">
            <w:pPr>
              <w:overflowPunct w:val="0"/>
              <w:jc w:val="center"/>
              <w:textAlignment w:val="center"/>
              <w:rPr>
                <w:rFonts w:eastAsia="仿宋_GB2312"/>
                <w:color w:val="auto"/>
                <w:szCs w:val="21"/>
              </w:rPr>
            </w:pPr>
            <w:r>
              <w:rPr>
                <w:rFonts w:eastAsia="仿宋_GB2312"/>
                <w:color w:val="auto"/>
                <w:kern w:val="0"/>
                <w:szCs w:val="21"/>
                <w:lang w:bidi="ar"/>
              </w:rPr>
              <w:t>82</w:t>
            </w:r>
          </w:p>
        </w:tc>
        <w:tc>
          <w:tcPr>
            <w:tcW w:w="1639" w:type="dxa"/>
            <w:vAlign w:val="center"/>
          </w:tcPr>
          <w:p w14:paraId="742C2C98">
            <w:pPr>
              <w:overflowPunct w:val="0"/>
              <w:jc w:val="center"/>
              <w:textAlignment w:val="center"/>
              <w:rPr>
                <w:rFonts w:eastAsia="仿宋_GB2312"/>
                <w:color w:val="auto"/>
                <w:szCs w:val="21"/>
              </w:rPr>
            </w:pPr>
            <w:r>
              <w:rPr>
                <w:rFonts w:eastAsia="仿宋_GB2312"/>
                <w:color w:val="auto"/>
                <w:kern w:val="0"/>
                <w:szCs w:val="21"/>
                <w:lang w:bidi="ar"/>
              </w:rPr>
              <w:t>22020100100</w:t>
            </w:r>
          </w:p>
        </w:tc>
        <w:tc>
          <w:tcPr>
            <w:tcW w:w="6415" w:type="dxa"/>
            <w:vAlign w:val="center"/>
          </w:tcPr>
          <w:p w14:paraId="28494000">
            <w:pPr>
              <w:overflowPunct w:val="0"/>
              <w:textAlignment w:val="center"/>
              <w:rPr>
                <w:rFonts w:eastAsia="仿宋_GB2312"/>
                <w:color w:val="auto"/>
                <w:szCs w:val="21"/>
              </w:rPr>
            </w:pPr>
            <w:r>
              <w:rPr>
                <w:rFonts w:eastAsia="仿宋_GB2312"/>
                <w:color w:val="auto"/>
                <w:kern w:val="0"/>
                <w:szCs w:val="21"/>
                <w:lang w:bidi="ar"/>
              </w:rPr>
              <w:t>单脏器</w:t>
            </w:r>
            <w:r>
              <w:rPr>
                <w:rStyle w:val="39"/>
                <w:rFonts w:eastAsia="仿宋_GB2312"/>
                <w:color w:val="auto"/>
                <w:sz w:val="21"/>
                <w:szCs w:val="21"/>
                <w:lang w:bidi="ar"/>
              </w:rPr>
              <w:t>B</w:t>
            </w:r>
            <w:r>
              <w:rPr>
                <w:rFonts w:eastAsia="仿宋_GB2312"/>
                <w:color w:val="auto"/>
                <w:kern w:val="0"/>
                <w:szCs w:val="21"/>
                <w:lang w:bidi="ar"/>
              </w:rPr>
              <w:t>超检查</w:t>
            </w:r>
          </w:p>
        </w:tc>
      </w:tr>
      <w:tr w14:paraId="53DD5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8163101">
            <w:pPr>
              <w:overflowPunct w:val="0"/>
              <w:jc w:val="center"/>
              <w:textAlignment w:val="center"/>
              <w:rPr>
                <w:rFonts w:eastAsia="仿宋_GB2312"/>
                <w:color w:val="auto"/>
                <w:szCs w:val="21"/>
              </w:rPr>
            </w:pPr>
            <w:r>
              <w:rPr>
                <w:rFonts w:eastAsia="仿宋_GB2312"/>
                <w:color w:val="auto"/>
                <w:kern w:val="0"/>
                <w:szCs w:val="21"/>
                <w:lang w:bidi="ar"/>
              </w:rPr>
              <w:t>83</w:t>
            </w:r>
          </w:p>
        </w:tc>
        <w:tc>
          <w:tcPr>
            <w:tcW w:w="1639" w:type="dxa"/>
            <w:vAlign w:val="center"/>
          </w:tcPr>
          <w:p w14:paraId="2C792B63">
            <w:pPr>
              <w:overflowPunct w:val="0"/>
              <w:jc w:val="center"/>
              <w:textAlignment w:val="center"/>
              <w:rPr>
                <w:rFonts w:eastAsia="仿宋_GB2312"/>
                <w:color w:val="auto"/>
                <w:szCs w:val="21"/>
              </w:rPr>
            </w:pPr>
            <w:r>
              <w:rPr>
                <w:rFonts w:eastAsia="仿宋_GB2312"/>
                <w:color w:val="auto"/>
                <w:kern w:val="0"/>
                <w:szCs w:val="21"/>
                <w:lang w:bidi="ar"/>
              </w:rPr>
              <w:t>22020100101</w:t>
            </w:r>
          </w:p>
        </w:tc>
        <w:tc>
          <w:tcPr>
            <w:tcW w:w="6415" w:type="dxa"/>
            <w:vAlign w:val="center"/>
          </w:tcPr>
          <w:p w14:paraId="63C58805">
            <w:pPr>
              <w:overflowPunct w:val="0"/>
              <w:textAlignment w:val="center"/>
              <w:rPr>
                <w:rFonts w:eastAsia="仿宋_GB2312"/>
                <w:color w:val="auto"/>
                <w:szCs w:val="21"/>
              </w:rPr>
            </w:pPr>
            <w:r>
              <w:rPr>
                <w:rFonts w:eastAsia="仿宋_GB2312"/>
                <w:color w:val="auto"/>
                <w:kern w:val="0"/>
                <w:szCs w:val="21"/>
                <w:lang w:bidi="ar"/>
              </w:rPr>
              <w:t>B超检查（孕、环情）</w:t>
            </w:r>
          </w:p>
        </w:tc>
      </w:tr>
      <w:tr w14:paraId="647BE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63D8024">
            <w:pPr>
              <w:overflowPunct w:val="0"/>
              <w:jc w:val="center"/>
              <w:textAlignment w:val="center"/>
              <w:rPr>
                <w:rFonts w:eastAsia="仿宋_GB2312"/>
                <w:color w:val="auto"/>
                <w:szCs w:val="21"/>
              </w:rPr>
            </w:pPr>
            <w:r>
              <w:rPr>
                <w:rFonts w:eastAsia="仿宋_GB2312"/>
                <w:color w:val="auto"/>
                <w:kern w:val="0"/>
                <w:szCs w:val="21"/>
                <w:lang w:bidi="ar"/>
              </w:rPr>
              <w:t>84</w:t>
            </w:r>
          </w:p>
        </w:tc>
        <w:tc>
          <w:tcPr>
            <w:tcW w:w="1639" w:type="dxa"/>
            <w:vAlign w:val="center"/>
          </w:tcPr>
          <w:p w14:paraId="76413CD0">
            <w:pPr>
              <w:overflowPunct w:val="0"/>
              <w:jc w:val="center"/>
              <w:textAlignment w:val="center"/>
              <w:rPr>
                <w:rFonts w:eastAsia="仿宋_GB2312"/>
                <w:color w:val="auto"/>
                <w:szCs w:val="21"/>
              </w:rPr>
            </w:pPr>
            <w:r>
              <w:rPr>
                <w:rFonts w:eastAsia="仿宋_GB2312"/>
                <w:color w:val="auto"/>
                <w:kern w:val="0"/>
                <w:szCs w:val="21"/>
                <w:lang w:bidi="ar"/>
              </w:rPr>
              <w:t>22020100200</w:t>
            </w:r>
          </w:p>
        </w:tc>
        <w:tc>
          <w:tcPr>
            <w:tcW w:w="6415" w:type="dxa"/>
            <w:vAlign w:val="center"/>
          </w:tcPr>
          <w:p w14:paraId="3953AEEF">
            <w:pPr>
              <w:overflowPunct w:val="0"/>
              <w:textAlignment w:val="center"/>
              <w:rPr>
                <w:rFonts w:eastAsia="仿宋_GB2312"/>
                <w:color w:val="auto"/>
                <w:szCs w:val="21"/>
              </w:rPr>
            </w:pPr>
            <w:r>
              <w:rPr>
                <w:rFonts w:eastAsia="仿宋_GB2312"/>
                <w:color w:val="auto"/>
                <w:kern w:val="0"/>
                <w:szCs w:val="21"/>
                <w:lang w:bidi="ar"/>
              </w:rPr>
              <w:t>B超常规检查（一个部位）</w:t>
            </w:r>
          </w:p>
        </w:tc>
      </w:tr>
      <w:tr w14:paraId="08961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A6B9D6">
            <w:pPr>
              <w:overflowPunct w:val="0"/>
              <w:jc w:val="center"/>
              <w:textAlignment w:val="center"/>
              <w:rPr>
                <w:rFonts w:eastAsia="仿宋_GB2312"/>
                <w:color w:val="auto"/>
                <w:szCs w:val="21"/>
              </w:rPr>
            </w:pPr>
            <w:r>
              <w:rPr>
                <w:rFonts w:eastAsia="仿宋_GB2312"/>
                <w:color w:val="auto"/>
                <w:kern w:val="0"/>
                <w:szCs w:val="21"/>
                <w:lang w:bidi="ar"/>
              </w:rPr>
              <w:t>85</w:t>
            </w:r>
          </w:p>
        </w:tc>
        <w:tc>
          <w:tcPr>
            <w:tcW w:w="1639" w:type="dxa"/>
            <w:vAlign w:val="center"/>
          </w:tcPr>
          <w:p w14:paraId="7D84CA35">
            <w:pPr>
              <w:overflowPunct w:val="0"/>
              <w:jc w:val="center"/>
              <w:textAlignment w:val="center"/>
              <w:rPr>
                <w:rFonts w:eastAsia="仿宋_GB2312"/>
                <w:color w:val="auto"/>
                <w:szCs w:val="21"/>
              </w:rPr>
            </w:pPr>
            <w:r>
              <w:rPr>
                <w:rFonts w:eastAsia="仿宋_GB2312"/>
                <w:color w:val="auto"/>
                <w:kern w:val="0"/>
                <w:szCs w:val="21"/>
                <w:lang w:bidi="ar"/>
              </w:rPr>
              <w:t>22020100201</w:t>
            </w:r>
          </w:p>
        </w:tc>
        <w:tc>
          <w:tcPr>
            <w:tcW w:w="6415" w:type="dxa"/>
            <w:vAlign w:val="center"/>
          </w:tcPr>
          <w:p w14:paraId="1E5B7614">
            <w:pPr>
              <w:overflowPunct w:val="0"/>
              <w:textAlignment w:val="center"/>
              <w:rPr>
                <w:rFonts w:eastAsia="仿宋_GB2312"/>
                <w:color w:val="auto"/>
                <w:szCs w:val="21"/>
              </w:rPr>
            </w:pPr>
            <w:r>
              <w:rPr>
                <w:rFonts w:eastAsia="仿宋_GB2312"/>
                <w:color w:val="auto"/>
                <w:kern w:val="0"/>
                <w:szCs w:val="21"/>
                <w:lang w:bidi="ar"/>
              </w:rPr>
              <w:t>B超常规检查（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03222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967E848">
            <w:pPr>
              <w:overflowPunct w:val="0"/>
              <w:jc w:val="center"/>
              <w:textAlignment w:val="center"/>
              <w:rPr>
                <w:rFonts w:eastAsia="仿宋_GB2312"/>
                <w:color w:val="auto"/>
                <w:szCs w:val="21"/>
              </w:rPr>
            </w:pPr>
            <w:r>
              <w:rPr>
                <w:rFonts w:eastAsia="仿宋_GB2312"/>
                <w:color w:val="auto"/>
                <w:kern w:val="0"/>
                <w:szCs w:val="21"/>
                <w:lang w:bidi="ar"/>
              </w:rPr>
              <w:t>86</w:t>
            </w:r>
          </w:p>
        </w:tc>
        <w:tc>
          <w:tcPr>
            <w:tcW w:w="1639" w:type="dxa"/>
            <w:vAlign w:val="center"/>
          </w:tcPr>
          <w:p w14:paraId="7F499C13">
            <w:pPr>
              <w:overflowPunct w:val="0"/>
              <w:jc w:val="center"/>
              <w:textAlignment w:val="center"/>
              <w:rPr>
                <w:rFonts w:eastAsia="仿宋_GB2312"/>
                <w:color w:val="auto"/>
                <w:szCs w:val="21"/>
              </w:rPr>
            </w:pPr>
            <w:r>
              <w:rPr>
                <w:rFonts w:eastAsia="仿宋_GB2312"/>
                <w:color w:val="auto"/>
                <w:kern w:val="0"/>
                <w:szCs w:val="21"/>
                <w:lang w:bidi="ar"/>
              </w:rPr>
              <w:t>22020100202</w:t>
            </w:r>
          </w:p>
        </w:tc>
        <w:tc>
          <w:tcPr>
            <w:tcW w:w="6415" w:type="dxa"/>
            <w:vAlign w:val="center"/>
          </w:tcPr>
          <w:p w14:paraId="061D957F">
            <w:pPr>
              <w:overflowPunct w:val="0"/>
              <w:textAlignment w:val="center"/>
              <w:rPr>
                <w:rFonts w:eastAsia="仿宋_GB2312"/>
                <w:color w:val="auto"/>
                <w:szCs w:val="21"/>
              </w:rPr>
            </w:pPr>
            <w:r>
              <w:rPr>
                <w:rFonts w:eastAsia="仿宋_GB2312"/>
                <w:color w:val="auto"/>
                <w:kern w:val="0"/>
                <w:szCs w:val="21"/>
                <w:lang w:bidi="ar"/>
              </w:rPr>
              <w:t>B超检查每增加一个胎儿加收</w:t>
            </w:r>
          </w:p>
        </w:tc>
      </w:tr>
      <w:tr w14:paraId="3264A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6AB54D1">
            <w:pPr>
              <w:overflowPunct w:val="0"/>
              <w:jc w:val="center"/>
              <w:textAlignment w:val="center"/>
              <w:rPr>
                <w:rFonts w:eastAsia="仿宋_GB2312"/>
                <w:color w:val="auto"/>
                <w:szCs w:val="21"/>
              </w:rPr>
            </w:pPr>
            <w:r>
              <w:rPr>
                <w:rFonts w:eastAsia="仿宋_GB2312"/>
                <w:color w:val="auto"/>
                <w:kern w:val="0"/>
                <w:szCs w:val="21"/>
                <w:lang w:bidi="ar"/>
              </w:rPr>
              <w:t>87</w:t>
            </w:r>
          </w:p>
        </w:tc>
        <w:tc>
          <w:tcPr>
            <w:tcW w:w="1639" w:type="dxa"/>
            <w:vAlign w:val="center"/>
          </w:tcPr>
          <w:p w14:paraId="50898AC1">
            <w:pPr>
              <w:overflowPunct w:val="0"/>
              <w:jc w:val="center"/>
              <w:textAlignment w:val="center"/>
              <w:rPr>
                <w:rFonts w:eastAsia="仿宋_GB2312"/>
                <w:color w:val="auto"/>
                <w:szCs w:val="21"/>
              </w:rPr>
            </w:pPr>
            <w:r>
              <w:rPr>
                <w:rFonts w:eastAsia="仿宋_GB2312"/>
                <w:color w:val="auto"/>
                <w:kern w:val="0"/>
                <w:szCs w:val="21"/>
                <w:lang w:bidi="ar"/>
              </w:rPr>
              <w:t>22020100300</w:t>
            </w:r>
          </w:p>
        </w:tc>
        <w:tc>
          <w:tcPr>
            <w:tcW w:w="6415" w:type="dxa"/>
            <w:vAlign w:val="center"/>
          </w:tcPr>
          <w:p w14:paraId="57376937">
            <w:pPr>
              <w:overflowPunct w:val="0"/>
              <w:textAlignment w:val="center"/>
              <w:rPr>
                <w:rFonts w:eastAsia="仿宋_GB2312"/>
                <w:color w:val="auto"/>
                <w:szCs w:val="21"/>
              </w:rPr>
            </w:pPr>
            <w:r>
              <w:rPr>
                <w:rFonts w:eastAsia="仿宋_GB2312"/>
                <w:color w:val="auto"/>
                <w:kern w:val="0"/>
                <w:szCs w:val="21"/>
                <w:lang w:bidi="ar"/>
              </w:rPr>
              <w:t>胸水</w:t>
            </w:r>
            <w:r>
              <w:rPr>
                <w:rStyle w:val="39"/>
                <w:rFonts w:eastAsia="仿宋_GB2312"/>
                <w:color w:val="auto"/>
                <w:sz w:val="21"/>
                <w:szCs w:val="21"/>
                <w:lang w:bidi="ar"/>
              </w:rPr>
              <w:t>B</w:t>
            </w:r>
            <w:r>
              <w:rPr>
                <w:rFonts w:eastAsia="仿宋_GB2312"/>
                <w:color w:val="auto"/>
                <w:kern w:val="0"/>
                <w:szCs w:val="21"/>
                <w:lang w:bidi="ar"/>
              </w:rPr>
              <w:t>超检查及定位</w:t>
            </w:r>
          </w:p>
        </w:tc>
      </w:tr>
      <w:tr w14:paraId="43345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E8838E">
            <w:pPr>
              <w:overflowPunct w:val="0"/>
              <w:jc w:val="center"/>
              <w:textAlignment w:val="center"/>
              <w:rPr>
                <w:rFonts w:eastAsia="仿宋_GB2312"/>
                <w:color w:val="auto"/>
                <w:szCs w:val="21"/>
              </w:rPr>
            </w:pPr>
            <w:r>
              <w:rPr>
                <w:rFonts w:eastAsia="仿宋_GB2312"/>
                <w:color w:val="auto"/>
                <w:kern w:val="0"/>
                <w:szCs w:val="21"/>
                <w:lang w:bidi="ar"/>
              </w:rPr>
              <w:t>88</w:t>
            </w:r>
          </w:p>
        </w:tc>
        <w:tc>
          <w:tcPr>
            <w:tcW w:w="1639" w:type="dxa"/>
            <w:vAlign w:val="center"/>
          </w:tcPr>
          <w:p w14:paraId="40606D8B">
            <w:pPr>
              <w:overflowPunct w:val="0"/>
              <w:jc w:val="center"/>
              <w:textAlignment w:val="center"/>
              <w:rPr>
                <w:rFonts w:eastAsia="仿宋_GB2312"/>
                <w:color w:val="auto"/>
                <w:szCs w:val="21"/>
              </w:rPr>
            </w:pPr>
            <w:r>
              <w:rPr>
                <w:rFonts w:eastAsia="仿宋_GB2312"/>
                <w:color w:val="auto"/>
                <w:kern w:val="0"/>
                <w:szCs w:val="21"/>
                <w:lang w:bidi="ar"/>
              </w:rPr>
              <w:t>22020100301</w:t>
            </w:r>
          </w:p>
        </w:tc>
        <w:tc>
          <w:tcPr>
            <w:tcW w:w="6415" w:type="dxa"/>
            <w:vAlign w:val="center"/>
          </w:tcPr>
          <w:p w14:paraId="7587F02A">
            <w:pPr>
              <w:overflowPunct w:val="0"/>
              <w:textAlignment w:val="center"/>
              <w:rPr>
                <w:rFonts w:eastAsia="仿宋_GB2312"/>
                <w:color w:val="auto"/>
                <w:szCs w:val="21"/>
              </w:rPr>
            </w:pPr>
            <w:r>
              <w:rPr>
                <w:rFonts w:eastAsia="仿宋_GB2312"/>
                <w:color w:val="auto"/>
                <w:kern w:val="0"/>
                <w:szCs w:val="21"/>
                <w:lang w:bidi="ar"/>
              </w:rPr>
              <w:t>腹水</w:t>
            </w:r>
            <w:r>
              <w:rPr>
                <w:rStyle w:val="39"/>
                <w:rFonts w:eastAsia="仿宋_GB2312"/>
                <w:color w:val="auto"/>
                <w:sz w:val="21"/>
                <w:szCs w:val="21"/>
                <w:lang w:bidi="ar"/>
              </w:rPr>
              <w:t>B</w:t>
            </w:r>
            <w:r>
              <w:rPr>
                <w:rFonts w:eastAsia="仿宋_GB2312"/>
                <w:color w:val="auto"/>
                <w:kern w:val="0"/>
                <w:szCs w:val="21"/>
                <w:lang w:bidi="ar"/>
              </w:rPr>
              <w:t>超检查及定位</w:t>
            </w:r>
          </w:p>
        </w:tc>
      </w:tr>
      <w:tr w14:paraId="123F8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7B7EF98">
            <w:pPr>
              <w:overflowPunct w:val="0"/>
              <w:jc w:val="center"/>
              <w:textAlignment w:val="center"/>
              <w:rPr>
                <w:rFonts w:eastAsia="仿宋_GB2312"/>
                <w:color w:val="auto"/>
                <w:szCs w:val="21"/>
              </w:rPr>
            </w:pPr>
            <w:r>
              <w:rPr>
                <w:rFonts w:eastAsia="仿宋_GB2312"/>
                <w:color w:val="auto"/>
                <w:kern w:val="0"/>
                <w:szCs w:val="21"/>
                <w:lang w:bidi="ar"/>
              </w:rPr>
              <w:t>89</w:t>
            </w:r>
          </w:p>
        </w:tc>
        <w:tc>
          <w:tcPr>
            <w:tcW w:w="1639" w:type="dxa"/>
            <w:vAlign w:val="center"/>
          </w:tcPr>
          <w:p w14:paraId="1A910240">
            <w:pPr>
              <w:overflowPunct w:val="0"/>
              <w:jc w:val="center"/>
              <w:textAlignment w:val="center"/>
              <w:rPr>
                <w:rFonts w:eastAsia="仿宋_GB2312"/>
                <w:color w:val="auto"/>
                <w:szCs w:val="21"/>
              </w:rPr>
            </w:pPr>
            <w:r>
              <w:rPr>
                <w:rFonts w:eastAsia="仿宋_GB2312"/>
                <w:color w:val="auto"/>
                <w:kern w:val="0"/>
                <w:szCs w:val="21"/>
                <w:lang w:bidi="ar"/>
              </w:rPr>
              <w:t>22020100400</w:t>
            </w:r>
          </w:p>
        </w:tc>
        <w:tc>
          <w:tcPr>
            <w:tcW w:w="6415" w:type="dxa"/>
            <w:vAlign w:val="center"/>
          </w:tcPr>
          <w:p w14:paraId="5758A409">
            <w:pPr>
              <w:overflowPunct w:val="0"/>
              <w:textAlignment w:val="center"/>
              <w:rPr>
                <w:rFonts w:eastAsia="仿宋_GB2312"/>
                <w:color w:val="auto"/>
                <w:szCs w:val="21"/>
              </w:rPr>
            </w:pPr>
            <w:r>
              <w:rPr>
                <w:rFonts w:eastAsia="仿宋_GB2312"/>
                <w:color w:val="auto"/>
                <w:kern w:val="0"/>
                <w:szCs w:val="21"/>
                <w:lang w:bidi="ar"/>
              </w:rPr>
              <w:t>胃肠充盈造影</w:t>
            </w:r>
            <w:r>
              <w:rPr>
                <w:rStyle w:val="39"/>
                <w:rFonts w:eastAsia="仿宋_GB2312"/>
                <w:color w:val="auto"/>
                <w:sz w:val="21"/>
                <w:szCs w:val="21"/>
                <w:lang w:bidi="ar"/>
              </w:rPr>
              <w:t>B</w:t>
            </w:r>
            <w:r>
              <w:rPr>
                <w:rFonts w:eastAsia="仿宋_GB2312"/>
                <w:color w:val="auto"/>
                <w:kern w:val="0"/>
                <w:szCs w:val="21"/>
                <w:lang w:bidi="ar"/>
              </w:rPr>
              <w:t>超检查</w:t>
            </w:r>
          </w:p>
        </w:tc>
      </w:tr>
      <w:tr w14:paraId="537F4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8025D5D">
            <w:pPr>
              <w:overflowPunct w:val="0"/>
              <w:jc w:val="center"/>
              <w:textAlignment w:val="center"/>
              <w:rPr>
                <w:rFonts w:eastAsia="仿宋_GB2312"/>
                <w:color w:val="auto"/>
                <w:szCs w:val="21"/>
              </w:rPr>
            </w:pPr>
            <w:r>
              <w:rPr>
                <w:rFonts w:eastAsia="仿宋_GB2312"/>
                <w:color w:val="auto"/>
                <w:kern w:val="0"/>
                <w:szCs w:val="21"/>
                <w:lang w:bidi="ar"/>
              </w:rPr>
              <w:t>90</w:t>
            </w:r>
          </w:p>
        </w:tc>
        <w:tc>
          <w:tcPr>
            <w:tcW w:w="1639" w:type="dxa"/>
            <w:vAlign w:val="center"/>
          </w:tcPr>
          <w:p w14:paraId="01FE38A0">
            <w:pPr>
              <w:overflowPunct w:val="0"/>
              <w:jc w:val="center"/>
              <w:textAlignment w:val="center"/>
              <w:rPr>
                <w:rFonts w:eastAsia="仿宋_GB2312"/>
                <w:color w:val="auto"/>
                <w:szCs w:val="21"/>
              </w:rPr>
            </w:pPr>
            <w:r>
              <w:rPr>
                <w:rFonts w:eastAsia="仿宋_GB2312"/>
                <w:color w:val="auto"/>
                <w:kern w:val="0"/>
                <w:szCs w:val="21"/>
                <w:lang w:bidi="ar"/>
              </w:rPr>
              <w:t>22020100500</w:t>
            </w:r>
          </w:p>
        </w:tc>
        <w:tc>
          <w:tcPr>
            <w:tcW w:w="6415" w:type="dxa"/>
            <w:vAlign w:val="center"/>
          </w:tcPr>
          <w:p w14:paraId="15E2C223">
            <w:pPr>
              <w:overflowPunct w:val="0"/>
              <w:textAlignment w:val="center"/>
              <w:rPr>
                <w:rFonts w:eastAsia="仿宋_GB2312"/>
                <w:color w:val="auto"/>
                <w:szCs w:val="21"/>
              </w:rPr>
            </w:pPr>
            <w:r>
              <w:rPr>
                <w:rFonts w:eastAsia="仿宋_GB2312"/>
                <w:color w:val="auto"/>
                <w:kern w:val="0"/>
                <w:szCs w:val="21"/>
                <w:lang w:bidi="ar"/>
              </w:rPr>
              <w:t>大肠灌肠造影</w:t>
            </w:r>
            <w:r>
              <w:rPr>
                <w:rStyle w:val="39"/>
                <w:rFonts w:eastAsia="仿宋_GB2312"/>
                <w:color w:val="auto"/>
                <w:sz w:val="21"/>
                <w:szCs w:val="21"/>
                <w:lang w:bidi="ar"/>
              </w:rPr>
              <w:t>B</w:t>
            </w:r>
            <w:r>
              <w:rPr>
                <w:rFonts w:eastAsia="仿宋_GB2312"/>
                <w:color w:val="auto"/>
                <w:kern w:val="0"/>
                <w:szCs w:val="21"/>
                <w:lang w:bidi="ar"/>
              </w:rPr>
              <w:t>超检查</w:t>
            </w:r>
          </w:p>
        </w:tc>
      </w:tr>
      <w:tr w14:paraId="0D3ED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817D8E3">
            <w:pPr>
              <w:overflowPunct w:val="0"/>
              <w:jc w:val="center"/>
              <w:textAlignment w:val="center"/>
              <w:rPr>
                <w:rFonts w:eastAsia="仿宋_GB2312"/>
                <w:color w:val="auto"/>
                <w:szCs w:val="21"/>
              </w:rPr>
            </w:pPr>
            <w:r>
              <w:rPr>
                <w:rFonts w:eastAsia="仿宋_GB2312"/>
                <w:color w:val="auto"/>
                <w:kern w:val="0"/>
                <w:szCs w:val="21"/>
                <w:lang w:bidi="ar"/>
              </w:rPr>
              <w:t>91</w:t>
            </w:r>
          </w:p>
        </w:tc>
        <w:tc>
          <w:tcPr>
            <w:tcW w:w="1639" w:type="dxa"/>
            <w:vAlign w:val="center"/>
          </w:tcPr>
          <w:p w14:paraId="0C03CBE9">
            <w:pPr>
              <w:overflowPunct w:val="0"/>
              <w:jc w:val="center"/>
              <w:textAlignment w:val="center"/>
              <w:rPr>
                <w:rFonts w:eastAsia="仿宋_GB2312"/>
                <w:color w:val="auto"/>
                <w:szCs w:val="21"/>
              </w:rPr>
            </w:pPr>
            <w:r>
              <w:rPr>
                <w:rFonts w:eastAsia="仿宋_GB2312"/>
                <w:color w:val="auto"/>
                <w:kern w:val="0"/>
                <w:szCs w:val="21"/>
                <w:lang w:bidi="ar"/>
              </w:rPr>
              <w:t>22020100600</w:t>
            </w:r>
          </w:p>
        </w:tc>
        <w:tc>
          <w:tcPr>
            <w:tcW w:w="6415" w:type="dxa"/>
            <w:vAlign w:val="center"/>
          </w:tcPr>
          <w:p w14:paraId="61CD2E07">
            <w:pPr>
              <w:overflowPunct w:val="0"/>
              <w:textAlignment w:val="center"/>
              <w:rPr>
                <w:rFonts w:eastAsia="仿宋_GB2312"/>
                <w:color w:val="auto"/>
                <w:szCs w:val="21"/>
              </w:rPr>
            </w:pPr>
            <w:r>
              <w:rPr>
                <w:rFonts w:eastAsia="仿宋_GB2312"/>
                <w:color w:val="auto"/>
                <w:kern w:val="0"/>
                <w:szCs w:val="21"/>
                <w:lang w:bidi="ar"/>
              </w:rPr>
              <w:t>输卵管超声造影</w:t>
            </w:r>
          </w:p>
        </w:tc>
      </w:tr>
      <w:tr w14:paraId="6057A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3B8762">
            <w:pPr>
              <w:overflowPunct w:val="0"/>
              <w:jc w:val="center"/>
              <w:textAlignment w:val="center"/>
              <w:rPr>
                <w:rFonts w:eastAsia="仿宋_GB2312"/>
                <w:color w:val="auto"/>
                <w:szCs w:val="21"/>
              </w:rPr>
            </w:pPr>
            <w:r>
              <w:rPr>
                <w:rFonts w:eastAsia="仿宋_GB2312"/>
                <w:color w:val="auto"/>
                <w:kern w:val="0"/>
                <w:szCs w:val="21"/>
                <w:lang w:bidi="ar"/>
              </w:rPr>
              <w:t>92</w:t>
            </w:r>
          </w:p>
        </w:tc>
        <w:tc>
          <w:tcPr>
            <w:tcW w:w="1639" w:type="dxa"/>
            <w:vAlign w:val="center"/>
          </w:tcPr>
          <w:p w14:paraId="6CC0DD9D">
            <w:pPr>
              <w:overflowPunct w:val="0"/>
              <w:jc w:val="center"/>
              <w:textAlignment w:val="center"/>
              <w:rPr>
                <w:rFonts w:eastAsia="仿宋_GB2312"/>
                <w:color w:val="auto"/>
                <w:szCs w:val="21"/>
              </w:rPr>
            </w:pPr>
            <w:r>
              <w:rPr>
                <w:rFonts w:eastAsia="仿宋_GB2312"/>
                <w:color w:val="auto"/>
                <w:kern w:val="0"/>
                <w:szCs w:val="21"/>
                <w:lang w:bidi="ar"/>
              </w:rPr>
              <w:t>22020100700</w:t>
            </w:r>
          </w:p>
        </w:tc>
        <w:tc>
          <w:tcPr>
            <w:tcW w:w="6415" w:type="dxa"/>
            <w:vAlign w:val="center"/>
          </w:tcPr>
          <w:p w14:paraId="14E6217D">
            <w:pPr>
              <w:overflowPunct w:val="0"/>
              <w:textAlignment w:val="center"/>
              <w:rPr>
                <w:rFonts w:eastAsia="仿宋_GB2312"/>
                <w:color w:val="auto"/>
                <w:szCs w:val="21"/>
              </w:rPr>
            </w:pPr>
            <w:r>
              <w:rPr>
                <w:rFonts w:eastAsia="仿宋_GB2312"/>
                <w:color w:val="auto"/>
                <w:kern w:val="0"/>
                <w:szCs w:val="21"/>
                <w:lang w:bidi="ar"/>
              </w:rPr>
              <w:t>浅表组织器官</w:t>
            </w:r>
            <w:r>
              <w:rPr>
                <w:rStyle w:val="39"/>
                <w:rFonts w:eastAsia="仿宋_GB2312"/>
                <w:color w:val="auto"/>
                <w:sz w:val="21"/>
                <w:szCs w:val="21"/>
                <w:lang w:bidi="ar"/>
              </w:rPr>
              <w:t>B</w:t>
            </w:r>
            <w:r>
              <w:rPr>
                <w:rFonts w:eastAsia="仿宋_GB2312"/>
                <w:color w:val="auto"/>
                <w:kern w:val="0"/>
                <w:szCs w:val="21"/>
                <w:lang w:bidi="ar"/>
              </w:rPr>
              <w:t>超检查（一个部位）</w:t>
            </w:r>
          </w:p>
        </w:tc>
      </w:tr>
      <w:tr w14:paraId="701A9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5353932">
            <w:pPr>
              <w:overflowPunct w:val="0"/>
              <w:jc w:val="center"/>
              <w:textAlignment w:val="center"/>
              <w:rPr>
                <w:rFonts w:eastAsia="仿宋_GB2312"/>
                <w:color w:val="auto"/>
                <w:szCs w:val="21"/>
              </w:rPr>
            </w:pPr>
            <w:r>
              <w:rPr>
                <w:rFonts w:eastAsia="仿宋_GB2312"/>
                <w:color w:val="auto"/>
                <w:kern w:val="0"/>
                <w:szCs w:val="21"/>
                <w:lang w:bidi="ar"/>
              </w:rPr>
              <w:t>93</w:t>
            </w:r>
          </w:p>
        </w:tc>
        <w:tc>
          <w:tcPr>
            <w:tcW w:w="1639" w:type="dxa"/>
            <w:vAlign w:val="center"/>
          </w:tcPr>
          <w:p w14:paraId="7D5B525D">
            <w:pPr>
              <w:overflowPunct w:val="0"/>
              <w:jc w:val="center"/>
              <w:textAlignment w:val="center"/>
              <w:rPr>
                <w:rFonts w:eastAsia="仿宋_GB2312"/>
                <w:color w:val="auto"/>
                <w:szCs w:val="21"/>
              </w:rPr>
            </w:pPr>
            <w:r>
              <w:rPr>
                <w:rFonts w:eastAsia="仿宋_GB2312"/>
                <w:color w:val="auto"/>
                <w:kern w:val="0"/>
                <w:szCs w:val="21"/>
                <w:lang w:bidi="ar"/>
              </w:rPr>
              <w:t>22020100701</w:t>
            </w:r>
          </w:p>
        </w:tc>
        <w:tc>
          <w:tcPr>
            <w:tcW w:w="6415" w:type="dxa"/>
            <w:vAlign w:val="center"/>
          </w:tcPr>
          <w:p w14:paraId="17686FD5">
            <w:pPr>
              <w:overflowPunct w:val="0"/>
              <w:textAlignment w:val="center"/>
              <w:rPr>
                <w:rFonts w:eastAsia="仿宋_GB2312"/>
                <w:color w:val="auto"/>
                <w:szCs w:val="21"/>
              </w:rPr>
            </w:pPr>
            <w:r>
              <w:rPr>
                <w:rFonts w:eastAsia="仿宋_GB2312"/>
                <w:color w:val="auto"/>
                <w:kern w:val="0"/>
                <w:szCs w:val="21"/>
                <w:lang w:bidi="ar"/>
              </w:rPr>
              <w:t>浅表组织器官</w:t>
            </w:r>
            <w:r>
              <w:rPr>
                <w:rStyle w:val="39"/>
                <w:rFonts w:eastAsia="仿宋_GB2312"/>
                <w:color w:val="auto"/>
                <w:sz w:val="21"/>
                <w:szCs w:val="21"/>
                <w:lang w:bidi="ar"/>
              </w:rPr>
              <w:t>B</w:t>
            </w:r>
            <w:r>
              <w:rPr>
                <w:rFonts w:eastAsia="仿宋_GB2312"/>
                <w:color w:val="auto"/>
                <w:kern w:val="0"/>
                <w:szCs w:val="21"/>
                <w:lang w:bidi="ar"/>
              </w:rPr>
              <w:t>超检查（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29DD5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FF21EFD">
            <w:pPr>
              <w:overflowPunct w:val="0"/>
              <w:jc w:val="center"/>
              <w:textAlignment w:val="center"/>
              <w:rPr>
                <w:rFonts w:eastAsia="仿宋_GB2312"/>
                <w:color w:val="auto"/>
                <w:szCs w:val="21"/>
              </w:rPr>
            </w:pPr>
            <w:r>
              <w:rPr>
                <w:rFonts w:eastAsia="仿宋_GB2312"/>
                <w:color w:val="auto"/>
                <w:kern w:val="0"/>
                <w:szCs w:val="21"/>
                <w:lang w:bidi="ar"/>
              </w:rPr>
              <w:t>94</w:t>
            </w:r>
          </w:p>
        </w:tc>
        <w:tc>
          <w:tcPr>
            <w:tcW w:w="1639" w:type="dxa"/>
            <w:vAlign w:val="center"/>
          </w:tcPr>
          <w:p w14:paraId="24BFADDF">
            <w:pPr>
              <w:overflowPunct w:val="0"/>
              <w:jc w:val="center"/>
              <w:textAlignment w:val="center"/>
              <w:rPr>
                <w:rFonts w:eastAsia="仿宋_GB2312"/>
                <w:color w:val="auto"/>
                <w:szCs w:val="21"/>
              </w:rPr>
            </w:pPr>
            <w:r>
              <w:rPr>
                <w:rFonts w:eastAsia="仿宋_GB2312"/>
                <w:color w:val="auto"/>
                <w:kern w:val="0"/>
                <w:szCs w:val="21"/>
                <w:lang w:bidi="ar"/>
              </w:rPr>
              <w:t>22020100800</w:t>
            </w:r>
          </w:p>
        </w:tc>
        <w:tc>
          <w:tcPr>
            <w:tcW w:w="6415" w:type="dxa"/>
            <w:vAlign w:val="center"/>
          </w:tcPr>
          <w:p w14:paraId="301B6EDC">
            <w:pPr>
              <w:overflowPunct w:val="0"/>
              <w:textAlignment w:val="center"/>
              <w:rPr>
                <w:rFonts w:eastAsia="仿宋_GB2312"/>
                <w:color w:val="auto"/>
                <w:szCs w:val="21"/>
              </w:rPr>
            </w:pPr>
            <w:r>
              <w:rPr>
                <w:rFonts w:eastAsia="仿宋_GB2312"/>
                <w:color w:val="auto"/>
                <w:kern w:val="0"/>
                <w:szCs w:val="21"/>
                <w:lang w:bidi="ar"/>
              </w:rPr>
              <w:t>床旁</w:t>
            </w:r>
            <w:r>
              <w:rPr>
                <w:rStyle w:val="39"/>
                <w:rFonts w:eastAsia="仿宋_GB2312"/>
                <w:color w:val="auto"/>
                <w:sz w:val="21"/>
                <w:szCs w:val="21"/>
                <w:lang w:bidi="ar"/>
              </w:rPr>
              <w:t>B</w:t>
            </w:r>
            <w:r>
              <w:rPr>
                <w:rFonts w:eastAsia="仿宋_GB2312"/>
                <w:color w:val="auto"/>
                <w:kern w:val="0"/>
                <w:szCs w:val="21"/>
                <w:lang w:bidi="ar"/>
              </w:rPr>
              <w:t>超检查（一个部位）</w:t>
            </w:r>
          </w:p>
        </w:tc>
      </w:tr>
      <w:tr w14:paraId="626B9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46ED4B2">
            <w:pPr>
              <w:overflowPunct w:val="0"/>
              <w:jc w:val="center"/>
              <w:textAlignment w:val="center"/>
              <w:rPr>
                <w:rFonts w:eastAsia="仿宋_GB2312"/>
                <w:color w:val="auto"/>
                <w:szCs w:val="21"/>
              </w:rPr>
            </w:pPr>
            <w:r>
              <w:rPr>
                <w:rFonts w:eastAsia="仿宋_GB2312"/>
                <w:color w:val="auto"/>
                <w:kern w:val="0"/>
                <w:szCs w:val="21"/>
                <w:lang w:bidi="ar"/>
              </w:rPr>
              <w:t>95</w:t>
            </w:r>
          </w:p>
        </w:tc>
        <w:tc>
          <w:tcPr>
            <w:tcW w:w="1639" w:type="dxa"/>
            <w:vAlign w:val="center"/>
          </w:tcPr>
          <w:p w14:paraId="4F8D04A0">
            <w:pPr>
              <w:overflowPunct w:val="0"/>
              <w:jc w:val="center"/>
              <w:textAlignment w:val="center"/>
              <w:rPr>
                <w:rFonts w:eastAsia="仿宋_GB2312"/>
                <w:color w:val="auto"/>
                <w:szCs w:val="21"/>
              </w:rPr>
            </w:pPr>
            <w:r>
              <w:rPr>
                <w:rFonts w:eastAsia="仿宋_GB2312"/>
                <w:color w:val="auto"/>
                <w:kern w:val="0"/>
                <w:szCs w:val="21"/>
                <w:lang w:bidi="ar"/>
              </w:rPr>
              <w:t>22020100801</w:t>
            </w:r>
          </w:p>
        </w:tc>
        <w:tc>
          <w:tcPr>
            <w:tcW w:w="6415" w:type="dxa"/>
            <w:vAlign w:val="center"/>
          </w:tcPr>
          <w:p w14:paraId="16A60E51">
            <w:pPr>
              <w:overflowPunct w:val="0"/>
              <w:textAlignment w:val="center"/>
              <w:rPr>
                <w:rFonts w:eastAsia="仿宋_GB2312"/>
                <w:color w:val="auto"/>
                <w:szCs w:val="21"/>
              </w:rPr>
            </w:pPr>
            <w:r>
              <w:rPr>
                <w:rFonts w:eastAsia="仿宋_GB2312"/>
                <w:color w:val="auto"/>
                <w:kern w:val="0"/>
                <w:szCs w:val="21"/>
                <w:lang w:bidi="ar"/>
              </w:rPr>
              <w:t>床旁</w:t>
            </w:r>
            <w:r>
              <w:rPr>
                <w:rStyle w:val="39"/>
                <w:rFonts w:eastAsia="仿宋_GB2312"/>
                <w:color w:val="auto"/>
                <w:sz w:val="21"/>
                <w:szCs w:val="21"/>
                <w:lang w:bidi="ar"/>
              </w:rPr>
              <w:t>B</w:t>
            </w:r>
            <w:r>
              <w:rPr>
                <w:rFonts w:eastAsia="仿宋_GB2312"/>
                <w:color w:val="auto"/>
                <w:kern w:val="0"/>
                <w:szCs w:val="21"/>
                <w:lang w:bidi="ar"/>
              </w:rPr>
              <w:t>超检查（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2AC36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2C6905">
            <w:pPr>
              <w:overflowPunct w:val="0"/>
              <w:jc w:val="center"/>
              <w:textAlignment w:val="center"/>
              <w:rPr>
                <w:rFonts w:eastAsia="仿宋_GB2312"/>
                <w:color w:val="auto"/>
                <w:szCs w:val="21"/>
              </w:rPr>
            </w:pPr>
            <w:r>
              <w:rPr>
                <w:rFonts w:eastAsia="仿宋_GB2312"/>
                <w:color w:val="auto"/>
                <w:kern w:val="0"/>
                <w:szCs w:val="21"/>
                <w:lang w:bidi="ar"/>
              </w:rPr>
              <w:t>96</w:t>
            </w:r>
          </w:p>
        </w:tc>
        <w:tc>
          <w:tcPr>
            <w:tcW w:w="1639" w:type="dxa"/>
            <w:vAlign w:val="center"/>
          </w:tcPr>
          <w:p w14:paraId="18D765FB">
            <w:pPr>
              <w:overflowPunct w:val="0"/>
              <w:jc w:val="center"/>
              <w:textAlignment w:val="center"/>
              <w:rPr>
                <w:rFonts w:eastAsia="仿宋_GB2312"/>
                <w:color w:val="auto"/>
                <w:szCs w:val="21"/>
              </w:rPr>
            </w:pPr>
            <w:r>
              <w:rPr>
                <w:rFonts w:eastAsia="仿宋_GB2312"/>
                <w:color w:val="auto"/>
                <w:kern w:val="0"/>
                <w:szCs w:val="21"/>
                <w:lang w:bidi="ar"/>
              </w:rPr>
              <w:t>22020100802</w:t>
            </w:r>
          </w:p>
        </w:tc>
        <w:tc>
          <w:tcPr>
            <w:tcW w:w="6415" w:type="dxa"/>
            <w:vAlign w:val="center"/>
          </w:tcPr>
          <w:p w14:paraId="63F7530C">
            <w:pPr>
              <w:overflowPunct w:val="0"/>
              <w:textAlignment w:val="center"/>
              <w:rPr>
                <w:rFonts w:eastAsia="仿宋_GB2312"/>
                <w:color w:val="auto"/>
                <w:szCs w:val="21"/>
              </w:rPr>
            </w:pPr>
            <w:r>
              <w:rPr>
                <w:rFonts w:eastAsia="仿宋_GB2312"/>
                <w:color w:val="auto"/>
                <w:kern w:val="0"/>
                <w:szCs w:val="21"/>
                <w:lang w:bidi="ar"/>
              </w:rPr>
              <w:t>术中</w:t>
            </w:r>
            <w:r>
              <w:rPr>
                <w:rStyle w:val="39"/>
                <w:rFonts w:eastAsia="仿宋_GB2312"/>
                <w:color w:val="auto"/>
                <w:sz w:val="21"/>
                <w:szCs w:val="21"/>
                <w:lang w:bidi="ar"/>
              </w:rPr>
              <w:t>B</w:t>
            </w:r>
            <w:r>
              <w:rPr>
                <w:rFonts w:eastAsia="仿宋_GB2312"/>
                <w:color w:val="auto"/>
                <w:kern w:val="0"/>
                <w:szCs w:val="21"/>
                <w:lang w:bidi="ar"/>
              </w:rPr>
              <w:t>超检查（一个部位）</w:t>
            </w:r>
          </w:p>
        </w:tc>
      </w:tr>
      <w:tr w14:paraId="470D9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6850822">
            <w:pPr>
              <w:overflowPunct w:val="0"/>
              <w:jc w:val="center"/>
              <w:textAlignment w:val="center"/>
              <w:rPr>
                <w:rFonts w:eastAsia="仿宋_GB2312"/>
                <w:color w:val="auto"/>
                <w:szCs w:val="21"/>
              </w:rPr>
            </w:pPr>
            <w:r>
              <w:rPr>
                <w:rFonts w:eastAsia="仿宋_GB2312"/>
                <w:color w:val="auto"/>
                <w:kern w:val="0"/>
                <w:szCs w:val="21"/>
                <w:lang w:bidi="ar"/>
              </w:rPr>
              <w:t>97</w:t>
            </w:r>
          </w:p>
        </w:tc>
        <w:tc>
          <w:tcPr>
            <w:tcW w:w="1639" w:type="dxa"/>
            <w:vAlign w:val="center"/>
          </w:tcPr>
          <w:p w14:paraId="51EC0F04">
            <w:pPr>
              <w:overflowPunct w:val="0"/>
              <w:jc w:val="center"/>
              <w:textAlignment w:val="center"/>
              <w:rPr>
                <w:rFonts w:eastAsia="仿宋_GB2312"/>
                <w:color w:val="auto"/>
                <w:szCs w:val="21"/>
              </w:rPr>
            </w:pPr>
            <w:r>
              <w:rPr>
                <w:rFonts w:eastAsia="仿宋_GB2312"/>
                <w:color w:val="auto"/>
                <w:kern w:val="0"/>
                <w:szCs w:val="21"/>
                <w:lang w:bidi="ar"/>
              </w:rPr>
              <w:t>22020100803</w:t>
            </w:r>
          </w:p>
        </w:tc>
        <w:tc>
          <w:tcPr>
            <w:tcW w:w="6415" w:type="dxa"/>
            <w:vAlign w:val="center"/>
          </w:tcPr>
          <w:p w14:paraId="20E81797">
            <w:pPr>
              <w:overflowPunct w:val="0"/>
              <w:textAlignment w:val="center"/>
              <w:rPr>
                <w:rFonts w:eastAsia="仿宋_GB2312"/>
                <w:color w:val="auto"/>
                <w:szCs w:val="21"/>
              </w:rPr>
            </w:pPr>
            <w:r>
              <w:rPr>
                <w:rFonts w:eastAsia="仿宋_GB2312"/>
                <w:color w:val="auto"/>
                <w:kern w:val="0"/>
                <w:szCs w:val="21"/>
                <w:lang w:bidi="ar"/>
              </w:rPr>
              <w:t>术中</w:t>
            </w:r>
            <w:r>
              <w:rPr>
                <w:rStyle w:val="39"/>
                <w:rFonts w:eastAsia="仿宋_GB2312"/>
                <w:color w:val="auto"/>
                <w:sz w:val="21"/>
                <w:szCs w:val="21"/>
                <w:lang w:bidi="ar"/>
              </w:rPr>
              <w:t>B</w:t>
            </w:r>
            <w:r>
              <w:rPr>
                <w:rFonts w:eastAsia="仿宋_GB2312"/>
                <w:color w:val="auto"/>
                <w:kern w:val="0"/>
                <w:szCs w:val="21"/>
                <w:lang w:bidi="ar"/>
              </w:rPr>
              <w:t>超检查（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3DF51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7F72E3A">
            <w:pPr>
              <w:overflowPunct w:val="0"/>
              <w:jc w:val="center"/>
              <w:textAlignment w:val="center"/>
              <w:rPr>
                <w:rFonts w:eastAsia="仿宋_GB2312"/>
                <w:color w:val="auto"/>
                <w:szCs w:val="21"/>
              </w:rPr>
            </w:pPr>
            <w:r>
              <w:rPr>
                <w:rFonts w:eastAsia="仿宋_GB2312"/>
                <w:color w:val="auto"/>
                <w:kern w:val="0"/>
                <w:szCs w:val="21"/>
                <w:lang w:bidi="ar"/>
              </w:rPr>
              <w:t>98</w:t>
            </w:r>
          </w:p>
        </w:tc>
        <w:tc>
          <w:tcPr>
            <w:tcW w:w="1639" w:type="dxa"/>
            <w:vAlign w:val="center"/>
          </w:tcPr>
          <w:p w14:paraId="624082D5">
            <w:pPr>
              <w:overflowPunct w:val="0"/>
              <w:jc w:val="center"/>
              <w:textAlignment w:val="center"/>
              <w:rPr>
                <w:rFonts w:eastAsia="仿宋_GB2312"/>
                <w:color w:val="auto"/>
                <w:szCs w:val="21"/>
              </w:rPr>
            </w:pPr>
            <w:r>
              <w:rPr>
                <w:rFonts w:eastAsia="仿宋_GB2312"/>
                <w:color w:val="auto"/>
                <w:kern w:val="0"/>
                <w:szCs w:val="21"/>
                <w:lang w:bidi="ar"/>
              </w:rPr>
              <w:t>220202</w:t>
            </w:r>
          </w:p>
        </w:tc>
        <w:tc>
          <w:tcPr>
            <w:tcW w:w="6415" w:type="dxa"/>
            <w:vAlign w:val="center"/>
          </w:tcPr>
          <w:p w14:paraId="42014E30">
            <w:pPr>
              <w:overflowPunct w:val="0"/>
              <w:textAlignment w:val="center"/>
              <w:rPr>
                <w:rFonts w:eastAsia="仿宋_GB2312"/>
                <w:color w:val="auto"/>
                <w:szCs w:val="21"/>
              </w:rPr>
            </w:pPr>
            <w:r>
              <w:rPr>
                <w:rFonts w:eastAsia="仿宋_GB2312"/>
                <w:color w:val="auto"/>
                <w:kern w:val="0"/>
                <w:szCs w:val="21"/>
                <w:lang w:bidi="ar"/>
              </w:rPr>
              <w:t>腔内</w:t>
            </w:r>
            <w:r>
              <w:rPr>
                <w:rStyle w:val="39"/>
                <w:rFonts w:eastAsia="仿宋_GB2312"/>
                <w:color w:val="auto"/>
                <w:sz w:val="21"/>
                <w:szCs w:val="21"/>
                <w:lang w:bidi="ar"/>
              </w:rPr>
              <w:t>B</w:t>
            </w:r>
            <w:r>
              <w:rPr>
                <w:rFonts w:eastAsia="仿宋_GB2312"/>
                <w:color w:val="auto"/>
                <w:kern w:val="0"/>
                <w:szCs w:val="21"/>
                <w:lang w:bidi="ar"/>
              </w:rPr>
              <w:t>超检查</w:t>
            </w:r>
          </w:p>
        </w:tc>
      </w:tr>
      <w:tr w14:paraId="2D10B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0510B3C">
            <w:pPr>
              <w:overflowPunct w:val="0"/>
              <w:jc w:val="center"/>
              <w:textAlignment w:val="center"/>
              <w:rPr>
                <w:rFonts w:eastAsia="仿宋_GB2312"/>
                <w:color w:val="auto"/>
                <w:szCs w:val="21"/>
              </w:rPr>
            </w:pPr>
            <w:r>
              <w:rPr>
                <w:rFonts w:eastAsia="仿宋_GB2312"/>
                <w:color w:val="auto"/>
                <w:kern w:val="0"/>
                <w:szCs w:val="21"/>
                <w:lang w:bidi="ar"/>
              </w:rPr>
              <w:t>99</w:t>
            </w:r>
          </w:p>
        </w:tc>
        <w:tc>
          <w:tcPr>
            <w:tcW w:w="1639" w:type="dxa"/>
            <w:vAlign w:val="center"/>
          </w:tcPr>
          <w:p w14:paraId="6BE8BAC3">
            <w:pPr>
              <w:overflowPunct w:val="0"/>
              <w:jc w:val="center"/>
              <w:textAlignment w:val="center"/>
              <w:rPr>
                <w:rFonts w:eastAsia="仿宋_GB2312"/>
                <w:color w:val="auto"/>
                <w:szCs w:val="21"/>
              </w:rPr>
            </w:pPr>
            <w:r>
              <w:rPr>
                <w:rFonts w:eastAsia="仿宋_GB2312"/>
                <w:color w:val="auto"/>
                <w:kern w:val="0"/>
                <w:szCs w:val="21"/>
                <w:lang w:bidi="ar"/>
              </w:rPr>
              <w:t>22020200100</w:t>
            </w:r>
          </w:p>
        </w:tc>
        <w:tc>
          <w:tcPr>
            <w:tcW w:w="6415" w:type="dxa"/>
            <w:vAlign w:val="center"/>
          </w:tcPr>
          <w:p w14:paraId="5E2BAC97">
            <w:pPr>
              <w:overflowPunct w:val="0"/>
              <w:textAlignment w:val="center"/>
              <w:rPr>
                <w:rFonts w:eastAsia="仿宋_GB2312"/>
                <w:color w:val="auto"/>
                <w:szCs w:val="21"/>
              </w:rPr>
            </w:pPr>
            <w:r>
              <w:rPr>
                <w:rFonts w:eastAsia="仿宋_GB2312"/>
                <w:color w:val="auto"/>
                <w:kern w:val="0"/>
                <w:szCs w:val="21"/>
                <w:lang w:bidi="ar"/>
              </w:rPr>
              <w:t>经阴道</w:t>
            </w:r>
            <w:r>
              <w:rPr>
                <w:rStyle w:val="39"/>
                <w:rFonts w:eastAsia="仿宋_GB2312"/>
                <w:color w:val="auto"/>
                <w:sz w:val="21"/>
                <w:szCs w:val="21"/>
                <w:lang w:bidi="ar"/>
              </w:rPr>
              <w:t>B</w:t>
            </w:r>
            <w:r>
              <w:rPr>
                <w:rFonts w:eastAsia="仿宋_GB2312"/>
                <w:color w:val="auto"/>
                <w:kern w:val="0"/>
                <w:szCs w:val="21"/>
                <w:lang w:bidi="ar"/>
              </w:rPr>
              <w:t>超检查</w:t>
            </w:r>
          </w:p>
        </w:tc>
      </w:tr>
      <w:tr w14:paraId="5EB62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DE4EB8E">
            <w:pPr>
              <w:overflowPunct w:val="0"/>
              <w:jc w:val="center"/>
              <w:textAlignment w:val="center"/>
              <w:rPr>
                <w:rFonts w:eastAsia="仿宋_GB2312"/>
                <w:color w:val="auto"/>
                <w:szCs w:val="21"/>
              </w:rPr>
            </w:pPr>
            <w:r>
              <w:rPr>
                <w:rFonts w:eastAsia="仿宋_GB2312"/>
                <w:color w:val="auto"/>
                <w:kern w:val="0"/>
                <w:szCs w:val="21"/>
                <w:lang w:bidi="ar"/>
              </w:rPr>
              <w:t>100</w:t>
            </w:r>
          </w:p>
        </w:tc>
        <w:tc>
          <w:tcPr>
            <w:tcW w:w="1639" w:type="dxa"/>
            <w:vAlign w:val="center"/>
          </w:tcPr>
          <w:p w14:paraId="6377E9B3">
            <w:pPr>
              <w:overflowPunct w:val="0"/>
              <w:jc w:val="center"/>
              <w:textAlignment w:val="center"/>
              <w:rPr>
                <w:rFonts w:eastAsia="仿宋_GB2312"/>
                <w:color w:val="auto"/>
                <w:szCs w:val="21"/>
              </w:rPr>
            </w:pPr>
            <w:r>
              <w:rPr>
                <w:rFonts w:eastAsia="仿宋_GB2312"/>
                <w:color w:val="auto"/>
                <w:kern w:val="0"/>
                <w:szCs w:val="21"/>
                <w:lang w:bidi="ar"/>
              </w:rPr>
              <w:t>22020200200</w:t>
            </w:r>
          </w:p>
        </w:tc>
        <w:tc>
          <w:tcPr>
            <w:tcW w:w="6415" w:type="dxa"/>
            <w:vAlign w:val="center"/>
          </w:tcPr>
          <w:p w14:paraId="2C1824E4">
            <w:pPr>
              <w:overflowPunct w:val="0"/>
              <w:textAlignment w:val="center"/>
              <w:rPr>
                <w:rFonts w:eastAsia="仿宋_GB2312"/>
                <w:color w:val="auto"/>
                <w:szCs w:val="21"/>
              </w:rPr>
            </w:pPr>
            <w:r>
              <w:rPr>
                <w:rFonts w:eastAsia="仿宋_GB2312"/>
                <w:color w:val="auto"/>
                <w:kern w:val="0"/>
                <w:szCs w:val="21"/>
                <w:lang w:bidi="ar"/>
              </w:rPr>
              <w:t>经直肠</w:t>
            </w:r>
            <w:r>
              <w:rPr>
                <w:rStyle w:val="39"/>
                <w:rFonts w:eastAsia="仿宋_GB2312"/>
                <w:color w:val="auto"/>
                <w:sz w:val="21"/>
                <w:szCs w:val="21"/>
                <w:lang w:bidi="ar"/>
              </w:rPr>
              <w:t>B</w:t>
            </w:r>
            <w:r>
              <w:rPr>
                <w:rFonts w:eastAsia="仿宋_GB2312"/>
                <w:color w:val="auto"/>
                <w:kern w:val="0"/>
                <w:szCs w:val="21"/>
                <w:lang w:bidi="ar"/>
              </w:rPr>
              <w:t>超检查</w:t>
            </w:r>
          </w:p>
        </w:tc>
      </w:tr>
      <w:tr w14:paraId="47CBC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864CDFF">
            <w:pPr>
              <w:overflowPunct w:val="0"/>
              <w:jc w:val="center"/>
              <w:textAlignment w:val="center"/>
              <w:rPr>
                <w:rFonts w:eastAsia="仿宋_GB2312"/>
                <w:color w:val="auto"/>
                <w:szCs w:val="21"/>
              </w:rPr>
            </w:pPr>
            <w:r>
              <w:rPr>
                <w:rFonts w:eastAsia="仿宋_GB2312"/>
                <w:color w:val="auto"/>
                <w:kern w:val="0"/>
                <w:szCs w:val="21"/>
                <w:lang w:bidi="ar"/>
              </w:rPr>
              <w:t>101</w:t>
            </w:r>
          </w:p>
        </w:tc>
        <w:tc>
          <w:tcPr>
            <w:tcW w:w="1639" w:type="dxa"/>
            <w:vAlign w:val="center"/>
          </w:tcPr>
          <w:p w14:paraId="629BD4EB">
            <w:pPr>
              <w:overflowPunct w:val="0"/>
              <w:jc w:val="center"/>
              <w:textAlignment w:val="center"/>
              <w:rPr>
                <w:rFonts w:eastAsia="仿宋_GB2312"/>
                <w:color w:val="auto"/>
                <w:szCs w:val="21"/>
              </w:rPr>
            </w:pPr>
            <w:r>
              <w:rPr>
                <w:rFonts w:eastAsia="仿宋_GB2312"/>
                <w:color w:val="auto"/>
                <w:kern w:val="0"/>
                <w:szCs w:val="21"/>
                <w:lang w:bidi="ar"/>
              </w:rPr>
              <w:t>220203</w:t>
            </w:r>
          </w:p>
        </w:tc>
        <w:tc>
          <w:tcPr>
            <w:tcW w:w="6415" w:type="dxa"/>
            <w:vAlign w:val="center"/>
          </w:tcPr>
          <w:p w14:paraId="1EB4C647">
            <w:pPr>
              <w:overflowPunct w:val="0"/>
              <w:textAlignment w:val="center"/>
              <w:rPr>
                <w:rFonts w:eastAsia="仿宋_GB2312"/>
                <w:color w:val="auto"/>
                <w:szCs w:val="21"/>
              </w:rPr>
            </w:pPr>
            <w:r>
              <w:rPr>
                <w:rFonts w:eastAsia="仿宋_GB2312"/>
                <w:color w:val="auto"/>
                <w:kern w:val="0"/>
                <w:szCs w:val="21"/>
                <w:lang w:bidi="ar"/>
              </w:rPr>
              <w:t>B超脏器功能评估</w:t>
            </w:r>
          </w:p>
        </w:tc>
      </w:tr>
      <w:tr w14:paraId="55148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544DE7E">
            <w:pPr>
              <w:overflowPunct w:val="0"/>
              <w:jc w:val="center"/>
              <w:textAlignment w:val="center"/>
              <w:rPr>
                <w:rFonts w:eastAsia="仿宋_GB2312"/>
                <w:color w:val="auto"/>
                <w:szCs w:val="21"/>
              </w:rPr>
            </w:pPr>
            <w:r>
              <w:rPr>
                <w:rFonts w:eastAsia="仿宋_GB2312"/>
                <w:color w:val="auto"/>
                <w:kern w:val="0"/>
                <w:szCs w:val="21"/>
                <w:lang w:bidi="ar"/>
              </w:rPr>
              <w:t>102</w:t>
            </w:r>
          </w:p>
        </w:tc>
        <w:tc>
          <w:tcPr>
            <w:tcW w:w="1639" w:type="dxa"/>
            <w:vAlign w:val="center"/>
          </w:tcPr>
          <w:p w14:paraId="3A0FBB18">
            <w:pPr>
              <w:overflowPunct w:val="0"/>
              <w:jc w:val="center"/>
              <w:textAlignment w:val="center"/>
              <w:rPr>
                <w:rFonts w:eastAsia="仿宋_GB2312"/>
                <w:color w:val="auto"/>
                <w:szCs w:val="21"/>
              </w:rPr>
            </w:pPr>
            <w:r>
              <w:rPr>
                <w:rFonts w:eastAsia="仿宋_GB2312"/>
                <w:color w:val="auto"/>
                <w:kern w:val="0"/>
                <w:szCs w:val="21"/>
                <w:lang w:bidi="ar"/>
              </w:rPr>
              <w:t>22020300100</w:t>
            </w:r>
          </w:p>
        </w:tc>
        <w:tc>
          <w:tcPr>
            <w:tcW w:w="6415" w:type="dxa"/>
            <w:vAlign w:val="center"/>
          </w:tcPr>
          <w:p w14:paraId="7ADF2BB1">
            <w:pPr>
              <w:overflowPunct w:val="0"/>
              <w:textAlignment w:val="center"/>
              <w:rPr>
                <w:rFonts w:eastAsia="仿宋_GB2312"/>
                <w:color w:val="auto"/>
                <w:szCs w:val="21"/>
              </w:rPr>
            </w:pPr>
            <w:r>
              <w:rPr>
                <w:rFonts w:eastAsia="仿宋_GB2312"/>
                <w:color w:val="auto"/>
                <w:kern w:val="0"/>
                <w:szCs w:val="21"/>
                <w:lang w:bidi="ar"/>
              </w:rPr>
              <w:t>胃充盈及排空功能检查</w:t>
            </w:r>
          </w:p>
        </w:tc>
      </w:tr>
      <w:tr w14:paraId="20338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B9985EB">
            <w:pPr>
              <w:overflowPunct w:val="0"/>
              <w:jc w:val="center"/>
              <w:textAlignment w:val="center"/>
              <w:rPr>
                <w:rFonts w:eastAsia="仿宋_GB2312"/>
                <w:color w:val="auto"/>
                <w:szCs w:val="21"/>
              </w:rPr>
            </w:pPr>
            <w:r>
              <w:rPr>
                <w:rFonts w:eastAsia="仿宋_GB2312"/>
                <w:color w:val="auto"/>
                <w:kern w:val="0"/>
                <w:szCs w:val="21"/>
                <w:lang w:bidi="ar"/>
              </w:rPr>
              <w:t>103</w:t>
            </w:r>
          </w:p>
        </w:tc>
        <w:tc>
          <w:tcPr>
            <w:tcW w:w="1639" w:type="dxa"/>
            <w:vAlign w:val="center"/>
          </w:tcPr>
          <w:p w14:paraId="0B010633">
            <w:pPr>
              <w:overflowPunct w:val="0"/>
              <w:jc w:val="center"/>
              <w:textAlignment w:val="center"/>
              <w:rPr>
                <w:rFonts w:eastAsia="仿宋_GB2312"/>
                <w:color w:val="auto"/>
                <w:szCs w:val="21"/>
              </w:rPr>
            </w:pPr>
            <w:r>
              <w:rPr>
                <w:rFonts w:eastAsia="仿宋_GB2312"/>
                <w:color w:val="auto"/>
                <w:kern w:val="0"/>
                <w:szCs w:val="21"/>
                <w:lang w:bidi="ar"/>
              </w:rPr>
              <w:t>22020300200</w:t>
            </w:r>
          </w:p>
        </w:tc>
        <w:tc>
          <w:tcPr>
            <w:tcW w:w="6415" w:type="dxa"/>
            <w:vAlign w:val="center"/>
          </w:tcPr>
          <w:p w14:paraId="621320B7">
            <w:pPr>
              <w:overflowPunct w:val="0"/>
              <w:textAlignment w:val="center"/>
              <w:rPr>
                <w:rFonts w:eastAsia="仿宋_GB2312"/>
                <w:color w:val="auto"/>
                <w:szCs w:val="21"/>
              </w:rPr>
            </w:pPr>
            <w:r>
              <w:rPr>
                <w:rFonts w:eastAsia="仿宋_GB2312"/>
                <w:color w:val="auto"/>
                <w:kern w:val="0"/>
                <w:szCs w:val="21"/>
                <w:lang w:bidi="ar"/>
              </w:rPr>
              <w:t>小肠充盈及排空功能检查</w:t>
            </w:r>
          </w:p>
        </w:tc>
      </w:tr>
      <w:tr w14:paraId="3F1CC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8B46BC">
            <w:pPr>
              <w:overflowPunct w:val="0"/>
              <w:jc w:val="center"/>
              <w:textAlignment w:val="center"/>
              <w:rPr>
                <w:rFonts w:eastAsia="仿宋_GB2312"/>
                <w:color w:val="auto"/>
                <w:szCs w:val="21"/>
              </w:rPr>
            </w:pPr>
            <w:r>
              <w:rPr>
                <w:rFonts w:eastAsia="仿宋_GB2312"/>
                <w:color w:val="auto"/>
                <w:kern w:val="0"/>
                <w:szCs w:val="21"/>
                <w:lang w:bidi="ar"/>
              </w:rPr>
              <w:t>104</w:t>
            </w:r>
          </w:p>
        </w:tc>
        <w:tc>
          <w:tcPr>
            <w:tcW w:w="1639" w:type="dxa"/>
            <w:vAlign w:val="center"/>
          </w:tcPr>
          <w:p w14:paraId="45226458">
            <w:pPr>
              <w:overflowPunct w:val="0"/>
              <w:jc w:val="center"/>
              <w:textAlignment w:val="center"/>
              <w:rPr>
                <w:rFonts w:eastAsia="仿宋_GB2312"/>
                <w:color w:val="auto"/>
                <w:szCs w:val="21"/>
              </w:rPr>
            </w:pPr>
            <w:r>
              <w:rPr>
                <w:rFonts w:eastAsia="仿宋_GB2312"/>
                <w:color w:val="auto"/>
                <w:kern w:val="0"/>
                <w:szCs w:val="21"/>
                <w:lang w:bidi="ar"/>
              </w:rPr>
              <w:t>22020300300</w:t>
            </w:r>
          </w:p>
        </w:tc>
        <w:tc>
          <w:tcPr>
            <w:tcW w:w="6415" w:type="dxa"/>
            <w:vAlign w:val="center"/>
          </w:tcPr>
          <w:p w14:paraId="09637E5C">
            <w:pPr>
              <w:overflowPunct w:val="0"/>
              <w:textAlignment w:val="center"/>
              <w:rPr>
                <w:rFonts w:eastAsia="仿宋_GB2312"/>
                <w:color w:val="auto"/>
                <w:szCs w:val="21"/>
              </w:rPr>
            </w:pPr>
            <w:r>
              <w:rPr>
                <w:rFonts w:eastAsia="仿宋_GB2312"/>
                <w:color w:val="auto"/>
                <w:kern w:val="0"/>
                <w:szCs w:val="21"/>
                <w:lang w:bidi="ar"/>
              </w:rPr>
              <w:t>胆囊和胆道收缩功能检查</w:t>
            </w:r>
          </w:p>
        </w:tc>
      </w:tr>
      <w:tr w14:paraId="73C03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807E3E0">
            <w:pPr>
              <w:overflowPunct w:val="0"/>
              <w:jc w:val="center"/>
              <w:textAlignment w:val="center"/>
              <w:rPr>
                <w:rFonts w:eastAsia="仿宋_GB2312"/>
                <w:color w:val="auto"/>
                <w:szCs w:val="21"/>
              </w:rPr>
            </w:pPr>
            <w:r>
              <w:rPr>
                <w:rFonts w:eastAsia="仿宋_GB2312"/>
                <w:color w:val="auto"/>
                <w:kern w:val="0"/>
                <w:szCs w:val="21"/>
                <w:lang w:bidi="ar"/>
              </w:rPr>
              <w:t>105</w:t>
            </w:r>
          </w:p>
        </w:tc>
        <w:tc>
          <w:tcPr>
            <w:tcW w:w="1639" w:type="dxa"/>
            <w:vAlign w:val="center"/>
          </w:tcPr>
          <w:p w14:paraId="143DF075">
            <w:pPr>
              <w:overflowPunct w:val="0"/>
              <w:jc w:val="center"/>
              <w:textAlignment w:val="center"/>
              <w:rPr>
                <w:rFonts w:eastAsia="仿宋_GB2312"/>
                <w:color w:val="auto"/>
                <w:szCs w:val="21"/>
              </w:rPr>
            </w:pPr>
            <w:r>
              <w:rPr>
                <w:rFonts w:eastAsia="仿宋_GB2312"/>
                <w:color w:val="auto"/>
                <w:kern w:val="0"/>
                <w:szCs w:val="21"/>
                <w:lang w:bidi="ar"/>
              </w:rPr>
              <w:t>22020300500</w:t>
            </w:r>
          </w:p>
        </w:tc>
        <w:tc>
          <w:tcPr>
            <w:tcW w:w="6415" w:type="dxa"/>
            <w:vAlign w:val="center"/>
          </w:tcPr>
          <w:p w14:paraId="0DFE9228">
            <w:pPr>
              <w:overflowPunct w:val="0"/>
              <w:textAlignment w:val="center"/>
              <w:rPr>
                <w:rFonts w:eastAsia="仿宋_GB2312"/>
                <w:color w:val="auto"/>
                <w:szCs w:val="21"/>
              </w:rPr>
            </w:pPr>
            <w:r>
              <w:rPr>
                <w:rFonts w:eastAsia="仿宋_GB2312"/>
                <w:color w:val="auto"/>
                <w:kern w:val="0"/>
                <w:szCs w:val="21"/>
                <w:lang w:bidi="ar"/>
              </w:rPr>
              <w:t>膀胱残余尿量测定</w:t>
            </w:r>
          </w:p>
        </w:tc>
      </w:tr>
      <w:tr w14:paraId="36BBF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33727F">
            <w:pPr>
              <w:overflowPunct w:val="0"/>
              <w:jc w:val="center"/>
              <w:textAlignment w:val="center"/>
              <w:rPr>
                <w:rFonts w:eastAsia="仿宋_GB2312"/>
                <w:color w:val="auto"/>
                <w:szCs w:val="21"/>
              </w:rPr>
            </w:pPr>
            <w:r>
              <w:rPr>
                <w:rFonts w:eastAsia="仿宋_GB2312"/>
                <w:color w:val="auto"/>
                <w:kern w:val="0"/>
                <w:szCs w:val="21"/>
                <w:lang w:bidi="ar"/>
              </w:rPr>
              <w:t>106</w:t>
            </w:r>
          </w:p>
        </w:tc>
        <w:tc>
          <w:tcPr>
            <w:tcW w:w="1639" w:type="dxa"/>
            <w:vAlign w:val="center"/>
          </w:tcPr>
          <w:p w14:paraId="795157D3">
            <w:pPr>
              <w:overflowPunct w:val="0"/>
              <w:jc w:val="center"/>
              <w:textAlignment w:val="center"/>
              <w:rPr>
                <w:rFonts w:eastAsia="仿宋_GB2312"/>
                <w:color w:val="auto"/>
                <w:szCs w:val="21"/>
              </w:rPr>
            </w:pPr>
            <w:r>
              <w:rPr>
                <w:rFonts w:eastAsia="仿宋_GB2312"/>
                <w:color w:val="auto"/>
                <w:kern w:val="0"/>
                <w:szCs w:val="21"/>
                <w:lang w:bidi="ar"/>
              </w:rPr>
              <w:t>2203</w:t>
            </w:r>
          </w:p>
        </w:tc>
        <w:tc>
          <w:tcPr>
            <w:tcW w:w="6415" w:type="dxa"/>
            <w:vAlign w:val="center"/>
          </w:tcPr>
          <w:p w14:paraId="03896D9E">
            <w:pPr>
              <w:overflowPunct w:val="0"/>
              <w:textAlignment w:val="center"/>
              <w:rPr>
                <w:rFonts w:eastAsia="仿宋_GB2312"/>
                <w:color w:val="auto"/>
                <w:szCs w:val="21"/>
              </w:rPr>
            </w:pPr>
            <w:r>
              <w:rPr>
                <w:rFonts w:eastAsia="仿宋_GB2312"/>
                <w:color w:val="auto"/>
                <w:kern w:val="0"/>
                <w:szCs w:val="21"/>
                <w:lang w:bidi="ar"/>
              </w:rPr>
              <w:t>3．彩色多普勒超声检查</w:t>
            </w:r>
          </w:p>
        </w:tc>
      </w:tr>
      <w:tr w14:paraId="0C7A2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ACD7AB">
            <w:pPr>
              <w:overflowPunct w:val="0"/>
              <w:jc w:val="center"/>
              <w:textAlignment w:val="center"/>
              <w:rPr>
                <w:rFonts w:eastAsia="仿宋_GB2312"/>
                <w:color w:val="auto"/>
                <w:szCs w:val="21"/>
              </w:rPr>
            </w:pPr>
            <w:r>
              <w:rPr>
                <w:rFonts w:eastAsia="仿宋_GB2312"/>
                <w:color w:val="auto"/>
                <w:kern w:val="0"/>
                <w:szCs w:val="21"/>
                <w:lang w:bidi="ar"/>
              </w:rPr>
              <w:t>107</w:t>
            </w:r>
          </w:p>
        </w:tc>
        <w:tc>
          <w:tcPr>
            <w:tcW w:w="1639" w:type="dxa"/>
            <w:vAlign w:val="center"/>
          </w:tcPr>
          <w:p w14:paraId="47B8D626">
            <w:pPr>
              <w:overflowPunct w:val="0"/>
              <w:jc w:val="center"/>
              <w:textAlignment w:val="center"/>
              <w:rPr>
                <w:rFonts w:eastAsia="仿宋_GB2312"/>
                <w:color w:val="auto"/>
                <w:szCs w:val="21"/>
              </w:rPr>
            </w:pPr>
            <w:r>
              <w:rPr>
                <w:rFonts w:eastAsia="仿宋_GB2312"/>
                <w:color w:val="auto"/>
                <w:kern w:val="0"/>
                <w:szCs w:val="21"/>
                <w:lang w:bidi="ar"/>
              </w:rPr>
              <w:t>220301</w:t>
            </w:r>
          </w:p>
        </w:tc>
        <w:tc>
          <w:tcPr>
            <w:tcW w:w="6415" w:type="dxa"/>
            <w:vAlign w:val="center"/>
          </w:tcPr>
          <w:p w14:paraId="29DCCA18">
            <w:pPr>
              <w:overflowPunct w:val="0"/>
              <w:textAlignment w:val="center"/>
              <w:rPr>
                <w:rFonts w:eastAsia="仿宋_GB2312"/>
                <w:color w:val="auto"/>
                <w:szCs w:val="21"/>
              </w:rPr>
            </w:pPr>
            <w:r>
              <w:rPr>
                <w:rFonts w:eastAsia="仿宋_GB2312"/>
                <w:color w:val="auto"/>
                <w:kern w:val="0"/>
                <w:szCs w:val="21"/>
                <w:lang w:bidi="ar"/>
              </w:rPr>
              <w:t>普通彩色多普勒超声检查</w:t>
            </w:r>
          </w:p>
        </w:tc>
      </w:tr>
      <w:tr w14:paraId="6627E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D3D5C9">
            <w:pPr>
              <w:overflowPunct w:val="0"/>
              <w:jc w:val="center"/>
              <w:textAlignment w:val="center"/>
              <w:rPr>
                <w:rFonts w:eastAsia="仿宋_GB2312"/>
                <w:color w:val="auto"/>
                <w:szCs w:val="21"/>
              </w:rPr>
            </w:pPr>
            <w:r>
              <w:rPr>
                <w:rFonts w:eastAsia="仿宋_GB2312"/>
                <w:color w:val="auto"/>
                <w:kern w:val="0"/>
                <w:szCs w:val="21"/>
                <w:lang w:bidi="ar"/>
              </w:rPr>
              <w:t>108</w:t>
            </w:r>
          </w:p>
        </w:tc>
        <w:tc>
          <w:tcPr>
            <w:tcW w:w="1639" w:type="dxa"/>
            <w:vAlign w:val="center"/>
          </w:tcPr>
          <w:p w14:paraId="42DA69D6">
            <w:pPr>
              <w:overflowPunct w:val="0"/>
              <w:jc w:val="center"/>
              <w:textAlignment w:val="center"/>
              <w:rPr>
                <w:rFonts w:eastAsia="仿宋_GB2312"/>
                <w:color w:val="auto"/>
                <w:szCs w:val="21"/>
              </w:rPr>
            </w:pPr>
            <w:r>
              <w:rPr>
                <w:rFonts w:eastAsia="仿宋_GB2312"/>
                <w:color w:val="auto"/>
                <w:kern w:val="0"/>
                <w:szCs w:val="21"/>
                <w:lang w:bidi="ar"/>
              </w:rPr>
              <w:t>22030100100</w:t>
            </w:r>
          </w:p>
        </w:tc>
        <w:tc>
          <w:tcPr>
            <w:tcW w:w="6415" w:type="dxa"/>
            <w:vAlign w:val="center"/>
          </w:tcPr>
          <w:p w14:paraId="0A391981">
            <w:pPr>
              <w:overflowPunct w:val="0"/>
              <w:textAlignment w:val="center"/>
              <w:rPr>
                <w:rFonts w:eastAsia="仿宋_GB2312"/>
                <w:color w:val="auto"/>
                <w:szCs w:val="21"/>
              </w:rPr>
            </w:pPr>
            <w:r>
              <w:rPr>
                <w:rFonts w:eastAsia="仿宋_GB2312"/>
                <w:color w:val="auto"/>
                <w:kern w:val="0"/>
                <w:szCs w:val="21"/>
                <w:lang w:bidi="ar"/>
              </w:rPr>
              <w:t>彩超常规检查（一个部位）</w:t>
            </w:r>
          </w:p>
        </w:tc>
      </w:tr>
      <w:tr w14:paraId="26722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C384C69">
            <w:pPr>
              <w:overflowPunct w:val="0"/>
              <w:jc w:val="center"/>
              <w:textAlignment w:val="center"/>
              <w:rPr>
                <w:rFonts w:eastAsia="仿宋_GB2312"/>
                <w:color w:val="auto"/>
                <w:szCs w:val="21"/>
              </w:rPr>
            </w:pPr>
            <w:r>
              <w:rPr>
                <w:rFonts w:eastAsia="仿宋_GB2312"/>
                <w:color w:val="auto"/>
                <w:kern w:val="0"/>
                <w:szCs w:val="21"/>
                <w:lang w:bidi="ar"/>
              </w:rPr>
              <w:t>109</w:t>
            </w:r>
          </w:p>
        </w:tc>
        <w:tc>
          <w:tcPr>
            <w:tcW w:w="1639" w:type="dxa"/>
            <w:vAlign w:val="center"/>
          </w:tcPr>
          <w:p w14:paraId="21AFC22D">
            <w:pPr>
              <w:overflowPunct w:val="0"/>
              <w:jc w:val="center"/>
              <w:textAlignment w:val="center"/>
              <w:rPr>
                <w:rFonts w:eastAsia="仿宋_GB2312"/>
                <w:color w:val="auto"/>
                <w:szCs w:val="21"/>
              </w:rPr>
            </w:pPr>
            <w:r>
              <w:rPr>
                <w:rFonts w:eastAsia="仿宋_GB2312"/>
                <w:color w:val="auto"/>
                <w:kern w:val="0"/>
                <w:szCs w:val="21"/>
                <w:lang w:bidi="ar"/>
              </w:rPr>
              <w:t>22030100101</w:t>
            </w:r>
          </w:p>
        </w:tc>
        <w:tc>
          <w:tcPr>
            <w:tcW w:w="6415" w:type="dxa"/>
            <w:vAlign w:val="center"/>
          </w:tcPr>
          <w:p w14:paraId="6BBF7667">
            <w:pPr>
              <w:overflowPunct w:val="0"/>
              <w:textAlignment w:val="center"/>
              <w:rPr>
                <w:rFonts w:eastAsia="仿宋_GB2312"/>
                <w:color w:val="auto"/>
                <w:szCs w:val="21"/>
              </w:rPr>
            </w:pPr>
            <w:r>
              <w:rPr>
                <w:rFonts w:eastAsia="仿宋_GB2312"/>
                <w:color w:val="auto"/>
                <w:kern w:val="0"/>
                <w:szCs w:val="21"/>
                <w:lang w:bidi="ar"/>
              </w:rPr>
              <w:t>彩超常规检查（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5D53F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0D44508">
            <w:pPr>
              <w:overflowPunct w:val="0"/>
              <w:jc w:val="center"/>
              <w:textAlignment w:val="center"/>
              <w:rPr>
                <w:rFonts w:eastAsia="仿宋_GB2312"/>
                <w:color w:val="auto"/>
                <w:szCs w:val="21"/>
              </w:rPr>
            </w:pPr>
            <w:r>
              <w:rPr>
                <w:rFonts w:eastAsia="仿宋_GB2312"/>
                <w:color w:val="auto"/>
                <w:kern w:val="0"/>
                <w:szCs w:val="21"/>
                <w:lang w:bidi="ar"/>
              </w:rPr>
              <w:t>110</w:t>
            </w:r>
          </w:p>
        </w:tc>
        <w:tc>
          <w:tcPr>
            <w:tcW w:w="1639" w:type="dxa"/>
            <w:vAlign w:val="center"/>
          </w:tcPr>
          <w:p w14:paraId="73D4893B">
            <w:pPr>
              <w:overflowPunct w:val="0"/>
              <w:jc w:val="center"/>
              <w:textAlignment w:val="center"/>
              <w:rPr>
                <w:rFonts w:eastAsia="仿宋_GB2312"/>
                <w:color w:val="auto"/>
                <w:szCs w:val="21"/>
              </w:rPr>
            </w:pPr>
            <w:r>
              <w:rPr>
                <w:rFonts w:eastAsia="仿宋_GB2312"/>
                <w:color w:val="auto"/>
                <w:kern w:val="0"/>
                <w:szCs w:val="21"/>
                <w:lang w:bidi="ar"/>
              </w:rPr>
              <w:t>22030100102</w:t>
            </w:r>
          </w:p>
        </w:tc>
        <w:tc>
          <w:tcPr>
            <w:tcW w:w="6415" w:type="dxa"/>
            <w:vAlign w:val="center"/>
          </w:tcPr>
          <w:p w14:paraId="6A2FFAC7">
            <w:pPr>
              <w:overflowPunct w:val="0"/>
              <w:textAlignment w:val="center"/>
              <w:rPr>
                <w:rFonts w:eastAsia="仿宋_GB2312"/>
                <w:color w:val="auto"/>
                <w:szCs w:val="21"/>
              </w:rPr>
            </w:pPr>
            <w:r>
              <w:rPr>
                <w:rFonts w:eastAsia="仿宋_GB2312"/>
                <w:color w:val="auto"/>
                <w:kern w:val="0"/>
                <w:szCs w:val="21"/>
                <w:lang w:bidi="ar"/>
              </w:rPr>
              <w:t>彩超常规检查每增加一个胎儿加收</w:t>
            </w:r>
          </w:p>
        </w:tc>
      </w:tr>
      <w:tr w14:paraId="31968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6D9A26">
            <w:pPr>
              <w:overflowPunct w:val="0"/>
              <w:jc w:val="center"/>
              <w:textAlignment w:val="center"/>
              <w:rPr>
                <w:rFonts w:eastAsia="仿宋_GB2312"/>
                <w:color w:val="auto"/>
                <w:szCs w:val="21"/>
              </w:rPr>
            </w:pPr>
            <w:r>
              <w:rPr>
                <w:rFonts w:eastAsia="仿宋_GB2312"/>
                <w:color w:val="auto"/>
                <w:kern w:val="0"/>
                <w:szCs w:val="21"/>
                <w:lang w:bidi="ar"/>
              </w:rPr>
              <w:t>111</w:t>
            </w:r>
          </w:p>
        </w:tc>
        <w:tc>
          <w:tcPr>
            <w:tcW w:w="1639" w:type="dxa"/>
            <w:vAlign w:val="center"/>
          </w:tcPr>
          <w:p w14:paraId="74100E44">
            <w:pPr>
              <w:overflowPunct w:val="0"/>
              <w:jc w:val="center"/>
              <w:textAlignment w:val="center"/>
              <w:rPr>
                <w:rFonts w:eastAsia="仿宋_GB2312"/>
                <w:color w:val="auto"/>
                <w:szCs w:val="21"/>
              </w:rPr>
            </w:pPr>
            <w:r>
              <w:rPr>
                <w:rFonts w:eastAsia="仿宋_GB2312"/>
                <w:color w:val="auto"/>
                <w:kern w:val="0"/>
                <w:szCs w:val="21"/>
                <w:lang w:bidi="ar"/>
              </w:rPr>
              <w:t>22030100200</w:t>
            </w:r>
          </w:p>
        </w:tc>
        <w:tc>
          <w:tcPr>
            <w:tcW w:w="6415" w:type="dxa"/>
            <w:vAlign w:val="center"/>
          </w:tcPr>
          <w:p w14:paraId="385615D0">
            <w:pPr>
              <w:overflowPunct w:val="0"/>
              <w:textAlignment w:val="center"/>
              <w:rPr>
                <w:rFonts w:eastAsia="仿宋_GB2312"/>
                <w:color w:val="auto"/>
                <w:szCs w:val="21"/>
              </w:rPr>
            </w:pPr>
            <w:r>
              <w:rPr>
                <w:rFonts w:eastAsia="仿宋_GB2312"/>
                <w:color w:val="auto"/>
                <w:kern w:val="0"/>
                <w:szCs w:val="21"/>
                <w:lang w:bidi="ar"/>
              </w:rPr>
              <w:t>浅表器官彩超检查（一个部位）</w:t>
            </w:r>
          </w:p>
        </w:tc>
      </w:tr>
      <w:tr w14:paraId="11788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AE62F5">
            <w:pPr>
              <w:overflowPunct w:val="0"/>
              <w:jc w:val="center"/>
              <w:textAlignment w:val="center"/>
              <w:rPr>
                <w:rFonts w:eastAsia="仿宋_GB2312"/>
                <w:color w:val="auto"/>
                <w:szCs w:val="21"/>
              </w:rPr>
            </w:pPr>
            <w:r>
              <w:rPr>
                <w:rFonts w:eastAsia="仿宋_GB2312"/>
                <w:color w:val="auto"/>
                <w:kern w:val="0"/>
                <w:szCs w:val="21"/>
                <w:lang w:bidi="ar"/>
              </w:rPr>
              <w:t>112</w:t>
            </w:r>
          </w:p>
        </w:tc>
        <w:tc>
          <w:tcPr>
            <w:tcW w:w="1639" w:type="dxa"/>
            <w:vAlign w:val="center"/>
          </w:tcPr>
          <w:p w14:paraId="7D66205A">
            <w:pPr>
              <w:overflowPunct w:val="0"/>
              <w:jc w:val="center"/>
              <w:textAlignment w:val="center"/>
              <w:rPr>
                <w:rFonts w:eastAsia="仿宋_GB2312"/>
                <w:color w:val="auto"/>
                <w:szCs w:val="21"/>
              </w:rPr>
            </w:pPr>
            <w:r>
              <w:rPr>
                <w:rFonts w:eastAsia="仿宋_GB2312"/>
                <w:color w:val="auto"/>
                <w:kern w:val="0"/>
                <w:szCs w:val="21"/>
                <w:lang w:bidi="ar"/>
              </w:rPr>
              <w:t>22030100201</w:t>
            </w:r>
          </w:p>
        </w:tc>
        <w:tc>
          <w:tcPr>
            <w:tcW w:w="6415" w:type="dxa"/>
            <w:vAlign w:val="center"/>
          </w:tcPr>
          <w:p w14:paraId="1A28E420">
            <w:pPr>
              <w:overflowPunct w:val="0"/>
              <w:textAlignment w:val="center"/>
              <w:rPr>
                <w:rFonts w:eastAsia="仿宋_GB2312"/>
                <w:color w:val="auto"/>
                <w:szCs w:val="21"/>
              </w:rPr>
            </w:pPr>
            <w:r>
              <w:rPr>
                <w:rFonts w:eastAsia="仿宋_GB2312"/>
                <w:color w:val="auto"/>
                <w:kern w:val="0"/>
                <w:szCs w:val="21"/>
                <w:lang w:bidi="ar"/>
              </w:rPr>
              <w:t>浅表器官彩超检查（</w:t>
            </w:r>
            <w:r>
              <w:rPr>
                <w:rStyle w:val="39"/>
                <w:rFonts w:hint="eastAsia" w:ascii="仿宋_GB2312" w:eastAsia="仿宋_GB2312"/>
                <w:color w:val="auto"/>
                <w:sz w:val="21"/>
                <w:szCs w:val="21"/>
                <w:lang w:bidi="ar"/>
              </w:rPr>
              <w:t>≥</w:t>
            </w:r>
            <w:r>
              <w:rPr>
                <w:rFonts w:eastAsia="仿宋_GB2312"/>
                <w:color w:val="auto"/>
                <w:kern w:val="0"/>
                <w:szCs w:val="21"/>
                <w:lang w:bidi="ar"/>
              </w:rPr>
              <w:t>二个部位）</w:t>
            </w:r>
          </w:p>
        </w:tc>
      </w:tr>
      <w:tr w14:paraId="1292A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D91A4B0">
            <w:pPr>
              <w:overflowPunct w:val="0"/>
              <w:jc w:val="center"/>
              <w:textAlignment w:val="center"/>
              <w:rPr>
                <w:rFonts w:eastAsia="仿宋_GB2312"/>
                <w:color w:val="auto"/>
                <w:szCs w:val="21"/>
              </w:rPr>
            </w:pPr>
            <w:r>
              <w:rPr>
                <w:rFonts w:eastAsia="仿宋_GB2312"/>
                <w:color w:val="auto"/>
                <w:kern w:val="0"/>
                <w:szCs w:val="21"/>
                <w:lang w:bidi="ar"/>
              </w:rPr>
              <w:t>113</w:t>
            </w:r>
          </w:p>
        </w:tc>
        <w:tc>
          <w:tcPr>
            <w:tcW w:w="1639" w:type="dxa"/>
            <w:vAlign w:val="center"/>
          </w:tcPr>
          <w:p w14:paraId="3D870E7C">
            <w:pPr>
              <w:overflowPunct w:val="0"/>
              <w:jc w:val="center"/>
              <w:textAlignment w:val="center"/>
              <w:rPr>
                <w:rFonts w:eastAsia="仿宋_GB2312"/>
                <w:color w:val="auto"/>
                <w:szCs w:val="21"/>
              </w:rPr>
            </w:pPr>
            <w:r>
              <w:rPr>
                <w:rFonts w:eastAsia="仿宋_GB2312"/>
                <w:color w:val="auto"/>
                <w:kern w:val="0"/>
                <w:szCs w:val="21"/>
                <w:lang w:bidi="ar"/>
              </w:rPr>
              <w:t>220302</w:t>
            </w:r>
          </w:p>
        </w:tc>
        <w:tc>
          <w:tcPr>
            <w:tcW w:w="6415" w:type="dxa"/>
            <w:vAlign w:val="center"/>
          </w:tcPr>
          <w:p w14:paraId="04E32062">
            <w:pPr>
              <w:overflowPunct w:val="0"/>
              <w:textAlignment w:val="center"/>
              <w:rPr>
                <w:rFonts w:eastAsia="仿宋_GB2312"/>
                <w:color w:val="auto"/>
                <w:szCs w:val="21"/>
              </w:rPr>
            </w:pPr>
            <w:r>
              <w:rPr>
                <w:rFonts w:eastAsia="仿宋_GB2312"/>
                <w:color w:val="auto"/>
                <w:kern w:val="0"/>
                <w:szCs w:val="21"/>
                <w:lang w:bidi="ar"/>
              </w:rPr>
              <w:t>彩色多普勒超声特殊检查</w:t>
            </w:r>
          </w:p>
        </w:tc>
      </w:tr>
      <w:tr w14:paraId="2F9B4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2DDF04">
            <w:pPr>
              <w:overflowPunct w:val="0"/>
              <w:jc w:val="center"/>
              <w:textAlignment w:val="center"/>
              <w:rPr>
                <w:rFonts w:eastAsia="仿宋_GB2312"/>
                <w:color w:val="auto"/>
                <w:szCs w:val="21"/>
              </w:rPr>
            </w:pPr>
            <w:r>
              <w:rPr>
                <w:rFonts w:eastAsia="仿宋_GB2312"/>
                <w:color w:val="auto"/>
                <w:kern w:val="0"/>
                <w:szCs w:val="21"/>
                <w:lang w:bidi="ar"/>
              </w:rPr>
              <w:t>114</w:t>
            </w:r>
          </w:p>
        </w:tc>
        <w:tc>
          <w:tcPr>
            <w:tcW w:w="1639" w:type="dxa"/>
            <w:vAlign w:val="center"/>
          </w:tcPr>
          <w:p w14:paraId="2699BE45">
            <w:pPr>
              <w:overflowPunct w:val="0"/>
              <w:jc w:val="center"/>
              <w:textAlignment w:val="center"/>
              <w:rPr>
                <w:rFonts w:eastAsia="仿宋_GB2312"/>
                <w:color w:val="auto"/>
                <w:szCs w:val="21"/>
              </w:rPr>
            </w:pPr>
            <w:r>
              <w:rPr>
                <w:rFonts w:eastAsia="仿宋_GB2312"/>
                <w:color w:val="auto"/>
                <w:kern w:val="0"/>
                <w:szCs w:val="21"/>
                <w:lang w:bidi="ar"/>
              </w:rPr>
              <w:t>22030200100</w:t>
            </w:r>
          </w:p>
        </w:tc>
        <w:tc>
          <w:tcPr>
            <w:tcW w:w="6415" w:type="dxa"/>
            <w:vAlign w:val="center"/>
          </w:tcPr>
          <w:p w14:paraId="3932280A">
            <w:pPr>
              <w:overflowPunct w:val="0"/>
              <w:textAlignment w:val="center"/>
              <w:rPr>
                <w:rFonts w:eastAsia="仿宋_GB2312"/>
                <w:color w:val="auto"/>
                <w:szCs w:val="21"/>
              </w:rPr>
            </w:pPr>
            <w:r>
              <w:rPr>
                <w:rFonts w:eastAsia="仿宋_GB2312"/>
                <w:color w:val="auto"/>
                <w:kern w:val="0"/>
                <w:szCs w:val="21"/>
                <w:lang w:bidi="ar"/>
              </w:rPr>
              <w:t>颅内段血管彩色多普勒超声</w:t>
            </w:r>
          </w:p>
        </w:tc>
      </w:tr>
      <w:tr w14:paraId="74C47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FAB86A0">
            <w:pPr>
              <w:overflowPunct w:val="0"/>
              <w:jc w:val="center"/>
              <w:textAlignment w:val="center"/>
              <w:rPr>
                <w:rFonts w:eastAsia="仿宋_GB2312"/>
                <w:color w:val="auto"/>
                <w:szCs w:val="21"/>
              </w:rPr>
            </w:pPr>
            <w:r>
              <w:rPr>
                <w:rFonts w:eastAsia="仿宋_GB2312"/>
                <w:color w:val="auto"/>
                <w:kern w:val="0"/>
                <w:szCs w:val="21"/>
                <w:lang w:bidi="ar"/>
              </w:rPr>
              <w:t>115</w:t>
            </w:r>
          </w:p>
        </w:tc>
        <w:tc>
          <w:tcPr>
            <w:tcW w:w="1639" w:type="dxa"/>
            <w:vAlign w:val="center"/>
          </w:tcPr>
          <w:p w14:paraId="6765E254">
            <w:pPr>
              <w:overflowPunct w:val="0"/>
              <w:jc w:val="center"/>
              <w:textAlignment w:val="center"/>
              <w:rPr>
                <w:rFonts w:eastAsia="仿宋_GB2312"/>
                <w:color w:val="auto"/>
                <w:szCs w:val="21"/>
              </w:rPr>
            </w:pPr>
            <w:r>
              <w:rPr>
                <w:rFonts w:eastAsia="仿宋_GB2312"/>
                <w:color w:val="auto"/>
                <w:kern w:val="0"/>
                <w:szCs w:val="21"/>
                <w:lang w:bidi="ar"/>
              </w:rPr>
              <w:t>22030200200</w:t>
            </w:r>
          </w:p>
        </w:tc>
        <w:tc>
          <w:tcPr>
            <w:tcW w:w="6415" w:type="dxa"/>
            <w:vAlign w:val="center"/>
          </w:tcPr>
          <w:p w14:paraId="2B785673">
            <w:pPr>
              <w:overflowPunct w:val="0"/>
              <w:textAlignment w:val="center"/>
              <w:rPr>
                <w:rFonts w:eastAsia="仿宋_GB2312"/>
                <w:color w:val="auto"/>
                <w:szCs w:val="21"/>
              </w:rPr>
            </w:pPr>
            <w:r>
              <w:rPr>
                <w:rFonts w:eastAsia="仿宋_GB2312"/>
                <w:color w:val="auto"/>
                <w:kern w:val="0"/>
                <w:szCs w:val="21"/>
                <w:lang w:bidi="ar"/>
              </w:rPr>
              <w:t>球后全部血管彩色多普勒超声</w:t>
            </w:r>
          </w:p>
        </w:tc>
      </w:tr>
      <w:tr w14:paraId="5596F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39829EE">
            <w:pPr>
              <w:overflowPunct w:val="0"/>
              <w:jc w:val="center"/>
              <w:textAlignment w:val="center"/>
              <w:rPr>
                <w:rFonts w:eastAsia="仿宋_GB2312"/>
                <w:color w:val="auto"/>
                <w:szCs w:val="21"/>
              </w:rPr>
            </w:pPr>
            <w:r>
              <w:rPr>
                <w:rFonts w:eastAsia="仿宋_GB2312"/>
                <w:color w:val="auto"/>
                <w:kern w:val="0"/>
                <w:szCs w:val="21"/>
                <w:lang w:bidi="ar"/>
              </w:rPr>
              <w:t>116</w:t>
            </w:r>
          </w:p>
        </w:tc>
        <w:tc>
          <w:tcPr>
            <w:tcW w:w="1639" w:type="dxa"/>
            <w:vAlign w:val="center"/>
          </w:tcPr>
          <w:p w14:paraId="74102D68">
            <w:pPr>
              <w:overflowPunct w:val="0"/>
              <w:jc w:val="center"/>
              <w:textAlignment w:val="center"/>
              <w:rPr>
                <w:rFonts w:eastAsia="仿宋_GB2312"/>
                <w:color w:val="auto"/>
                <w:szCs w:val="21"/>
              </w:rPr>
            </w:pPr>
            <w:r>
              <w:rPr>
                <w:rFonts w:eastAsia="仿宋_GB2312"/>
                <w:color w:val="auto"/>
                <w:kern w:val="0"/>
                <w:szCs w:val="21"/>
                <w:lang w:bidi="ar"/>
              </w:rPr>
              <w:t>22030200300</w:t>
            </w:r>
          </w:p>
        </w:tc>
        <w:tc>
          <w:tcPr>
            <w:tcW w:w="6415" w:type="dxa"/>
            <w:vAlign w:val="center"/>
          </w:tcPr>
          <w:p w14:paraId="2EBFCA28">
            <w:pPr>
              <w:overflowPunct w:val="0"/>
              <w:textAlignment w:val="center"/>
              <w:rPr>
                <w:rFonts w:eastAsia="仿宋_GB2312"/>
                <w:color w:val="auto"/>
                <w:szCs w:val="21"/>
              </w:rPr>
            </w:pPr>
            <w:r>
              <w:rPr>
                <w:rFonts w:eastAsia="仿宋_GB2312"/>
                <w:color w:val="auto"/>
                <w:kern w:val="0"/>
                <w:szCs w:val="21"/>
                <w:lang w:bidi="ar"/>
              </w:rPr>
              <w:t>颈部血管彩色多普勒超声</w:t>
            </w:r>
          </w:p>
        </w:tc>
      </w:tr>
      <w:tr w14:paraId="6EC00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540D35">
            <w:pPr>
              <w:overflowPunct w:val="0"/>
              <w:jc w:val="center"/>
              <w:textAlignment w:val="center"/>
              <w:rPr>
                <w:rFonts w:eastAsia="仿宋_GB2312"/>
                <w:color w:val="auto"/>
                <w:szCs w:val="21"/>
              </w:rPr>
            </w:pPr>
            <w:r>
              <w:rPr>
                <w:rFonts w:eastAsia="仿宋_GB2312"/>
                <w:color w:val="auto"/>
                <w:kern w:val="0"/>
                <w:szCs w:val="21"/>
                <w:lang w:bidi="ar"/>
              </w:rPr>
              <w:t>117</w:t>
            </w:r>
          </w:p>
        </w:tc>
        <w:tc>
          <w:tcPr>
            <w:tcW w:w="1639" w:type="dxa"/>
            <w:vAlign w:val="center"/>
          </w:tcPr>
          <w:p w14:paraId="3309C426">
            <w:pPr>
              <w:overflowPunct w:val="0"/>
              <w:jc w:val="center"/>
              <w:textAlignment w:val="center"/>
              <w:rPr>
                <w:rFonts w:eastAsia="仿宋_GB2312"/>
                <w:color w:val="auto"/>
                <w:szCs w:val="21"/>
              </w:rPr>
            </w:pPr>
            <w:r>
              <w:rPr>
                <w:rFonts w:eastAsia="仿宋_GB2312"/>
                <w:color w:val="auto"/>
                <w:kern w:val="0"/>
                <w:szCs w:val="21"/>
                <w:lang w:bidi="ar"/>
              </w:rPr>
              <w:t>22030200400</w:t>
            </w:r>
          </w:p>
        </w:tc>
        <w:tc>
          <w:tcPr>
            <w:tcW w:w="6415" w:type="dxa"/>
            <w:vAlign w:val="center"/>
          </w:tcPr>
          <w:p w14:paraId="3641013C">
            <w:pPr>
              <w:overflowPunct w:val="0"/>
              <w:textAlignment w:val="center"/>
              <w:rPr>
                <w:rFonts w:eastAsia="仿宋_GB2312"/>
                <w:color w:val="auto"/>
                <w:szCs w:val="21"/>
              </w:rPr>
            </w:pPr>
            <w:r>
              <w:rPr>
                <w:rFonts w:eastAsia="仿宋_GB2312"/>
                <w:color w:val="auto"/>
                <w:kern w:val="0"/>
                <w:szCs w:val="21"/>
                <w:lang w:bidi="ar"/>
              </w:rPr>
              <w:t>门静脉系彩色多普勒超声</w:t>
            </w:r>
          </w:p>
        </w:tc>
      </w:tr>
      <w:tr w14:paraId="7CB22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96149C">
            <w:pPr>
              <w:overflowPunct w:val="0"/>
              <w:jc w:val="center"/>
              <w:textAlignment w:val="center"/>
              <w:rPr>
                <w:rFonts w:eastAsia="仿宋_GB2312"/>
                <w:color w:val="auto"/>
                <w:szCs w:val="21"/>
              </w:rPr>
            </w:pPr>
            <w:r>
              <w:rPr>
                <w:rFonts w:eastAsia="仿宋_GB2312"/>
                <w:color w:val="auto"/>
                <w:kern w:val="0"/>
                <w:szCs w:val="21"/>
                <w:lang w:bidi="ar"/>
              </w:rPr>
              <w:t>118</w:t>
            </w:r>
          </w:p>
        </w:tc>
        <w:tc>
          <w:tcPr>
            <w:tcW w:w="1639" w:type="dxa"/>
            <w:vAlign w:val="center"/>
          </w:tcPr>
          <w:p w14:paraId="19DE3DD4">
            <w:pPr>
              <w:overflowPunct w:val="0"/>
              <w:jc w:val="center"/>
              <w:textAlignment w:val="center"/>
              <w:rPr>
                <w:rFonts w:eastAsia="仿宋_GB2312"/>
                <w:color w:val="auto"/>
                <w:szCs w:val="21"/>
              </w:rPr>
            </w:pPr>
            <w:r>
              <w:rPr>
                <w:rFonts w:eastAsia="仿宋_GB2312"/>
                <w:color w:val="auto"/>
                <w:kern w:val="0"/>
                <w:szCs w:val="21"/>
                <w:lang w:bidi="ar"/>
              </w:rPr>
              <w:t>22030200500</w:t>
            </w:r>
          </w:p>
        </w:tc>
        <w:tc>
          <w:tcPr>
            <w:tcW w:w="6415" w:type="dxa"/>
            <w:vAlign w:val="center"/>
          </w:tcPr>
          <w:p w14:paraId="2CA4BB9C">
            <w:pPr>
              <w:overflowPunct w:val="0"/>
              <w:textAlignment w:val="center"/>
              <w:rPr>
                <w:rFonts w:eastAsia="仿宋_GB2312"/>
                <w:color w:val="auto"/>
                <w:szCs w:val="21"/>
              </w:rPr>
            </w:pPr>
            <w:r>
              <w:rPr>
                <w:rFonts w:eastAsia="仿宋_GB2312"/>
                <w:color w:val="auto"/>
                <w:kern w:val="0"/>
                <w:szCs w:val="21"/>
                <w:lang w:bidi="ar"/>
              </w:rPr>
              <w:t>腹部大血管彩色多普勒超声</w:t>
            </w:r>
          </w:p>
        </w:tc>
      </w:tr>
      <w:tr w14:paraId="24170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3CD121D">
            <w:pPr>
              <w:overflowPunct w:val="0"/>
              <w:jc w:val="center"/>
              <w:textAlignment w:val="center"/>
              <w:rPr>
                <w:rFonts w:eastAsia="仿宋_GB2312"/>
                <w:color w:val="auto"/>
                <w:szCs w:val="21"/>
              </w:rPr>
            </w:pPr>
            <w:r>
              <w:rPr>
                <w:rFonts w:eastAsia="仿宋_GB2312"/>
                <w:color w:val="auto"/>
                <w:kern w:val="0"/>
                <w:szCs w:val="21"/>
                <w:lang w:bidi="ar"/>
              </w:rPr>
              <w:t>119</w:t>
            </w:r>
          </w:p>
        </w:tc>
        <w:tc>
          <w:tcPr>
            <w:tcW w:w="1639" w:type="dxa"/>
            <w:vAlign w:val="center"/>
          </w:tcPr>
          <w:p w14:paraId="10AABCB3">
            <w:pPr>
              <w:overflowPunct w:val="0"/>
              <w:jc w:val="center"/>
              <w:textAlignment w:val="center"/>
              <w:rPr>
                <w:rFonts w:eastAsia="仿宋_GB2312"/>
                <w:color w:val="auto"/>
                <w:szCs w:val="21"/>
              </w:rPr>
            </w:pPr>
            <w:r>
              <w:rPr>
                <w:rFonts w:eastAsia="仿宋_GB2312"/>
                <w:color w:val="auto"/>
                <w:kern w:val="0"/>
                <w:szCs w:val="21"/>
                <w:lang w:bidi="ar"/>
              </w:rPr>
              <w:t>22030200600</w:t>
            </w:r>
          </w:p>
        </w:tc>
        <w:tc>
          <w:tcPr>
            <w:tcW w:w="6415" w:type="dxa"/>
            <w:vAlign w:val="center"/>
          </w:tcPr>
          <w:p w14:paraId="58DF4A1B">
            <w:pPr>
              <w:overflowPunct w:val="0"/>
              <w:textAlignment w:val="center"/>
              <w:rPr>
                <w:rFonts w:eastAsia="仿宋_GB2312"/>
                <w:color w:val="auto"/>
                <w:szCs w:val="21"/>
              </w:rPr>
            </w:pPr>
            <w:r>
              <w:rPr>
                <w:rFonts w:eastAsia="仿宋_GB2312"/>
                <w:color w:val="auto"/>
                <w:kern w:val="0"/>
                <w:szCs w:val="21"/>
                <w:lang w:bidi="ar"/>
              </w:rPr>
              <w:t>四肢血管彩色多普勒超声</w:t>
            </w:r>
          </w:p>
        </w:tc>
      </w:tr>
      <w:tr w14:paraId="6587B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7E4479F">
            <w:pPr>
              <w:overflowPunct w:val="0"/>
              <w:jc w:val="center"/>
              <w:textAlignment w:val="center"/>
              <w:rPr>
                <w:rFonts w:eastAsia="仿宋_GB2312"/>
                <w:color w:val="auto"/>
                <w:szCs w:val="21"/>
              </w:rPr>
            </w:pPr>
            <w:r>
              <w:rPr>
                <w:rFonts w:eastAsia="仿宋_GB2312"/>
                <w:color w:val="auto"/>
                <w:kern w:val="0"/>
                <w:szCs w:val="21"/>
                <w:lang w:bidi="ar"/>
              </w:rPr>
              <w:t>120</w:t>
            </w:r>
          </w:p>
        </w:tc>
        <w:tc>
          <w:tcPr>
            <w:tcW w:w="1639" w:type="dxa"/>
            <w:vAlign w:val="center"/>
          </w:tcPr>
          <w:p w14:paraId="13A1D2A3">
            <w:pPr>
              <w:overflowPunct w:val="0"/>
              <w:jc w:val="center"/>
              <w:textAlignment w:val="center"/>
              <w:rPr>
                <w:rFonts w:eastAsia="仿宋_GB2312"/>
                <w:color w:val="auto"/>
                <w:szCs w:val="21"/>
              </w:rPr>
            </w:pPr>
            <w:r>
              <w:rPr>
                <w:rFonts w:eastAsia="仿宋_GB2312"/>
                <w:color w:val="auto"/>
                <w:kern w:val="0"/>
                <w:szCs w:val="21"/>
                <w:lang w:bidi="ar"/>
              </w:rPr>
              <w:t>22030200700</w:t>
            </w:r>
          </w:p>
        </w:tc>
        <w:tc>
          <w:tcPr>
            <w:tcW w:w="6415" w:type="dxa"/>
            <w:vAlign w:val="center"/>
          </w:tcPr>
          <w:p w14:paraId="31FE5C7E">
            <w:pPr>
              <w:overflowPunct w:val="0"/>
              <w:textAlignment w:val="center"/>
              <w:rPr>
                <w:rFonts w:eastAsia="仿宋_GB2312"/>
                <w:color w:val="auto"/>
                <w:szCs w:val="21"/>
              </w:rPr>
            </w:pPr>
            <w:r>
              <w:rPr>
                <w:rFonts w:eastAsia="仿宋_GB2312"/>
                <w:color w:val="auto"/>
                <w:kern w:val="0"/>
                <w:szCs w:val="21"/>
                <w:lang w:bidi="ar"/>
              </w:rPr>
              <w:t>双肾及肾血管彩色多普勒超声</w:t>
            </w:r>
          </w:p>
        </w:tc>
      </w:tr>
      <w:tr w14:paraId="016F6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CF57E7E">
            <w:pPr>
              <w:overflowPunct w:val="0"/>
              <w:jc w:val="center"/>
              <w:textAlignment w:val="center"/>
              <w:rPr>
                <w:rFonts w:eastAsia="仿宋_GB2312"/>
                <w:color w:val="auto"/>
                <w:szCs w:val="21"/>
              </w:rPr>
            </w:pPr>
            <w:r>
              <w:rPr>
                <w:rFonts w:eastAsia="仿宋_GB2312"/>
                <w:color w:val="auto"/>
                <w:kern w:val="0"/>
                <w:szCs w:val="21"/>
                <w:lang w:bidi="ar"/>
              </w:rPr>
              <w:t>121</w:t>
            </w:r>
          </w:p>
        </w:tc>
        <w:tc>
          <w:tcPr>
            <w:tcW w:w="1639" w:type="dxa"/>
            <w:vAlign w:val="center"/>
          </w:tcPr>
          <w:p w14:paraId="0C0ED31C">
            <w:pPr>
              <w:overflowPunct w:val="0"/>
              <w:jc w:val="center"/>
              <w:textAlignment w:val="center"/>
              <w:rPr>
                <w:rFonts w:eastAsia="仿宋_GB2312"/>
                <w:color w:val="auto"/>
                <w:szCs w:val="21"/>
              </w:rPr>
            </w:pPr>
            <w:r>
              <w:rPr>
                <w:rFonts w:eastAsia="仿宋_GB2312"/>
                <w:color w:val="auto"/>
                <w:kern w:val="0"/>
                <w:szCs w:val="21"/>
                <w:lang w:bidi="ar"/>
              </w:rPr>
              <w:t>22030200800</w:t>
            </w:r>
          </w:p>
        </w:tc>
        <w:tc>
          <w:tcPr>
            <w:tcW w:w="6415" w:type="dxa"/>
            <w:vAlign w:val="center"/>
          </w:tcPr>
          <w:p w14:paraId="023C82D4">
            <w:pPr>
              <w:overflowPunct w:val="0"/>
              <w:textAlignment w:val="center"/>
              <w:rPr>
                <w:rFonts w:eastAsia="仿宋_GB2312"/>
                <w:color w:val="auto"/>
                <w:szCs w:val="21"/>
              </w:rPr>
            </w:pPr>
            <w:r>
              <w:rPr>
                <w:rFonts w:eastAsia="仿宋_GB2312"/>
                <w:color w:val="auto"/>
                <w:kern w:val="0"/>
                <w:szCs w:val="21"/>
                <w:lang w:bidi="ar"/>
              </w:rPr>
              <w:t>左肾静脉</w:t>
            </w:r>
            <w:r>
              <w:rPr>
                <w:rStyle w:val="39"/>
                <w:rFonts w:eastAsia="仿宋_GB2312"/>
                <w:color w:val="auto"/>
                <w:sz w:val="21"/>
                <w:szCs w:val="21"/>
                <w:lang w:bidi="ar"/>
              </w:rPr>
              <w:t>“</w:t>
            </w:r>
            <w:r>
              <w:rPr>
                <w:rFonts w:eastAsia="仿宋_GB2312"/>
                <w:color w:val="auto"/>
                <w:kern w:val="0"/>
                <w:szCs w:val="21"/>
                <w:lang w:bidi="ar"/>
              </w:rPr>
              <w:t>胡桃夹</w:t>
            </w:r>
            <w:r>
              <w:rPr>
                <w:rStyle w:val="39"/>
                <w:rFonts w:eastAsia="仿宋_GB2312"/>
                <w:color w:val="auto"/>
                <w:sz w:val="21"/>
                <w:szCs w:val="21"/>
                <w:lang w:bidi="ar"/>
              </w:rPr>
              <w:t>”</w:t>
            </w:r>
            <w:r>
              <w:rPr>
                <w:rFonts w:eastAsia="仿宋_GB2312"/>
                <w:color w:val="auto"/>
                <w:kern w:val="0"/>
                <w:szCs w:val="21"/>
                <w:lang w:bidi="ar"/>
              </w:rPr>
              <w:t>综合征检查</w:t>
            </w:r>
          </w:p>
        </w:tc>
      </w:tr>
      <w:tr w14:paraId="6807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42818F0">
            <w:pPr>
              <w:overflowPunct w:val="0"/>
              <w:jc w:val="center"/>
              <w:textAlignment w:val="center"/>
              <w:rPr>
                <w:rFonts w:eastAsia="仿宋_GB2312"/>
                <w:color w:val="auto"/>
                <w:szCs w:val="21"/>
              </w:rPr>
            </w:pPr>
            <w:r>
              <w:rPr>
                <w:rFonts w:eastAsia="仿宋_GB2312"/>
                <w:color w:val="auto"/>
                <w:kern w:val="0"/>
                <w:szCs w:val="21"/>
                <w:lang w:bidi="ar"/>
              </w:rPr>
              <w:t>122</w:t>
            </w:r>
          </w:p>
        </w:tc>
        <w:tc>
          <w:tcPr>
            <w:tcW w:w="1639" w:type="dxa"/>
            <w:vAlign w:val="center"/>
          </w:tcPr>
          <w:p w14:paraId="6AAB2A24">
            <w:pPr>
              <w:overflowPunct w:val="0"/>
              <w:jc w:val="center"/>
              <w:textAlignment w:val="center"/>
              <w:rPr>
                <w:rFonts w:eastAsia="仿宋_GB2312"/>
                <w:color w:val="auto"/>
                <w:szCs w:val="21"/>
              </w:rPr>
            </w:pPr>
            <w:r>
              <w:rPr>
                <w:rFonts w:eastAsia="仿宋_GB2312"/>
                <w:color w:val="auto"/>
                <w:kern w:val="0"/>
                <w:szCs w:val="21"/>
                <w:lang w:bidi="ar"/>
              </w:rPr>
              <w:t>22030200900</w:t>
            </w:r>
          </w:p>
        </w:tc>
        <w:tc>
          <w:tcPr>
            <w:tcW w:w="6415" w:type="dxa"/>
            <w:vAlign w:val="center"/>
          </w:tcPr>
          <w:p w14:paraId="0332BA93">
            <w:pPr>
              <w:overflowPunct w:val="0"/>
              <w:textAlignment w:val="center"/>
              <w:rPr>
                <w:rFonts w:eastAsia="仿宋_GB2312"/>
                <w:color w:val="auto"/>
                <w:szCs w:val="21"/>
              </w:rPr>
            </w:pPr>
            <w:r>
              <w:rPr>
                <w:rFonts w:eastAsia="仿宋_GB2312"/>
                <w:color w:val="auto"/>
                <w:kern w:val="0"/>
                <w:szCs w:val="21"/>
                <w:lang w:bidi="ar"/>
              </w:rPr>
              <w:t>药物血管功能试验</w:t>
            </w:r>
          </w:p>
        </w:tc>
      </w:tr>
      <w:tr w14:paraId="2EF92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358981">
            <w:pPr>
              <w:overflowPunct w:val="0"/>
              <w:jc w:val="center"/>
              <w:textAlignment w:val="center"/>
              <w:rPr>
                <w:rFonts w:eastAsia="仿宋_GB2312"/>
                <w:color w:val="auto"/>
                <w:szCs w:val="21"/>
              </w:rPr>
            </w:pPr>
            <w:r>
              <w:rPr>
                <w:rFonts w:eastAsia="仿宋_GB2312"/>
                <w:color w:val="auto"/>
                <w:kern w:val="0"/>
                <w:szCs w:val="21"/>
                <w:lang w:bidi="ar"/>
              </w:rPr>
              <w:t>123</w:t>
            </w:r>
          </w:p>
        </w:tc>
        <w:tc>
          <w:tcPr>
            <w:tcW w:w="1639" w:type="dxa"/>
            <w:vAlign w:val="center"/>
          </w:tcPr>
          <w:p w14:paraId="152121FE">
            <w:pPr>
              <w:overflowPunct w:val="0"/>
              <w:jc w:val="center"/>
              <w:textAlignment w:val="center"/>
              <w:rPr>
                <w:rFonts w:eastAsia="仿宋_GB2312"/>
                <w:color w:val="auto"/>
                <w:szCs w:val="21"/>
              </w:rPr>
            </w:pPr>
            <w:r>
              <w:rPr>
                <w:rFonts w:eastAsia="仿宋_GB2312"/>
                <w:color w:val="auto"/>
                <w:kern w:val="0"/>
                <w:szCs w:val="21"/>
                <w:lang w:bidi="ar"/>
              </w:rPr>
              <w:t>22030201000</w:t>
            </w:r>
          </w:p>
        </w:tc>
        <w:tc>
          <w:tcPr>
            <w:tcW w:w="6415" w:type="dxa"/>
            <w:vAlign w:val="center"/>
          </w:tcPr>
          <w:p w14:paraId="1F9C325C">
            <w:pPr>
              <w:overflowPunct w:val="0"/>
              <w:textAlignment w:val="center"/>
              <w:rPr>
                <w:rFonts w:eastAsia="仿宋_GB2312"/>
                <w:color w:val="auto"/>
                <w:szCs w:val="21"/>
              </w:rPr>
            </w:pPr>
            <w:r>
              <w:rPr>
                <w:rFonts w:eastAsia="仿宋_GB2312"/>
                <w:color w:val="auto"/>
                <w:kern w:val="0"/>
                <w:szCs w:val="21"/>
                <w:lang w:bidi="ar"/>
              </w:rPr>
              <w:t>脏器声学造影</w:t>
            </w:r>
          </w:p>
        </w:tc>
      </w:tr>
      <w:tr w14:paraId="72619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48FC977">
            <w:pPr>
              <w:overflowPunct w:val="0"/>
              <w:jc w:val="center"/>
              <w:textAlignment w:val="center"/>
              <w:rPr>
                <w:rFonts w:eastAsia="仿宋_GB2312"/>
                <w:color w:val="auto"/>
                <w:szCs w:val="21"/>
              </w:rPr>
            </w:pPr>
            <w:r>
              <w:rPr>
                <w:rFonts w:eastAsia="仿宋_GB2312"/>
                <w:color w:val="auto"/>
                <w:kern w:val="0"/>
                <w:szCs w:val="21"/>
                <w:lang w:bidi="ar"/>
              </w:rPr>
              <w:t>124</w:t>
            </w:r>
          </w:p>
        </w:tc>
        <w:tc>
          <w:tcPr>
            <w:tcW w:w="1639" w:type="dxa"/>
            <w:vAlign w:val="center"/>
          </w:tcPr>
          <w:p w14:paraId="757BB6F7">
            <w:pPr>
              <w:overflowPunct w:val="0"/>
              <w:jc w:val="center"/>
              <w:textAlignment w:val="center"/>
              <w:rPr>
                <w:rFonts w:eastAsia="仿宋_GB2312"/>
                <w:color w:val="auto"/>
                <w:szCs w:val="21"/>
              </w:rPr>
            </w:pPr>
            <w:r>
              <w:rPr>
                <w:rFonts w:eastAsia="仿宋_GB2312"/>
                <w:color w:val="auto"/>
                <w:kern w:val="0"/>
                <w:szCs w:val="21"/>
                <w:lang w:bidi="ar"/>
              </w:rPr>
              <w:t>22030201001</w:t>
            </w:r>
          </w:p>
        </w:tc>
        <w:tc>
          <w:tcPr>
            <w:tcW w:w="6415" w:type="dxa"/>
            <w:vAlign w:val="center"/>
          </w:tcPr>
          <w:p w14:paraId="51A448F7">
            <w:pPr>
              <w:overflowPunct w:val="0"/>
              <w:textAlignment w:val="center"/>
              <w:rPr>
                <w:rFonts w:eastAsia="仿宋_GB2312"/>
                <w:color w:val="auto"/>
                <w:szCs w:val="21"/>
              </w:rPr>
            </w:pPr>
            <w:r>
              <w:rPr>
                <w:rFonts w:eastAsia="仿宋_GB2312"/>
                <w:color w:val="auto"/>
                <w:kern w:val="0"/>
                <w:szCs w:val="21"/>
                <w:lang w:bidi="ar"/>
              </w:rPr>
              <w:t>肿瘤声学造影</w:t>
            </w:r>
          </w:p>
        </w:tc>
      </w:tr>
      <w:tr w14:paraId="405EB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FF5BE06">
            <w:pPr>
              <w:overflowPunct w:val="0"/>
              <w:jc w:val="center"/>
              <w:textAlignment w:val="center"/>
              <w:rPr>
                <w:rFonts w:eastAsia="仿宋_GB2312"/>
                <w:color w:val="auto"/>
                <w:szCs w:val="21"/>
              </w:rPr>
            </w:pPr>
            <w:r>
              <w:rPr>
                <w:rFonts w:eastAsia="仿宋_GB2312"/>
                <w:color w:val="auto"/>
                <w:kern w:val="0"/>
                <w:szCs w:val="21"/>
                <w:lang w:bidi="ar"/>
              </w:rPr>
              <w:t>125</w:t>
            </w:r>
          </w:p>
        </w:tc>
        <w:tc>
          <w:tcPr>
            <w:tcW w:w="1639" w:type="dxa"/>
            <w:vAlign w:val="center"/>
          </w:tcPr>
          <w:p w14:paraId="6C957EFB">
            <w:pPr>
              <w:overflowPunct w:val="0"/>
              <w:jc w:val="center"/>
              <w:textAlignment w:val="center"/>
              <w:rPr>
                <w:rFonts w:eastAsia="仿宋_GB2312"/>
                <w:color w:val="auto"/>
                <w:szCs w:val="21"/>
              </w:rPr>
            </w:pPr>
            <w:r>
              <w:rPr>
                <w:rFonts w:eastAsia="仿宋_GB2312"/>
                <w:color w:val="auto"/>
                <w:kern w:val="0"/>
                <w:szCs w:val="21"/>
                <w:lang w:bidi="ar"/>
              </w:rPr>
              <w:t>22030201002</w:t>
            </w:r>
          </w:p>
        </w:tc>
        <w:tc>
          <w:tcPr>
            <w:tcW w:w="6415" w:type="dxa"/>
            <w:vAlign w:val="center"/>
          </w:tcPr>
          <w:p w14:paraId="61617DE3">
            <w:pPr>
              <w:overflowPunct w:val="0"/>
              <w:textAlignment w:val="center"/>
              <w:rPr>
                <w:rFonts w:eastAsia="仿宋_GB2312"/>
                <w:color w:val="auto"/>
                <w:szCs w:val="21"/>
              </w:rPr>
            </w:pPr>
            <w:r>
              <w:rPr>
                <w:rFonts w:eastAsia="仿宋_GB2312"/>
                <w:color w:val="auto"/>
                <w:kern w:val="0"/>
                <w:szCs w:val="21"/>
                <w:lang w:bidi="ar"/>
              </w:rPr>
              <w:t>多普勒组织声向图</w:t>
            </w:r>
          </w:p>
        </w:tc>
      </w:tr>
      <w:tr w14:paraId="0BC08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DCA7616">
            <w:pPr>
              <w:overflowPunct w:val="0"/>
              <w:jc w:val="center"/>
              <w:textAlignment w:val="center"/>
              <w:rPr>
                <w:rFonts w:eastAsia="仿宋_GB2312"/>
                <w:color w:val="auto"/>
                <w:szCs w:val="21"/>
              </w:rPr>
            </w:pPr>
            <w:r>
              <w:rPr>
                <w:rFonts w:eastAsia="仿宋_GB2312"/>
                <w:color w:val="auto"/>
                <w:kern w:val="0"/>
                <w:szCs w:val="21"/>
                <w:lang w:bidi="ar"/>
              </w:rPr>
              <w:t>126</w:t>
            </w:r>
          </w:p>
        </w:tc>
        <w:tc>
          <w:tcPr>
            <w:tcW w:w="1639" w:type="dxa"/>
            <w:vAlign w:val="center"/>
          </w:tcPr>
          <w:p w14:paraId="25DE574B">
            <w:pPr>
              <w:overflowPunct w:val="0"/>
              <w:jc w:val="center"/>
              <w:textAlignment w:val="center"/>
              <w:rPr>
                <w:rFonts w:eastAsia="仿宋_GB2312"/>
                <w:color w:val="auto"/>
                <w:szCs w:val="21"/>
              </w:rPr>
            </w:pPr>
            <w:r>
              <w:rPr>
                <w:rFonts w:eastAsia="仿宋_GB2312"/>
                <w:color w:val="auto"/>
                <w:kern w:val="0"/>
                <w:szCs w:val="21"/>
                <w:lang w:bidi="ar"/>
              </w:rPr>
              <w:t>22030201100</w:t>
            </w:r>
          </w:p>
        </w:tc>
        <w:tc>
          <w:tcPr>
            <w:tcW w:w="6415" w:type="dxa"/>
            <w:vAlign w:val="center"/>
          </w:tcPr>
          <w:p w14:paraId="74333931">
            <w:pPr>
              <w:overflowPunct w:val="0"/>
              <w:textAlignment w:val="center"/>
              <w:rPr>
                <w:rFonts w:eastAsia="仿宋_GB2312"/>
                <w:color w:val="auto"/>
                <w:szCs w:val="21"/>
              </w:rPr>
            </w:pPr>
            <w:r>
              <w:rPr>
                <w:rFonts w:eastAsia="仿宋_GB2312"/>
                <w:color w:val="auto"/>
                <w:kern w:val="0"/>
                <w:szCs w:val="21"/>
                <w:lang w:bidi="ar"/>
              </w:rPr>
              <w:t>腔内彩色多普勒超声检查</w:t>
            </w:r>
          </w:p>
        </w:tc>
      </w:tr>
      <w:tr w14:paraId="46907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9F1BEA5">
            <w:pPr>
              <w:overflowPunct w:val="0"/>
              <w:jc w:val="center"/>
              <w:textAlignment w:val="center"/>
              <w:rPr>
                <w:rFonts w:eastAsia="仿宋_GB2312"/>
                <w:color w:val="auto"/>
                <w:szCs w:val="21"/>
              </w:rPr>
            </w:pPr>
            <w:r>
              <w:rPr>
                <w:rFonts w:eastAsia="仿宋_GB2312"/>
                <w:color w:val="auto"/>
                <w:kern w:val="0"/>
                <w:szCs w:val="21"/>
                <w:lang w:bidi="ar"/>
              </w:rPr>
              <w:t>127</w:t>
            </w:r>
          </w:p>
        </w:tc>
        <w:tc>
          <w:tcPr>
            <w:tcW w:w="1639" w:type="dxa"/>
            <w:vAlign w:val="center"/>
          </w:tcPr>
          <w:p w14:paraId="122AEBCC">
            <w:pPr>
              <w:overflowPunct w:val="0"/>
              <w:jc w:val="center"/>
              <w:textAlignment w:val="center"/>
              <w:rPr>
                <w:rFonts w:eastAsia="仿宋_GB2312"/>
                <w:color w:val="auto"/>
                <w:szCs w:val="21"/>
              </w:rPr>
            </w:pPr>
            <w:r>
              <w:rPr>
                <w:rFonts w:eastAsia="仿宋_GB2312"/>
                <w:color w:val="auto"/>
                <w:kern w:val="0"/>
                <w:szCs w:val="21"/>
                <w:lang w:bidi="ar"/>
              </w:rPr>
              <w:t>22030201101</w:t>
            </w:r>
          </w:p>
        </w:tc>
        <w:tc>
          <w:tcPr>
            <w:tcW w:w="6415" w:type="dxa"/>
            <w:vAlign w:val="center"/>
          </w:tcPr>
          <w:p w14:paraId="55437EE9">
            <w:pPr>
              <w:overflowPunct w:val="0"/>
              <w:textAlignment w:val="center"/>
              <w:rPr>
                <w:rFonts w:eastAsia="仿宋_GB2312"/>
                <w:color w:val="auto"/>
                <w:szCs w:val="21"/>
              </w:rPr>
            </w:pPr>
            <w:r>
              <w:rPr>
                <w:rFonts w:eastAsia="仿宋_GB2312"/>
                <w:color w:val="auto"/>
                <w:kern w:val="0"/>
                <w:szCs w:val="21"/>
                <w:lang w:bidi="ar"/>
              </w:rPr>
              <w:t>经阴道彩色多普勒超声检查</w:t>
            </w:r>
          </w:p>
        </w:tc>
      </w:tr>
      <w:tr w14:paraId="4FB91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C919BA9">
            <w:pPr>
              <w:overflowPunct w:val="0"/>
              <w:jc w:val="center"/>
              <w:textAlignment w:val="center"/>
              <w:rPr>
                <w:rFonts w:eastAsia="仿宋_GB2312"/>
                <w:color w:val="auto"/>
                <w:szCs w:val="21"/>
              </w:rPr>
            </w:pPr>
            <w:r>
              <w:rPr>
                <w:rFonts w:eastAsia="仿宋_GB2312"/>
                <w:color w:val="auto"/>
                <w:kern w:val="0"/>
                <w:szCs w:val="21"/>
                <w:lang w:bidi="ar"/>
              </w:rPr>
              <w:t>128</w:t>
            </w:r>
          </w:p>
        </w:tc>
        <w:tc>
          <w:tcPr>
            <w:tcW w:w="1639" w:type="dxa"/>
            <w:vAlign w:val="center"/>
          </w:tcPr>
          <w:p w14:paraId="2D4692AD">
            <w:pPr>
              <w:overflowPunct w:val="0"/>
              <w:jc w:val="center"/>
              <w:textAlignment w:val="center"/>
              <w:rPr>
                <w:rFonts w:eastAsia="仿宋_GB2312"/>
                <w:color w:val="auto"/>
                <w:szCs w:val="21"/>
              </w:rPr>
            </w:pPr>
            <w:r>
              <w:rPr>
                <w:rFonts w:eastAsia="仿宋_GB2312"/>
                <w:color w:val="auto"/>
                <w:kern w:val="0"/>
                <w:szCs w:val="21"/>
                <w:lang w:bidi="ar"/>
              </w:rPr>
              <w:t>22030201102</w:t>
            </w:r>
          </w:p>
        </w:tc>
        <w:tc>
          <w:tcPr>
            <w:tcW w:w="6415" w:type="dxa"/>
            <w:vAlign w:val="center"/>
          </w:tcPr>
          <w:p w14:paraId="77DCA492">
            <w:pPr>
              <w:overflowPunct w:val="0"/>
              <w:textAlignment w:val="center"/>
              <w:rPr>
                <w:rFonts w:eastAsia="仿宋_GB2312"/>
                <w:color w:val="auto"/>
                <w:szCs w:val="21"/>
              </w:rPr>
            </w:pPr>
            <w:r>
              <w:rPr>
                <w:rFonts w:eastAsia="仿宋_GB2312"/>
                <w:color w:val="auto"/>
                <w:kern w:val="0"/>
                <w:szCs w:val="21"/>
                <w:lang w:bidi="ar"/>
              </w:rPr>
              <w:t>经直肠彩色多普勒超声检查</w:t>
            </w:r>
          </w:p>
        </w:tc>
      </w:tr>
      <w:tr w14:paraId="7A393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B5E9922">
            <w:pPr>
              <w:overflowPunct w:val="0"/>
              <w:jc w:val="center"/>
              <w:textAlignment w:val="center"/>
              <w:rPr>
                <w:rFonts w:eastAsia="仿宋_GB2312"/>
                <w:color w:val="auto"/>
                <w:szCs w:val="21"/>
              </w:rPr>
            </w:pPr>
            <w:r>
              <w:rPr>
                <w:rFonts w:eastAsia="仿宋_GB2312"/>
                <w:color w:val="auto"/>
                <w:kern w:val="0"/>
                <w:szCs w:val="21"/>
                <w:lang w:bidi="ar"/>
              </w:rPr>
              <w:t>129</w:t>
            </w:r>
          </w:p>
        </w:tc>
        <w:tc>
          <w:tcPr>
            <w:tcW w:w="1639" w:type="dxa"/>
            <w:vAlign w:val="center"/>
          </w:tcPr>
          <w:p w14:paraId="2312966A">
            <w:pPr>
              <w:overflowPunct w:val="0"/>
              <w:jc w:val="center"/>
              <w:textAlignment w:val="center"/>
              <w:rPr>
                <w:rFonts w:eastAsia="仿宋_GB2312"/>
                <w:color w:val="auto"/>
                <w:szCs w:val="21"/>
              </w:rPr>
            </w:pPr>
            <w:r>
              <w:rPr>
                <w:rFonts w:eastAsia="仿宋_GB2312"/>
                <w:color w:val="auto"/>
                <w:kern w:val="0"/>
                <w:szCs w:val="21"/>
                <w:lang w:bidi="ar"/>
              </w:rPr>
              <w:t>22030201103</w:t>
            </w:r>
          </w:p>
        </w:tc>
        <w:tc>
          <w:tcPr>
            <w:tcW w:w="6415" w:type="dxa"/>
            <w:vAlign w:val="center"/>
          </w:tcPr>
          <w:p w14:paraId="223064B2">
            <w:pPr>
              <w:overflowPunct w:val="0"/>
              <w:textAlignment w:val="center"/>
              <w:rPr>
                <w:rFonts w:eastAsia="仿宋_GB2312"/>
                <w:color w:val="auto"/>
                <w:szCs w:val="21"/>
              </w:rPr>
            </w:pPr>
            <w:r>
              <w:rPr>
                <w:rFonts w:eastAsia="仿宋_GB2312"/>
                <w:color w:val="auto"/>
                <w:kern w:val="0"/>
                <w:szCs w:val="21"/>
                <w:lang w:bidi="ar"/>
              </w:rPr>
              <w:t>腔内多普勒检查增加一个胎儿加收</w:t>
            </w:r>
          </w:p>
        </w:tc>
      </w:tr>
      <w:tr w14:paraId="11844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E9BBBBA">
            <w:pPr>
              <w:overflowPunct w:val="0"/>
              <w:jc w:val="center"/>
              <w:textAlignment w:val="center"/>
              <w:rPr>
                <w:rFonts w:eastAsia="仿宋_GB2312"/>
                <w:color w:val="auto"/>
                <w:szCs w:val="21"/>
              </w:rPr>
            </w:pPr>
            <w:r>
              <w:rPr>
                <w:rFonts w:eastAsia="仿宋_GB2312"/>
                <w:color w:val="auto"/>
                <w:kern w:val="0"/>
                <w:szCs w:val="21"/>
                <w:lang w:bidi="ar"/>
              </w:rPr>
              <w:t>130</w:t>
            </w:r>
          </w:p>
        </w:tc>
        <w:tc>
          <w:tcPr>
            <w:tcW w:w="1639" w:type="dxa"/>
            <w:vAlign w:val="center"/>
          </w:tcPr>
          <w:p w14:paraId="513F3856">
            <w:pPr>
              <w:overflowPunct w:val="0"/>
              <w:jc w:val="center"/>
              <w:textAlignment w:val="center"/>
              <w:rPr>
                <w:rFonts w:eastAsia="仿宋_GB2312"/>
                <w:color w:val="auto"/>
                <w:szCs w:val="21"/>
              </w:rPr>
            </w:pPr>
            <w:r>
              <w:rPr>
                <w:rFonts w:eastAsia="仿宋_GB2312"/>
                <w:color w:val="auto"/>
                <w:kern w:val="0"/>
                <w:szCs w:val="21"/>
                <w:lang w:bidi="ar"/>
              </w:rPr>
              <w:t>22030290100</w:t>
            </w:r>
          </w:p>
        </w:tc>
        <w:tc>
          <w:tcPr>
            <w:tcW w:w="6415" w:type="dxa"/>
            <w:vAlign w:val="center"/>
          </w:tcPr>
          <w:p w14:paraId="46DF69D6">
            <w:pPr>
              <w:overflowPunct w:val="0"/>
              <w:textAlignment w:val="center"/>
              <w:rPr>
                <w:rFonts w:eastAsia="仿宋_GB2312"/>
                <w:color w:val="auto"/>
                <w:szCs w:val="21"/>
              </w:rPr>
            </w:pPr>
            <w:r>
              <w:rPr>
                <w:rFonts w:eastAsia="仿宋_GB2312"/>
                <w:color w:val="auto"/>
                <w:kern w:val="0"/>
                <w:szCs w:val="21"/>
                <w:lang w:bidi="ar"/>
              </w:rPr>
              <w:t>其他血管彩色多普勒超声检查</w:t>
            </w:r>
          </w:p>
        </w:tc>
      </w:tr>
      <w:tr w14:paraId="77157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921DAC3">
            <w:pPr>
              <w:overflowPunct w:val="0"/>
              <w:jc w:val="center"/>
              <w:textAlignment w:val="center"/>
              <w:rPr>
                <w:rFonts w:eastAsia="仿宋_GB2312"/>
                <w:color w:val="auto"/>
                <w:szCs w:val="21"/>
              </w:rPr>
            </w:pPr>
            <w:r>
              <w:rPr>
                <w:rFonts w:eastAsia="仿宋_GB2312"/>
                <w:color w:val="auto"/>
                <w:kern w:val="0"/>
                <w:szCs w:val="21"/>
                <w:lang w:bidi="ar"/>
              </w:rPr>
              <w:t>131</w:t>
            </w:r>
          </w:p>
        </w:tc>
        <w:tc>
          <w:tcPr>
            <w:tcW w:w="1639" w:type="dxa"/>
            <w:vAlign w:val="center"/>
          </w:tcPr>
          <w:p w14:paraId="1A66A0A2">
            <w:pPr>
              <w:overflowPunct w:val="0"/>
              <w:jc w:val="center"/>
              <w:textAlignment w:val="center"/>
              <w:rPr>
                <w:rFonts w:eastAsia="仿宋_GB2312"/>
                <w:color w:val="auto"/>
                <w:szCs w:val="21"/>
              </w:rPr>
            </w:pPr>
            <w:r>
              <w:rPr>
                <w:rFonts w:eastAsia="仿宋_GB2312"/>
                <w:color w:val="auto"/>
                <w:kern w:val="0"/>
                <w:szCs w:val="21"/>
                <w:lang w:bidi="ar"/>
              </w:rPr>
              <w:t>22030290200</w:t>
            </w:r>
          </w:p>
        </w:tc>
        <w:tc>
          <w:tcPr>
            <w:tcW w:w="6415" w:type="dxa"/>
            <w:vAlign w:val="center"/>
          </w:tcPr>
          <w:p w14:paraId="2CB9C2A1">
            <w:pPr>
              <w:overflowPunct w:val="0"/>
              <w:textAlignment w:val="center"/>
              <w:rPr>
                <w:rFonts w:eastAsia="仿宋_GB2312"/>
                <w:color w:val="auto"/>
                <w:szCs w:val="21"/>
              </w:rPr>
            </w:pPr>
            <w:r>
              <w:rPr>
                <w:rFonts w:eastAsia="仿宋_GB2312"/>
                <w:color w:val="auto"/>
                <w:kern w:val="0"/>
                <w:szCs w:val="21"/>
                <w:lang w:bidi="ar"/>
              </w:rPr>
              <w:t>胎儿系统彩色多普勒超声检查</w:t>
            </w:r>
          </w:p>
        </w:tc>
      </w:tr>
      <w:tr w14:paraId="0C4DD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C72A316">
            <w:pPr>
              <w:overflowPunct w:val="0"/>
              <w:jc w:val="center"/>
              <w:textAlignment w:val="center"/>
              <w:rPr>
                <w:rFonts w:eastAsia="仿宋_GB2312"/>
                <w:color w:val="auto"/>
                <w:szCs w:val="21"/>
              </w:rPr>
            </w:pPr>
            <w:r>
              <w:rPr>
                <w:rFonts w:eastAsia="仿宋_GB2312"/>
                <w:color w:val="auto"/>
                <w:kern w:val="0"/>
                <w:szCs w:val="21"/>
                <w:lang w:bidi="ar"/>
              </w:rPr>
              <w:t>132</w:t>
            </w:r>
          </w:p>
        </w:tc>
        <w:tc>
          <w:tcPr>
            <w:tcW w:w="1639" w:type="dxa"/>
            <w:noWrap/>
            <w:vAlign w:val="center"/>
          </w:tcPr>
          <w:p w14:paraId="7F531BF9">
            <w:pPr>
              <w:overflowPunct w:val="0"/>
              <w:jc w:val="center"/>
              <w:textAlignment w:val="center"/>
              <w:rPr>
                <w:rFonts w:eastAsia="仿宋_GB2312"/>
                <w:color w:val="auto"/>
                <w:szCs w:val="21"/>
              </w:rPr>
            </w:pPr>
            <w:r>
              <w:rPr>
                <w:rFonts w:eastAsia="仿宋_GB2312"/>
                <w:color w:val="auto"/>
                <w:kern w:val="0"/>
                <w:szCs w:val="21"/>
                <w:lang w:bidi="ar"/>
              </w:rPr>
              <w:t>22030290300</w:t>
            </w:r>
          </w:p>
        </w:tc>
        <w:tc>
          <w:tcPr>
            <w:tcW w:w="6415" w:type="dxa"/>
            <w:vAlign w:val="center"/>
          </w:tcPr>
          <w:p w14:paraId="42A98181">
            <w:pPr>
              <w:overflowPunct w:val="0"/>
              <w:textAlignment w:val="center"/>
              <w:rPr>
                <w:rFonts w:eastAsia="仿宋_GB2312"/>
                <w:color w:val="auto"/>
                <w:szCs w:val="21"/>
              </w:rPr>
            </w:pPr>
            <w:r>
              <w:rPr>
                <w:rFonts w:eastAsia="仿宋_GB2312"/>
                <w:color w:val="auto"/>
                <w:kern w:val="0"/>
                <w:szCs w:val="21"/>
                <w:lang w:bidi="ar"/>
              </w:rPr>
              <w:t>早孕期胎儿结构超声筛查</w:t>
            </w:r>
          </w:p>
        </w:tc>
      </w:tr>
      <w:tr w14:paraId="1E110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D502CC1">
            <w:pPr>
              <w:overflowPunct w:val="0"/>
              <w:jc w:val="center"/>
              <w:textAlignment w:val="center"/>
              <w:rPr>
                <w:rFonts w:eastAsia="仿宋_GB2312"/>
                <w:color w:val="auto"/>
                <w:szCs w:val="21"/>
              </w:rPr>
            </w:pPr>
            <w:r>
              <w:rPr>
                <w:rFonts w:eastAsia="仿宋_GB2312"/>
                <w:color w:val="auto"/>
                <w:kern w:val="0"/>
                <w:szCs w:val="21"/>
                <w:lang w:bidi="ar"/>
              </w:rPr>
              <w:t>133</w:t>
            </w:r>
          </w:p>
        </w:tc>
        <w:tc>
          <w:tcPr>
            <w:tcW w:w="1639" w:type="dxa"/>
            <w:noWrap/>
            <w:vAlign w:val="center"/>
          </w:tcPr>
          <w:p w14:paraId="13E4FEE8">
            <w:pPr>
              <w:overflowPunct w:val="0"/>
              <w:jc w:val="center"/>
              <w:textAlignment w:val="center"/>
              <w:rPr>
                <w:rFonts w:eastAsia="仿宋_GB2312"/>
                <w:color w:val="auto"/>
                <w:szCs w:val="21"/>
              </w:rPr>
            </w:pPr>
            <w:r>
              <w:rPr>
                <w:rFonts w:eastAsia="仿宋_GB2312"/>
                <w:color w:val="auto"/>
                <w:kern w:val="0"/>
                <w:szCs w:val="21"/>
                <w:lang w:bidi="ar"/>
              </w:rPr>
              <w:t>2204</w:t>
            </w:r>
          </w:p>
        </w:tc>
        <w:tc>
          <w:tcPr>
            <w:tcW w:w="6415" w:type="dxa"/>
            <w:vAlign w:val="center"/>
          </w:tcPr>
          <w:p w14:paraId="5299D88D">
            <w:pPr>
              <w:overflowPunct w:val="0"/>
              <w:textAlignment w:val="center"/>
              <w:rPr>
                <w:rFonts w:eastAsia="仿宋_GB2312"/>
                <w:color w:val="auto"/>
                <w:szCs w:val="21"/>
              </w:rPr>
            </w:pPr>
            <w:r>
              <w:rPr>
                <w:rFonts w:eastAsia="仿宋_GB2312"/>
                <w:color w:val="auto"/>
                <w:kern w:val="0"/>
                <w:szCs w:val="21"/>
                <w:lang w:bidi="ar"/>
              </w:rPr>
              <w:t>4．多普勒检查</w:t>
            </w:r>
          </w:p>
        </w:tc>
      </w:tr>
      <w:tr w14:paraId="61D12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5957DEA">
            <w:pPr>
              <w:overflowPunct w:val="0"/>
              <w:jc w:val="center"/>
              <w:textAlignment w:val="center"/>
              <w:rPr>
                <w:rFonts w:eastAsia="仿宋_GB2312"/>
                <w:color w:val="auto"/>
                <w:szCs w:val="21"/>
              </w:rPr>
            </w:pPr>
            <w:r>
              <w:rPr>
                <w:rFonts w:eastAsia="仿宋_GB2312"/>
                <w:color w:val="auto"/>
                <w:kern w:val="0"/>
                <w:szCs w:val="21"/>
                <w:lang w:bidi="ar"/>
              </w:rPr>
              <w:t>134</w:t>
            </w:r>
          </w:p>
        </w:tc>
        <w:tc>
          <w:tcPr>
            <w:tcW w:w="1639" w:type="dxa"/>
            <w:noWrap/>
            <w:vAlign w:val="center"/>
          </w:tcPr>
          <w:p w14:paraId="731ACBCA">
            <w:pPr>
              <w:overflowPunct w:val="0"/>
              <w:jc w:val="center"/>
              <w:textAlignment w:val="center"/>
              <w:rPr>
                <w:rFonts w:eastAsia="仿宋_GB2312"/>
                <w:color w:val="auto"/>
                <w:szCs w:val="21"/>
              </w:rPr>
            </w:pPr>
            <w:r>
              <w:rPr>
                <w:rFonts w:eastAsia="仿宋_GB2312"/>
                <w:color w:val="auto"/>
                <w:kern w:val="0"/>
                <w:szCs w:val="21"/>
                <w:lang w:bidi="ar"/>
              </w:rPr>
              <w:t>22040000100</w:t>
            </w:r>
          </w:p>
        </w:tc>
        <w:tc>
          <w:tcPr>
            <w:tcW w:w="6415" w:type="dxa"/>
            <w:vAlign w:val="center"/>
          </w:tcPr>
          <w:p w14:paraId="7B28B35E">
            <w:pPr>
              <w:overflowPunct w:val="0"/>
              <w:textAlignment w:val="center"/>
              <w:rPr>
                <w:rFonts w:eastAsia="仿宋_GB2312"/>
                <w:color w:val="auto"/>
                <w:szCs w:val="21"/>
              </w:rPr>
            </w:pPr>
            <w:r>
              <w:rPr>
                <w:rFonts w:eastAsia="仿宋_GB2312"/>
                <w:color w:val="auto"/>
                <w:kern w:val="0"/>
                <w:szCs w:val="21"/>
                <w:lang w:bidi="ar"/>
              </w:rPr>
              <w:t>颅内多普勒血流图（</w:t>
            </w:r>
            <w:r>
              <w:rPr>
                <w:rStyle w:val="39"/>
                <w:rFonts w:eastAsia="仿宋_GB2312"/>
                <w:color w:val="auto"/>
                <w:sz w:val="21"/>
                <w:szCs w:val="21"/>
                <w:lang w:bidi="ar"/>
              </w:rPr>
              <w:t>TCD</w:t>
            </w:r>
            <w:r>
              <w:rPr>
                <w:rFonts w:eastAsia="仿宋_GB2312"/>
                <w:color w:val="auto"/>
                <w:kern w:val="0"/>
                <w:szCs w:val="21"/>
                <w:lang w:bidi="ar"/>
              </w:rPr>
              <w:t>）</w:t>
            </w:r>
          </w:p>
        </w:tc>
      </w:tr>
      <w:tr w14:paraId="25DEB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910A3DD">
            <w:pPr>
              <w:overflowPunct w:val="0"/>
              <w:jc w:val="center"/>
              <w:textAlignment w:val="center"/>
              <w:rPr>
                <w:rFonts w:eastAsia="仿宋_GB2312"/>
                <w:color w:val="auto"/>
                <w:szCs w:val="21"/>
              </w:rPr>
            </w:pPr>
            <w:r>
              <w:rPr>
                <w:rFonts w:eastAsia="仿宋_GB2312"/>
                <w:color w:val="auto"/>
                <w:kern w:val="0"/>
                <w:szCs w:val="21"/>
                <w:lang w:bidi="ar"/>
              </w:rPr>
              <w:t>135</w:t>
            </w:r>
          </w:p>
        </w:tc>
        <w:tc>
          <w:tcPr>
            <w:tcW w:w="1639" w:type="dxa"/>
            <w:vAlign w:val="center"/>
          </w:tcPr>
          <w:p w14:paraId="563D3692">
            <w:pPr>
              <w:overflowPunct w:val="0"/>
              <w:jc w:val="center"/>
              <w:textAlignment w:val="center"/>
              <w:rPr>
                <w:rFonts w:eastAsia="仿宋_GB2312"/>
                <w:color w:val="auto"/>
                <w:szCs w:val="21"/>
              </w:rPr>
            </w:pPr>
            <w:r>
              <w:rPr>
                <w:rFonts w:eastAsia="仿宋_GB2312"/>
                <w:color w:val="auto"/>
                <w:kern w:val="0"/>
                <w:szCs w:val="21"/>
                <w:lang w:bidi="ar"/>
              </w:rPr>
              <w:t>22040000200</w:t>
            </w:r>
          </w:p>
        </w:tc>
        <w:tc>
          <w:tcPr>
            <w:tcW w:w="6415" w:type="dxa"/>
            <w:vAlign w:val="center"/>
          </w:tcPr>
          <w:p w14:paraId="1D4C2219">
            <w:pPr>
              <w:overflowPunct w:val="0"/>
              <w:textAlignment w:val="center"/>
              <w:rPr>
                <w:rFonts w:eastAsia="仿宋_GB2312"/>
                <w:color w:val="auto"/>
                <w:szCs w:val="21"/>
              </w:rPr>
            </w:pPr>
            <w:r>
              <w:rPr>
                <w:rFonts w:eastAsia="仿宋_GB2312"/>
                <w:color w:val="auto"/>
                <w:kern w:val="0"/>
                <w:szCs w:val="21"/>
                <w:lang w:bidi="ar"/>
              </w:rPr>
              <w:t>四肢多普勒血流图</w:t>
            </w:r>
          </w:p>
        </w:tc>
      </w:tr>
      <w:tr w14:paraId="765DE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753BD7">
            <w:pPr>
              <w:overflowPunct w:val="0"/>
              <w:jc w:val="center"/>
              <w:textAlignment w:val="center"/>
              <w:rPr>
                <w:rFonts w:eastAsia="仿宋_GB2312"/>
                <w:color w:val="auto"/>
                <w:szCs w:val="21"/>
              </w:rPr>
            </w:pPr>
            <w:r>
              <w:rPr>
                <w:rFonts w:eastAsia="仿宋_GB2312"/>
                <w:color w:val="auto"/>
                <w:kern w:val="0"/>
                <w:szCs w:val="21"/>
                <w:lang w:bidi="ar"/>
              </w:rPr>
              <w:t>136</w:t>
            </w:r>
          </w:p>
        </w:tc>
        <w:tc>
          <w:tcPr>
            <w:tcW w:w="1639" w:type="dxa"/>
            <w:noWrap/>
            <w:vAlign w:val="center"/>
          </w:tcPr>
          <w:p w14:paraId="1345B051">
            <w:pPr>
              <w:overflowPunct w:val="0"/>
              <w:jc w:val="center"/>
              <w:textAlignment w:val="center"/>
              <w:rPr>
                <w:rFonts w:eastAsia="仿宋_GB2312"/>
                <w:color w:val="auto"/>
                <w:szCs w:val="21"/>
              </w:rPr>
            </w:pPr>
            <w:r>
              <w:rPr>
                <w:rFonts w:eastAsia="仿宋_GB2312"/>
                <w:color w:val="auto"/>
                <w:kern w:val="0"/>
                <w:szCs w:val="21"/>
                <w:lang w:bidi="ar"/>
              </w:rPr>
              <w:t>22040000300</w:t>
            </w:r>
          </w:p>
        </w:tc>
        <w:tc>
          <w:tcPr>
            <w:tcW w:w="6415" w:type="dxa"/>
            <w:vAlign w:val="center"/>
          </w:tcPr>
          <w:p w14:paraId="2583447D">
            <w:pPr>
              <w:overflowPunct w:val="0"/>
              <w:textAlignment w:val="center"/>
              <w:rPr>
                <w:rFonts w:eastAsia="仿宋_GB2312"/>
                <w:color w:val="auto"/>
                <w:szCs w:val="21"/>
              </w:rPr>
            </w:pPr>
            <w:r>
              <w:rPr>
                <w:rFonts w:eastAsia="仿宋_GB2312"/>
                <w:color w:val="auto"/>
                <w:kern w:val="0"/>
                <w:szCs w:val="21"/>
                <w:lang w:bidi="ar"/>
              </w:rPr>
              <w:t>多普勒小儿血压检测</w:t>
            </w:r>
          </w:p>
        </w:tc>
      </w:tr>
      <w:tr w14:paraId="711D0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6DD060">
            <w:pPr>
              <w:overflowPunct w:val="0"/>
              <w:jc w:val="center"/>
              <w:textAlignment w:val="center"/>
              <w:rPr>
                <w:rFonts w:eastAsia="仿宋_GB2312"/>
                <w:color w:val="auto"/>
                <w:szCs w:val="21"/>
              </w:rPr>
            </w:pPr>
            <w:r>
              <w:rPr>
                <w:rFonts w:eastAsia="仿宋_GB2312"/>
                <w:color w:val="auto"/>
                <w:kern w:val="0"/>
                <w:szCs w:val="21"/>
                <w:lang w:bidi="ar"/>
              </w:rPr>
              <w:t>137</w:t>
            </w:r>
          </w:p>
        </w:tc>
        <w:tc>
          <w:tcPr>
            <w:tcW w:w="1639" w:type="dxa"/>
            <w:noWrap/>
            <w:vAlign w:val="center"/>
          </w:tcPr>
          <w:p w14:paraId="3C0C1017">
            <w:pPr>
              <w:overflowPunct w:val="0"/>
              <w:jc w:val="center"/>
              <w:textAlignment w:val="center"/>
              <w:rPr>
                <w:rFonts w:eastAsia="仿宋_GB2312"/>
                <w:color w:val="auto"/>
                <w:szCs w:val="21"/>
              </w:rPr>
            </w:pPr>
            <w:r>
              <w:rPr>
                <w:rFonts w:eastAsia="仿宋_GB2312"/>
                <w:color w:val="auto"/>
                <w:kern w:val="0"/>
                <w:szCs w:val="21"/>
                <w:lang w:bidi="ar"/>
              </w:rPr>
              <w:t>2205</w:t>
            </w:r>
          </w:p>
        </w:tc>
        <w:tc>
          <w:tcPr>
            <w:tcW w:w="6415" w:type="dxa"/>
            <w:vAlign w:val="center"/>
          </w:tcPr>
          <w:p w14:paraId="4219981D">
            <w:pPr>
              <w:overflowPunct w:val="0"/>
              <w:textAlignment w:val="center"/>
              <w:rPr>
                <w:rFonts w:eastAsia="仿宋_GB2312"/>
                <w:color w:val="auto"/>
                <w:szCs w:val="21"/>
              </w:rPr>
            </w:pPr>
            <w:r>
              <w:rPr>
                <w:rFonts w:eastAsia="仿宋_GB2312"/>
                <w:color w:val="auto"/>
                <w:kern w:val="0"/>
                <w:szCs w:val="21"/>
                <w:lang w:bidi="ar"/>
              </w:rPr>
              <w:t>5．三维超声检查</w:t>
            </w:r>
          </w:p>
        </w:tc>
      </w:tr>
      <w:tr w14:paraId="08C74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EA6644">
            <w:pPr>
              <w:overflowPunct w:val="0"/>
              <w:jc w:val="center"/>
              <w:textAlignment w:val="center"/>
              <w:rPr>
                <w:rFonts w:eastAsia="仿宋_GB2312"/>
                <w:color w:val="auto"/>
                <w:szCs w:val="21"/>
              </w:rPr>
            </w:pPr>
            <w:r>
              <w:rPr>
                <w:rFonts w:eastAsia="仿宋_GB2312"/>
                <w:color w:val="auto"/>
                <w:kern w:val="0"/>
                <w:szCs w:val="21"/>
                <w:lang w:bidi="ar"/>
              </w:rPr>
              <w:t>138</w:t>
            </w:r>
          </w:p>
        </w:tc>
        <w:tc>
          <w:tcPr>
            <w:tcW w:w="1639" w:type="dxa"/>
            <w:noWrap/>
            <w:vAlign w:val="center"/>
          </w:tcPr>
          <w:p w14:paraId="5B8A89D2">
            <w:pPr>
              <w:overflowPunct w:val="0"/>
              <w:jc w:val="center"/>
              <w:textAlignment w:val="center"/>
              <w:rPr>
                <w:rFonts w:eastAsia="仿宋_GB2312"/>
                <w:color w:val="auto"/>
                <w:szCs w:val="21"/>
              </w:rPr>
            </w:pPr>
            <w:r>
              <w:rPr>
                <w:rFonts w:eastAsia="仿宋_GB2312"/>
                <w:color w:val="auto"/>
                <w:kern w:val="0"/>
                <w:szCs w:val="21"/>
                <w:lang w:bidi="ar"/>
              </w:rPr>
              <w:t>22050000100</w:t>
            </w:r>
          </w:p>
        </w:tc>
        <w:tc>
          <w:tcPr>
            <w:tcW w:w="6415" w:type="dxa"/>
            <w:vAlign w:val="center"/>
          </w:tcPr>
          <w:p w14:paraId="5878B4CE">
            <w:pPr>
              <w:overflowPunct w:val="0"/>
              <w:textAlignment w:val="center"/>
              <w:rPr>
                <w:rFonts w:eastAsia="仿宋_GB2312"/>
                <w:color w:val="auto"/>
                <w:szCs w:val="21"/>
              </w:rPr>
            </w:pPr>
            <w:r>
              <w:rPr>
                <w:rFonts w:eastAsia="仿宋_GB2312"/>
                <w:color w:val="auto"/>
                <w:kern w:val="0"/>
                <w:szCs w:val="21"/>
                <w:lang w:bidi="ar"/>
              </w:rPr>
              <w:t>脏器灰阶立体成像</w:t>
            </w:r>
          </w:p>
        </w:tc>
      </w:tr>
      <w:tr w14:paraId="76A56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42BAAE">
            <w:pPr>
              <w:overflowPunct w:val="0"/>
              <w:jc w:val="center"/>
              <w:textAlignment w:val="center"/>
              <w:rPr>
                <w:rFonts w:eastAsia="仿宋_GB2312"/>
                <w:color w:val="auto"/>
                <w:szCs w:val="21"/>
              </w:rPr>
            </w:pPr>
            <w:r>
              <w:rPr>
                <w:rFonts w:eastAsia="仿宋_GB2312"/>
                <w:color w:val="auto"/>
                <w:kern w:val="0"/>
                <w:szCs w:val="21"/>
                <w:lang w:bidi="ar"/>
              </w:rPr>
              <w:t>139</w:t>
            </w:r>
          </w:p>
        </w:tc>
        <w:tc>
          <w:tcPr>
            <w:tcW w:w="1639" w:type="dxa"/>
            <w:noWrap/>
            <w:vAlign w:val="center"/>
          </w:tcPr>
          <w:p w14:paraId="1B4D6811">
            <w:pPr>
              <w:overflowPunct w:val="0"/>
              <w:jc w:val="center"/>
              <w:textAlignment w:val="center"/>
              <w:rPr>
                <w:rFonts w:eastAsia="仿宋_GB2312"/>
                <w:color w:val="auto"/>
                <w:szCs w:val="21"/>
              </w:rPr>
            </w:pPr>
            <w:r>
              <w:rPr>
                <w:rFonts w:eastAsia="仿宋_GB2312"/>
                <w:color w:val="auto"/>
                <w:kern w:val="0"/>
                <w:szCs w:val="21"/>
                <w:lang w:bidi="ar"/>
              </w:rPr>
              <w:t>22050000101</w:t>
            </w:r>
          </w:p>
        </w:tc>
        <w:tc>
          <w:tcPr>
            <w:tcW w:w="6415" w:type="dxa"/>
            <w:vAlign w:val="center"/>
          </w:tcPr>
          <w:p w14:paraId="7F3106B7">
            <w:pPr>
              <w:overflowPunct w:val="0"/>
              <w:textAlignment w:val="center"/>
              <w:rPr>
                <w:rFonts w:eastAsia="仿宋_GB2312"/>
                <w:color w:val="auto"/>
                <w:szCs w:val="21"/>
              </w:rPr>
            </w:pPr>
            <w:r>
              <w:rPr>
                <w:rFonts w:eastAsia="仿宋_GB2312"/>
                <w:color w:val="auto"/>
                <w:kern w:val="0"/>
                <w:szCs w:val="21"/>
                <w:lang w:bidi="ar"/>
              </w:rPr>
              <w:t>超声弹性成像</w:t>
            </w:r>
          </w:p>
        </w:tc>
      </w:tr>
      <w:tr w14:paraId="3079E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03D555D">
            <w:pPr>
              <w:overflowPunct w:val="0"/>
              <w:jc w:val="center"/>
              <w:textAlignment w:val="center"/>
              <w:rPr>
                <w:rFonts w:eastAsia="仿宋_GB2312"/>
                <w:color w:val="auto"/>
                <w:szCs w:val="21"/>
              </w:rPr>
            </w:pPr>
            <w:r>
              <w:rPr>
                <w:rFonts w:eastAsia="仿宋_GB2312"/>
                <w:color w:val="auto"/>
                <w:kern w:val="0"/>
                <w:szCs w:val="21"/>
                <w:lang w:bidi="ar"/>
              </w:rPr>
              <w:t>140</w:t>
            </w:r>
          </w:p>
        </w:tc>
        <w:tc>
          <w:tcPr>
            <w:tcW w:w="1639" w:type="dxa"/>
            <w:noWrap/>
            <w:vAlign w:val="center"/>
          </w:tcPr>
          <w:p w14:paraId="1BCBCAEC">
            <w:pPr>
              <w:overflowPunct w:val="0"/>
              <w:jc w:val="center"/>
              <w:textAlignment w:val="center"/>
              <w:rPr>
                <w:rFonts w:eastAsia="仿宋_GB2312"/>
                <w:color w:val="auto"/>
                <w:szCs w:val="21"/>
              </w:rPr>
            </w:pPr>
            <w:r>
              <w:rPr>
                <w:rFonts w:eastAsia="仿宋_GB2312"/>
                <w:color w:val="auto"/>
                <w:kern w:val="0"/>
                <w:szCs w:val="21"/>
                <w:lang w:bidi="ar"/>
              </w:rPr>
              <w:t>22050000102</w:t>
            </w:r>
          </w:p>
        </w:tc>
        <w:tc>
          <w:tcPr>
            <w:tcW w:w="6415" w:type="dxa"/>
            <w:vAlign w:val="center"/>
          </w:tcPr>
          <w:p w14:paraId="5D92754B">
            <w:pPr>
              <w:overflowPunct w:val="0"/>
              <w:textAlignment w:val="center"/>
              <w:rPr>
                <w:rFonts w:eastAsia="仿宋_GB2312"/>
                <w:color w:val="auto"/>
                <w:szCs w:val="21"/>
              </w:rPr>
            </w:pPr>
            <w:r>
              <w:rPr>
                <w:rFonts w:eastAsia="仿宋_GB2312"/>
                <w:color w:val="auto"/>
                <w:kern w:val="0"/>
                <w:szCs w:val="21"/>
                <w:lang w:bidi="ar"/>
              </w:rPr>
              <w:t>无创肝纤维化及脂肪变性检测</w:t>
            </w:r>
          </w:p>
        </w:tc>
      </w:tr>
      <w:tr w14:paraId="66B5B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1BE576B">
            <w:pPr>
              <w:overflowPunct w:val="0"/>
              <w:jc w:val="center"/>
              <w:textAlignment w:val="center"/>
              <w:rPr>
                <w:rFonts w:eastAsia="仿宋_GB2312"/>
                <w:color w:val="auto"/>
                <w:szCs w:val="21"/>
              </w:rPr>
            </w:pPr>
            <w:r>
              <w:rPr>
                <w:rFonts w:eastAsia="仿宋_GB2312"/>
                <w:color w:val="auto"/>
                <w:kern w:val="0"/>
                <w:szCs w:val="21"/>
                <w:lang w:bidi="ar"/>
              </w:rPr>
              <w:t>141</w:t>
            </w:r>
          </w:p>
        </w:tc>
        <w:tc>
          <w:tcPr>
            <w:tcW w:w="1639" w:type="dxa"/>
            <w:noWrap/>
            <w:vAlign w:val="center"/>
          </w:tcPr>
          <w:p w14:paraId="501329CC">
            <w:pPr>
              <w:overflowPunct w:val="0"/>
              <w:jc w:val="center"/>
              <w:textAlignment w:val="center"/>
              <w:rPr>
                <w:rFonts w:eastAsia="仿宋_GB2312"/>
                <w:color w:val="auto"/>
                <w:szCs w:val="21"/>
              </w:rPr>
            </w:pPr>
            <w:r>
              <w:rPr>
                <w:rFonts w:eastAsia="仿宋_GB2312"/>
                <w:color w:val="auto"/>
                <w:kern w:val="0"/>
                <w:szCs w:val="21"/>
                <w:lang w:bidi="ar"/>
              </w:rPr>
              <w:t>22050000200</w:t>
            </w:r>
          </w:p>
        </w:tc>
        <w:tc>
          <w:tcPr>
            <w:tcW w:w="6415" w:type="dxa"/>
            <w:noWrap/>
            <w:vAlign w:val="center"/>
          </w:tcPr>
          <w:p w14:paraId="2BE5FE2E">
            <w:pPr>
              <w:overflowPunct w:val="0"/>
              <w:textAlignment w:val="center"/>
              <w:rPr>
                <w:rFonts w:eastAsia="仿宋_GB2312"/>
                <w:color w:val="auto"/>
                <w:szCs w:val="21"/>
              </w:rPr>
            </w:pPr>
            <w:r>
              <w:rPr>
                <w:rFonts w:eastAsia="仿宋_GB2312"/>
                <w:color w:val="auto"/>
                <w:kern w:val="0"/>
                <w:szCs w:val="21"/>
                <w:lang w:bidi="ar"/>
              </w:rPr>
              <w:t>能量图血流立体成像</w:t>
            </w:r>
          </w:p>
        </w:tc>
      </w:tr>
      <w:tr w14:paraId="1C98B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026D2DE">
            <w:pPr>
              <w:overflowPunct w:val="0"/>
              <w:jc w:val="center"/>
              <w:textAlignment w:val="center"/>
              <w:rPr>
                <w:rFonts w:eastAsia="仿宋_GB2312"/>
                <w:color w:val="auto"/>
                <w:szCs w:val="21"/>
              </w:rPr>
            </w:pPr>
            <w:r>
              <w:rPr>
                <w:rFonts w:eastAsia="仿宋_GB2312"/>
                <w:color w:val="auto"/>
                <w:kern w:val="0"/>
                <w:szCs w:val="21"/>
                <w:lang w:bidi="ar"/>
              </w:rPr>
              <w:t>142</w:t>
            </w:r>
          </w:p>
        </w:tc>
        <w:tc>
          <w:tcPr>
            <w:tcW w:w="1639" w:type="dxa"/>
            <w:noWrap/>
            <w:vAlign w:val="center"/>
          </w:tcPr>
          <w:p w14:paraId="7EF95F04">
            <w:pPr>
              <w:overflowPunct w:val="0"/>
              <w:jc w:val="center"/>
              <w:textAlignment w:val="center"/>
              <w:rPr>
                <w:rFonts w:eastAsia="仿宋_GB2312"/>
                <w:color w:val="auto"/>
                <w:szCs w:val="21"/>
              </w:rPr>
            </w:pPr>
            <w:r>
              <w:rPr>
                <w:rFonts w:eastAsia="仿宋_GB2312"/>
                <w:color w:val="auto"/>
                <w:kern w:val="0"/>
                <w:szCs w:val="21"/>
                <w:lang w:bidi="ar"/>
              </w:rPr>
              <w:t>2206</w:t>
            </w:r>
          </w:p>
        </w:tc>
        <w:tc>
          <w:tcPr>
            <w:tcW w:w="6415" w:type="dxa"/>
            <w:noWrap/>
            <w:vAlign w:val="center"/>
          </w:tcPr>
          <w:p w14:paraId="2EEBF146">
            <w:pPr>
              <w:overflowPunct w:val="0"/>
              <w:textAlignment w:val="center"/>
              <w:rPr>
                <w:rFonts w:eastAsia="仿宋_GB2312"/>
                <w:color w:val="auto"/>
                <w:szCs w:val="21"/>
              </w:rPr>
            </w:pPr>
            <w:r>
              <w:rPr>
                <w:rFonts w:eastAsia="仿宋_GB2312"/>
                <w:color w:val="auto"/>
                <w:kern w:val="0"/>
                <w:szCs w:val="21"/>
                <w:lang w:bidi="ar"/>
              </w:rPr>
              <w:t>6．心脏超声检查</w:t>
            </w:r>
          </w:p>
        </w:tc>
      </w:tr>
      <w:tr w14:paraId="48C3C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C70B45">
            <w:pPr>
              <w:overflowPunct w:val="0"/>
              <w:jc w:val="center"/>
              <w:textAlignment w:val="center"/>
              <w:rPr>
                <w:rFonts w:eastAsia="仿宋_GB2312"/>
                <w:color w:val="auto"/>
                <w:szCs w:val="21"/>
              </w:rPr>
            </w:pPr>
            <w:r>
              <w:rPr>
                <w:rFonts w:eastAsia="仿宋_GB2312"/>
                <w:color w:val="auto"/>
                <w:kern w:val="0"/>
                <w:szCs w:val="21"/>
                <w:lang w:bidi="ar"/>
              </w:rPr>
              <w:t>143</w:t>
            </w:r>
          </w:p>
        </w:tc>
        <w:tc>
          <w:tcPr>
            <w:tcW w:w="1639" w:type="dxa"/>
            <w:vAlign w:val="center"/>
          </w:tcPr>
          <w:p w14:paraId="4B6DA9A1">
            <w:pPr>
              <w:overflowPunct w:val="0"/>
              <w:jc w:val="center"/>
              <w:textAlignment w:val="center"/>
              <w:rPr>
                <w:rFonts w:eastAsia="仿宋_GB2312"/>
                <w:color w:val="auto"/>
                <w:szCs w:val="21"/>
              </w:rPr>
            </w:pPr>
            <w:r>
              <w:rPr>
                <w:rFonts w:eastAsia="仿宋_GB2312"/>
                <w:color w:val="auto"/>
                <w:kern w:val="0"/>
                <w:szCs w:val="21"/>
                <w:lang w:bidi="ar"/>
              </w:rPr>
              <w:t>22060000100</w:t>
            </w:r>
          </w:p>
        </w:tc>
        <w:tc>
          <w:tcPr>
            <w:tcW w:w="6415" w:type="dxa"/>
            <w:vAlign w:val="center"/>
          </w:tcPr>
          <w:p w14:paraId="2ED66A75">
            <w:pPr>
              <w:overflowPunct w:val="0"/>
              <w:textAlignment w:val="center"/>
              <w:rPr>
                <w:rFonts w:eastAsia="仿宋_GB2312"/>
                <w:color w:val="auto"/>
                <w:szCs w:val="21"/>
              </w:rPr>
            </w:pPr>
            <w:r>
              <w:rPr>
                <w:rFonts w:eastAsia="仿宋_GB2312"/>
                <w:color w:val="auto"/>
                <w:kern w:val="0"/>
                <w:szCs w:val="21"/>
                <w:lang w:bidi="ar"/>
              </w:rPr>
              <w:t>普通心脏</w:t>
            </w:r>
            <w:r>
              <w:rPr>
                <w:rStyle w:val="39"/>
                <w:rFonts w:eastAsia="仿宋_GB2312"/>
                <w:color w:val="auto"/>
                <w:sz w:val="21"/>
                <w:szCs w:val="21"/>
                <w:lang w:bidi="ar"/>
              </w:rPr>
              <w:t>M</w:t>
            </w:r>
            <w:r>
              <w:rPr>
                <w:rFonts w:eastAsia="仿宋_GB2312"/>
                <w:color w:val="auto"/>
                <w:kern w:val="0"/>
                <w:szCs w:val="21"/>
                <w:lang w:bidi="ar"/>
              </w:rPr>
              <w:t>型超声检查</w:t>
            </w:r>
          </w:p>
        </w:tc>
      </w:tr>
      <w:tr w14:paraId="320EE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ED480D">
            <w:pPr>
              <w:overflowPunct w:val="0"/>
              <w:jc w:val="center"/>
              <w:textAlignment w:val="center"/>
              <w:rPr>
                <w:rFonts w:eastAsia="仿宋_GB2312"/>
                <w:color w:val="auto"/>
                <w:szCs w:val="21"/>
              </w:rPr>
            </w:pPr>
            <w:r>
              <w:rPr>
                <w:rFonts w:eastAsia="仿宋_GB2312"/>
                <w:color w:val="auto"/>
                <w:kern w:val="0"/>
                <w:szCs w:val="21"/>
                <w:lang w:bidi="ar"/>
              </w:rPr>
              <w:t>144</w:t>
            </w:r>
          </w:p>
        </w:tc>
        <w:tc>
          <w:tcPr>
            <w:tcW w:w="1639" w:type="dxa"/>
            <w:vAlign w:val="center"/>
          </w:tcPr>
          <w:p w14:paraId="61A4E4A4">
            <w:pPr>
              <w:overflowPunct w:val="0"/>
              <w:jc w:val="center"/>
              <w:textAlignment w:val="center"/>
              <w:rPr>
                <w:rFonts w:eastAsia="仿宋_GB2312"/>
                <w:color w:val="auto"/>
                <w:szCs w:val="21"/>
              </w:rPr>
            </w:pPr>
            <w:r>
              <w:rPr>
                <w:rFonts w:eastAsia="仿宋_GB2312"/>
                <w:color w:val="auto"/>
                <w:kern w:val="0"/>
                <w:szCs w:val="21"/>
                <w:lang w:bidi="ar"/>
              </w:rPr>
              <w:t>22060000200</w:t>
            </w:r>
          </w:p>
        </w:tc>
        <w:tc>
          <w:tcPr>
            <w:tcW w:w="6415" w:type="dxa"/>
            <w:vAlign w:val="center"/>
          </w:tcPr>
          <w:p w14:paraId="75EE3623">
            <w:pPr>
              <w:overflowPunct w:val="0"/>
              <w:textAlignment w:val="center"/>
              <w:rPr>
                <w:rFonts w:eastAsia="仿宋_GB2312"/>
                <w:color w:val="auto"/>
                <w:szCs w:val="21"/>
              </w:rPr>
            </w:pPr>
            <w:r>
              <w:rPr>
                <w:rFonts w:eastAsia="仿宋_GB2312"/>
                <w:color w:val="auto"/>
                <w:kern w:val="0"/>
                <w:szCs w:val="21"/>
                <w:lang w:bidi="ar"/>
              </w:rPr>
              <w:t>普通二维超声心动图</w:t>
            </w:r>
          </w:p>
        </w:tc>
      </w:tr>
      <w:tr w14:paraId="0C041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61CE93">
            <w:pPr>
              <w:overflowPunct w:val="0"/>
              <w:jc w:val="center"/>
              <w:textAlignment w:val="center"/>
              <w:rPr>
                <w:rFonts w:eastAsia="仿宋_GB2312"/>
                <w:color w:val="auto"/>
                <w:szCs w:val="21"/>
              </w:rPr>
            </w:pPr>
            <w:r>
              <w:rPr>
                <w:rFonts w:eastAsia="仿宋_GB2312"/>
                <w:color w:val="auto"/>
                <w:kern w:val="0"/>
                <w:szCs w:val="21"/>
                <w:lang w:bidi="ar"/>
              </w:rPr>
              <w:t>145</w:t>
            </w:r>
          </w:p>
        </w:tc>
        <w:tc>
          <w:tcPr>
            <w:tcW w:w="1639" w:type="dxa"/>
            <w:noWrap/>
            <w:vAlign w:val="center"/>
          </w:tcPr>
          <w:p w14:paraId="64B0F0F6">
            <w:pPr>
              <w:overflowPunct w:val="0"/>
              <w:jc w:val="center"/>
              <w:textAlignment w:val="center"/>
              <w:rPr>
                <w:rFonts w:eastAsia="仿宋_GB2312"/>
                <w:color w:val="auto"/>
                <w:szCs w:val="21"/>
              </w:rPr>
            </w:pPr>
            <w:r>
              <w:rPr>
                <w:rFonts w:eastAsia="仿宋_GB2312"/>
                <w:color w:val="auto"/>
                <w:kern w:val="0"/>
                <w:szCs w:val="21"/>
                <w:lang w:bidi="ar"/>
              </w:rPr>
              <w:t>22060000300</w:t>
            </w:r>
          </w:p>
        </w:tc>
        <w:tc>
          <w:tcPr>
            <w:tcW w:w="6415" w:type="dxa"/>
            <w:vAlign w:val="center"/>
          </w:tcPr>
          <w:p w14:paraId="2B2A8110">
            <w:pPr>
              <w:overflowPunct w:val="0"/>
              <w:textAlignment w:val="center"/>
              <w:rPr>
                <w:rFonts w:eastAsia="仿宋_GB2312"/>
                <w:color w:val="auto"/>
                <w:szCs w:val="21"/>
              </w:rPr>
            </w:pPr>
            <w:r>
              <w:rPr>
                <w:rFonts w:eastAsia="仿宋_GB2312"/>
                <w:color w:val="auto"/>
                <w:kern w:val="0"/>
                <w:szCs w:val="21"/>
                <w:lang w:bidi="ar"/>
              </w:rPr>
              <w:t>床旁超声心动图（</w:t>
            </w:r>
            <w:r>
              <w:rPr>
                <w:rStyle w:val="39"/>
                <w:rFonts w:eastAsia="仿宋_GB2312"/>
                <w:color w:val="auto"/>
                <w:sz w:val="21"/>
                <w:szCs w:val="21"/>
                <w:lang w:bidi="ar"/>
              </w:rPr>
              <w:t>0.5</w:t>
            </w:r>
            <w:r>
              <w:rPr>
                <w:rFonts w:eastAsia="仿宋_GB2312"/>
                <w:color w:val="auto"/>
                <w:kern w:val="0"/>
                <w:szCs w:val="21"/>
                <w:lang w:bidi="ar"/>
              </w:rPr>
              <w:t>小时）</w:t>
            </w:r>
          </w:p>
        </w:tc>
      </w:tr>
      <w:tr w14:paraId="2FEC6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1E44B8">
            <w:pPr>
              <w:overflowPunct w:val="0"/>
              <w:jc w:val="center"/>
              <w:textAlignment w:val="center"/>
              <w:rPr>
                <w:rFonts w:eastAsia="仿宋_GB2312"/>
                <w:color w:val="auto"/>
                <w:szCs w:val="21"/>
              </w:rPr>
            </w:pPr>
            <w:r>
              <w:rPr>
                <w:rFonts w:eastAsia="仿宋_GB2312"/>
                <w:color w:val="auto"/>
                <w:kern w:val="0"/>
                <w:szCs w:val="21"/>
                <w:lang w:bidi="ar"/>
              </w:rPr>
              <w:t>146</w:t>
            </w:r>
          </w:p>
        </w:tc>
        <w:tc>
          <w:tcPr>
            <w:tcW w:w="1639" w:type="dxa"/>
            <w:noWrap/>
            <w:vAlign w:val="center"/>
          </w:tcPr>
          <w:p w14:paraId="02300635">
            <w:pPr>
              <w:overflowPunct w:val="0"/>
              <w:jc w:val="center"/>
              <w:textAlignment w:val="center"/>
              <w:rPr>
                <w:rFonts w:eastAsia="仿宋_GB2312"/>
                <w:color w:val="auto"/>
                <w:szCs w:val="21"/>
              </w:rPr>
            </w:pPr>
            <w:r>
              <w:rPr>
                <w:rFonts w:eastAsia="仿宋_GB2312"/>
                <w:color w:val="auto"/>
                <w:kern w:val="0"/>
                <w:szCs w:val="21"/>
                <w:lang w:bidi="ar"/>
              </w:rPr>
              <w:t>22060000301</w:t>
            </w:r>
          </w:p>
        </w:tc>
        <w:tc>
          <w:tcPr>
            <w:tcW w:w="6415" w:type="dxa"/>
            <w:vAlign w:val="center"/>
          </w:tcPr>
          <w:p w14:paraId="325C0959">
            <w:pPr>
              <w:overflowPunct w:val="0"/>
              <w:textAlignment w:val="center"/>
              <w:rPr>
                <w:rFonts w:eastAsia="仿宋_GB2312"/>
                <w:color w:val="auto"/>
                <w:szCs w:val="21"/>
              </w:rPr>
            </w:pPr>
            <w:r>
              <w:rPr>
                <w:rFonts w:eastAsia="仿宋_GB2312"/>
                <w:color w:val="auto"/>
                <w:kern w:val="0"/>
                <w:szCs w:val="21"/>
                <w:lang w:bidi="ar"/>
              </w:rPr>
              <w:t>床旁超声心动图（</w:t>
            </w:r>
            <w:r>
              <w:rPr>
                <w:rStyle w:val="39"/>
                <w:rFonts w:eastAsia="仿宋_GB2312"/>
                <w:color w:val="auto"/>
                <w:sz w:val="21"/>
                <w:szCs w:val="21"/>
                <w:lang w:bidi="ar"/>
              </w:rPr>
              <w:t>1</w:t>
            </w:r>
            <w:r>
              <w:rPr>
                <w:rFonts w:eastAsia="仿宋_GB2312"/>
                <w:color w:val="auto"/>
                <w:kern w:val="0"/>
                <w:szCs w:val="21"/>
                <w:lang w:bidi="ar"/>
              </w:rPr>
              <w:t>小时）</w:t>
            </w:r>
          </w:p>
        </w:tc>
      </w:tr>
      <w:tr w14:paraId="7893C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C9C1D9">
            <w:pPr>
              <w:overflowPunct w:val="0"/>
              <w:jc w:val="center"/>
              <w:textAlignment w:val="center"/>
              <w:rPr>
                <w:rFonts w:eastAsia="仿宋_GB2312"/>
                <w:color w:val="auto"/>
                <w:szCs w:val="21"/>
              </w:rPr>
            </w:pPr>
            <w:r>
              <w:rPr>
                <w:rFonts w:eastAsia="仿宋_GB2312"/>
                <w:color w:val="auto"/>
                <w:kern w:val="0"/>
                <w:szCs w:val="21"/>
                <w:lang w:bidi="ar"/>
              </w:rPr>
              <w:t>147</w:t>
            </w:r>
          </w:p>
        </w:tc>
        <w:tc>
          <w:tcPr>
            <w:tcW w:w="1639" w:type="dxa"/>
            <w:noWrap/>
            <w:vAlign w:val="center"/>
          </w:tcPr>
          <w:p w14:paraId="69FED8BE">
            <w:pPr>
              <w:overflowPunct w:val="0"/>
              <w:jc w:val="center"/>
              <w:textAlignment w:val="center"/>
              <w:rPr>
                <w:rFonts w:eastAsia="仿宋_GB2312"/>
                <w:color w:val="auto"/>
                <w:szCs w:val="21"/>
              </w:rPr>
            </w:pPr>
            <w:r>
              <w:rPr>
                <w:rFonts w:eastAsia="仿宋_GB2312"/>
                <w:color w:val="auto"/>
                <w:kern w:val="0"/>
                <w:szCs w:val="21"/>
                <w:lang w:bidi="ar"/>
              </w:rPr>
              <w:t>22060000302</w:t>
            </w:r>
          </w:p>
        </w:tc>
        <w:tc>
          <w:tcPr>
            <w:tcW w:w="6415" w:type="dxa"/>
            <w:vAlign w:val="center"/>
          </w:tcPr>
          <w:p w14:paraId="6284708F">
            <w:pPr>
              <w:overflowPunct w:val="0"/>
              <w:textAlignment w:val="center"/>
              <w:rPr>
                <w:rFonts w:eastAsia="仿宋_GB2312"/>
                <w:color w:val="auto"/>
                <w:szCs w:val="21"/>
              </w:rPr>
            </w:pPr>
            <w:r>
              <w:rPr>
                <w:rFonts w:eastAsia="仿宋_GB2312"/>
                <w:color w:val="auto"/>
                <w:kern w:val="0"/>
                <w:szCs w:val="21"/>
                <w:lang w:bidi="ar"/>
              </w:rPr>
              <w:t>床旁超声心动图（</w:t>
            </w:r>
            <w:r>
              <w:rPr>
                <w:rStyle w:val="39"/>
                <w:rFonts w:eastAsia="仿宋_GB2312"/>
                <w:color w:val="auto"/>
                <w:sz w:val="21"/>
                <w:szCs w:val="21"/>
                <w:lang w:bidi="ar"/>
              </w:rPr>
              <w:t>1.5</w:t>
            </w:r>
            <w:r>
              <w:rPr>
                <w:rFonts w:eastAsia="仿宋_GB2312"/>
                <w:color w:val="auto"/>
                <w:kern w:val="0"/>
                <w:szCs w:val="21"/>
                <w:lang w:bidi="ar"/>
              </w:rPr>
              <w:t>小时及以上）</w:t>
            </w:r>
          </w:p>
        </w:tc>
      </w:tr>
      <w:tr w14:paraId="0F150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FBA5B4">
            <w:pPr>
              <w:overflowPunct w:val="0"/>
              <w:jc w:val="center"/>
              <w:textAlignment w:val="center"/>
              <w:rPr>
                <w:rFonts w:eastAsia="仿宋_GB2312"/>
                <w:color w:val="auto"/>
                <w:szCs w:val="21"/>
              </w:rPr>
            </w:pPr>
            <w:r>
              <w:rPr>
                <w:rFonts w:eastAsia="仿宋_GB2312"/>
                <w:color w:val="auto"/>
                <w:kern w:val="0"/>
                <w:szCs w:val="21"/>
                <w:lang w:bidi="ar"/>
              </w:rPr>
              <w:t>148</w:t>
            </w:r>
          </w:p>
        </w:tc>
        <w:tc>
          <w:tcPr>
            <w:tcW w:w="1639" w:type="dxa"/>
            <w:noWrap/>
            <w:vAlign w:val="center"/>
          </w:tcPr>
          <w:p w14:paraId="277414D6">
            <w:pPr>
              <w:overflowPunct w:val="0"/>
              <w:jc w:val="center"/>
              <w:textAlignment w:val="center"/>
              <w:rPr>
                <w:rFonts w:eastAsia="仿宋_GB2312"/>
                <w:color w:val="auto"/>
                <w:szCs w:val="21"/>
              </w:rPr>
            </w:pPr>
            <w:r>
              <w:rPr>
                <w:rFonts w:eastAsia="仿宋_GB2312"/>
                <w:color w:val="auto"/>
                <w:kern w:val="0"/>
                <w:szCs w:val="21"/>
                <w:lang w:bidi="ar"/>
              </w:rPr>
              <w:t>22060000303</w:t>
            </w:r>
          </w:p>
        </w:tc>
        <w:tc>
          <w:tcPr>
            <w:tcW w:w="6415" w:type="dxa"/>
            <w:vAlign w:val="center"/>
          </w:tcPr>
          <w:p w14:paraId="476A1115">
            <w:pPr>
              <w:overflowPunct w:val="0"/>
              <w:textAlignment w:val="center"/>
              <w:rPr>
                <w:rFonts w:eastAsia="仿宋_GB2312"/>
                <w:color w:val="auto"/>
                <w:szCs w:val="21"/>
              </w:rPr>
            </w:pPr>
            <w:r>
              <w:rPr>
                <w:rFonts w:eastAsia="仿宋_GB2312"/>
                <w:color w:val="auto"/>
                <w:kern w:val="0"/>
                <w:szCs w:val="21"/>
                <w:lang w:bidi="ar"/>
              </w:rPr>
              <w:t>术中超声心动图（</w:t>
            </w:r>
            <w:r>
              <w:rPr>
                <w:rStyle w:val="39"/>
                <w:rFonts w:eastAsia="仿宋_GB2312"/>
                <w:color w:val="auto"/>
                <w:sz w:val="21"/>
                <w:szCs w:val="21"/>
                <w:lang w:bidi="ar"/>
              </w:rPr>
              <w:t>0.5</w:t>
            </w:r>
            <w:r>
              <w:rPr>
                <w:rFonts w:eastAsia="仿宋_GB2312"/>
                <w:color w:val="auto"/>
                <w:kern w:val="0"/>
                <w:szCs w:val="21"/>
                <w:lang w:bidi="ar"/>
              </w:rPr>
              <w:t>小时）</w:t>
            </w:r>
          </w:p>
        </w:tc>
      </w:tr>
      <w:tr w14:paraId="49A82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65F0FD7">
            <w:pPr>
              <w:overflowPunct w:val="0"/>
              <w:jc w:val="center"/>
              <w:textAlignment w:val="center"/>
              <w:rPr>
                <w:rFonts w:eastAsia="仿宋_GB2312"/>
                <w:color w:val="auto"/>
                <w:szCs w:val="21"/>
              </w:rPr>
            </w:pPr>
            <w:r>
              <w:rPr>
                <w:rFonts w:eastAsia="仿宋_GB2312"/>
                <w:color w:val="auto"/>
                <w:kern w:val="0"/>
                <w:szCs w:val="21"/>
                <w:lang w:bidi="ar"/>
              </w:rPr>
              <w:t>149</w:t>
            </w:r>
          </w:p>
        </w:tc>
        <w:tc>
          <w:tcPr>
            <w:tcW w:w="1639" w:type="dxa"/>
            <w:noWrap/>
            <w:vAlign w:val="center"/>
          </w:tcPr>
          <w:p w14:paraId="17C6A6B5">
            <w:pPr>
              <w:overflowPunct w:val="0"/>
              <w:jc w:val="center"/>
              <w:textAlignment w:val="center"/>
              <w:rPr>
                <w:rFonts w:eastAsia="仿宋_GB2312"/>
                <w:color w:val="auto"/>
                <w:szCs w:val="21"/>
              </w:rPr>
            </w:pPr>
            <w:r>
              <w:rPr>
                <w:rFonts w:eastAsia="仿宋_GB2312"/>
                <w:color w:val="auto"/>
                <w:kern w:val="0"/>
                <w:szCs w:val="21"/>
                <w:lang w:bidi="ar"/>
              </w:rPr>
              <w:t>22060000304</w:t>
            </w:r>
          </w:p>
        </w:tc>
        <w:tc>
          <w:tcPr>
            <w:tcW w:w="6415" w:type="dxa"/>
            <w:vAlign w:val="center"/>
          </w:tcPr>
          <w:p w14:paraId="3C8CD311">
            <w:pPr>
              <w:overflowPunct w:val="0"/>
              <w:textAlignment w:val="center"/>
              <w:rPr>
                <w:rFonts w:eastAsia="仿宋_GB2312"/>
                <w:color w:val="auto"/>
                <w:szCs w:val="21"/>
              </w:rPr>
            </w:pPr>
            <w:r>
              <w:rPr>
                <w:rFonts w:eastAsia="仿宋_GB2312"/>
                <w:color w:val="auto"/>
                <w:kern w:val="0"/>
                <w:szCs w:val="21"/>
                <w:lang w:bidi="ar"/>
              </w:rPr>
              <w:t>术中超声心动图（</w:t>
            </w:r>
            <w:r>
              <w:rPr>
                <w:rStyle w:val="39"/>
                <w:rFonts w:eastAsia="仿宋_GB2312"/>
                <w:color w:val="auto"/>
                <w:sz w:val="21"/>
                <w:szCs w:val="21"/>
                <w:lang w:bidi="ar"/>
              </w:rPr>
              <w:t>1</w:t>
            </w:r>
            <w:r>
              <w:rPr>
                <w:rFonts w:eastAsia="仿宋_GB2312"/>
                <w:color w:val="auto"/>
                <w:kern w:val="0"/>
                <w:szCs w:val="21"/>
                <w:lang w:bidi="ar"/>
              </w:rPr>
              <w:t>小时）</w:t>
            </w:r>
          </w:p>
        </w:tc>
      </w:tr>
      <w:tr w14:paraId="53D45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CE790E2">
            <w:pPr>
              <w:overflowPunct w:val="0"/>
              <w:jc w:val="center"/>
              <w:textAlignment w:val="center"/>
              <w:rPr>
                <w:rFonts w:eastAsia="仿宋_GB2312"/>
                <w:color w:val="auto"/>
                <w:szCs w:val="21"/>
              </w:rPr>
            </w:pPr>
            <w:r>
              <w:rPr>
                <w:rFonts w:eastAsia="仿宋_GB2312"/>
                <w:color w:val="auto"/>
                <w:kern w:val="0"/>
                <w:szCs w:val="21"/>
                <w:lang w:bidi="ar"/>
              </w:rPr>
              <w:t>150</w:t>
            </w:r>
          </w:p>
        </w:tc>
        <w:tc>
          <w:tcPr>
            <w:tcW w:w="1639" w:type="dxa"/>
            <w:vAlign w:val="center"/>
          </w:tcPr>
          <w:p w14:paraId="286F8BA7">
            <w:pPr>
              <w:overflowPunct w:val="0"/>
              <w:jc w:val="center"/>
              <w:textAlignment w:val="center"/>
              <w:rPr>
                <w:rFonts w:eastAsia="仿宋_GB2312"/>
                <w:color w:val="auto"/>
                <w:szCs w:val="21"/>
              </w:rPr>
            </w:pPr>
            <w:r>
              <w:rPr>
                <w:rFonts w:eastAsia="仿宋_GB2312"/>
                <w:color w:val="auto"/>
                <w:kern w:val="0"/>
                <w:szCs w:val="21"/>
                <w:lang w:bidi="ar"/>
              </w:rPr>
              <w:t>22060000305</w:t>
            </w:r>
          </w:p>
        </w:tc>
        <w:tc>
          <w:tcPr>
            <w:tcW w:w="6415" w:type="dxa"/>
            <w:vAlign w:val="center"/>
          </w:tcPr>
          <w:p w14:paraId="0094958D">
            <w:pPr>
              <w:overflowPunct w:val="0"/>
              <w:textAlignment w:val="center"/>
              <w:rPr>
                <w:rFonts w:eastAsia="仿宋_GB2312"/>
                <w:color w:val="auto"/>
                <w:szCs w:val="21"/>
              </w:rPr>
            </w:pPr>
            <w:r>
              <w:rPr>
                <w:rFonts w:eastAsia="仿宋_GB2312"/>
                <w:color w:val="auto"/>
                <w:kern w:val="0"/>
                <w:szCs w:val="21"/>
                <w:lang w:bidi="ar"/>
              </w:rPr>
              <w:t>术中超声心动图（</w:t>
            </w:r>
            <w:r>
              <w:rPr>
                <w:rStyle w:val="39"/>
                <w:rFonts w:eastAsia="仿宋_GB2312"/>
                <w:color w:val="auto"/>
                <w:sz w:val="21"/>
                <w:szCs w:val="21"/>
                <w:lang w:bidi="ar"/>
              </w:rPr>
              <w:t>1.5</w:t>
            </w:r>
            <w:r>
              <w:rPr>
                <w:rFonts w:eastAsia="仿宋_GB2312"/>
                <w:color w:val="auto"/>
                <w:kern w:val="0"/>
                <w:szCs w:val="21"/>
                <w:lang w:bidi="ar"/>
              </w:rPr>
              <w:t>小时及以上）</w:t>
            </w:r>
          </w:p>
        </w:tc>
      </w:tr>
      <w:tr w14:paraId="744F2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2D3257">
            <w:pPr>
              <w:overflowPunct w:val="0"/>
              <w:jc w:val="center"/>
              <w:textAlignment w:val="center"/>
              <w:rPr>
                <w:rFonts w:eastAsia="仿宋_GB2312"/>
                <w:color w:val="auto"/>
                <w:szCs w:val="21"/>
              </w:rPr>
            </w:pPr>
            <w:r>
              <w:rPr>
                <w:rFonts w:eastAsia="仿宋_GB2312"/>
                <w:color w:val="auto"/>
                <w:kern w:val="0"/>
                <w:szCs w:val="21"/>
                <w:lang w:bidi="ar"/>
              </w:rPr>
              <w:t>151</w:t>
            </w:r>
          </w:p>
        </w:tc>
        <w:tc>
          <w:tcPr>
            <w:tcW w:w="1639" w:type="dxa"/>
            <w:vAlign w:val="center"/>
          </w:tcPr>
          <w:p w14:paraId="09E2495B">
            <w:pPr>
              <w:overflowPunct w:val="0"/>
              <w:jc w:val="center"/>
              <w:textAlignment w:val="center"/>
              <w:rPr>
                <w:rFonts w:eastAsia="仿宋_GB2312"/>
                <w:color w:val="auto"/>
                <w:szCs w:val="21"/>
              </w:rPr>
            </w:pPr>
            <w:r>
              <w:rPr>
                <w:rFonts w:eastAsia="仿宋_GB2312"/>
                <w:color w:val="auto"/>
                <w:kern w:val="0"/>
                <w:szCs w:val="21"/>
                <w:lang w:bidi="ar"/>
              </w:rPr>
              <w:t>22060000400</w:t>
            </w:r>
          </w:p>
        </w:tc>
        <w:tc>
          <w:tcPr>
            <w:tcW w:w="6415" w:type="dxa"/>
            <w:vAlign w:val="center"/>
          </w:tcPr>
          <w:p w14:paraId="6D0AE3E7">
            <w:pPr>
              <w:overflowPunct w:val="0"/>
              <w:textAlignment w:val="center"/>
              <w:rPr>
                <w:rFonts w:eastAsia="仿宋_GB2312"/>
                <w:color w:val="auto"/>
                <w:szCs w:val="21"/>
              </w:rPr>
            </w:pPr>
            <w:r>
              <w:rPr>
                <w:rFonts w:eastAsia="仿宋_GB2312"/>
                <w:color w:val="auto"/>
                <w:kern w:val="0"/>
                <w:szCs w:val="21"/>
                <w:lang w:bidi="ar"/>
              </w:rPr>
              <w:t>心脏彩色多普勒超声</w:t>
            </w:r>
          </w:p>
        </w:tc>
      </w:tr>
      <w:tr w14:paraId="75231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CA0A755">
            <w:pPr>
              <w:overflowPunct w:val="0"/>
              <w:jc w:val="center"/>
              <w:textAlignment w:val="center"/>
              <w:rPr>
                <w:rFonts w:eastAsia="仿宋_GB2312"/>
                <w:color w:val="auto"/>
                <w:szCs w:val="21"/>
              </w:rPr>
            </w:pPr>
            <w:r>
              <w:rPr>
                <w:rFonts w:eastAsia="仿宋_GB2312"/>
                <w:color w:val="auto"/>
                <w:kern w:val="0"/>
                <w:szCs w:val="21"/>
                <w:lang w:bidi="ar"/>
              </w:rPr>
              <w:t>152</w:t>
            </w:r>
          </w:p>
        </w:tc>
        <w:tc>
          <w:tcPr>
            <w:tcW w:w="1639" w:type="dxa"/>
            <w:vAlign w:val="center"/>
          </w:tcPr>
          <w:p w14:paraId="5BECB705">
            <w:pPr>
              <w:overflowPunct w:val="0"/>
              <w:jc w:val="center"/>
              <w:textAlignment w:val="center"/>
              <w:rPr>
                <w:rFonts w:eastAsia="仿宋_GB2312"/>
                <w:color w:val="auto"/>
                <w:szCs w:val="21"/>
              </w:rPr>
            </w:pPr>
            <w:r>
              <w:rPr>
                <w:rFonts w:eastAsia="仿宋_GB2312"/>
                <w:color w:val="auto"/>
                <w:kern w:val="0"/>
                <w:szCs w:val="21"/>
                <w:lang w:bidi="ar"/>
              </w:rPr>
              <w:t>22060000500</w:t>
            </w:r>
          </w:p>
        </w:tc>
        <w:tc>
          <w:tcPr>
            <w:tcW w:w="6415" w:type="dxa"/>
            <w:vAlign w:val="center"/>
          </w:tcPr>
          <w:p w14:paraId="3513FB25">
            <w:pPr>
              <w:overflowPunct w:val="0"/>
              <w:textAlignment w:val="center"/>
              <w:rPr>
                <w:rFonts w:eastAsia="仿宋_GB2312"/>
                <w:color w:val="auto"/>
                <w:szCs w:val="21"/>
              </w:rPr>
            </w:pPr>
            <w:r>
              <w:rPr>
                <w:rFonts w:eastAsia="仿宋_GB2312"/>
                <w:color w:val="auto"/>
                <w:kern w:val="0"/>
                <w:szCs w:val="21"/>
                <w:lang w:bidi="ar"/>
              </w:rPr>
              <w:t>常规经食管超声心动图</w:t>
            </w:r>
          </w:p>
        </w:tc>
      </w:tr>
      <w:tr w14:paraId="26A70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E19164">
            <w:pPr>
              <w:overflowPunct w:val="0"/>
              <w:jc w:val="center"/>
              <w:textAlignment w:val="center"/>
              <w:rPr>
                <w:rFonts w:eastAsia="仿宋_GB2312"/>
                <w:color w:val="auto"/>
                <w:szCs w:val="21"/>
              </w:rPr>
            </w:pPr>
            <w:r>
              <w:rPr>
                <w:rFonts w:eastAsia="仿宋_GB2312"/>
                <w:color w:val="auto"/>
                <w:kern w:val="0"/>
                <w:szCs w:val="21"/>
                <w:lang w:bidi="ar"/>
              </w:rPr>
              <w:t>153</w:t>
            </w:r>
          </w:p>
        </w:tc>
        <w:tc>
          <w:tcPr>
            <w:tcW w:w="1639" w:type="dxa"/>
            <w:noWrap/>
            <w:vAlign w:val="center"/>
          </w:tcPr>
          <w:p w14:paraId="3ABE55EA">
            <w:pPr>
              <w:overflowPunct w:val="0"/>
              <w:jc w:val="center"/>
              <w:textAlignment w:val="center"/>
              <w:rPr>
                <w:rFonts w:eastAsia="仿宋_GB2312"/>
                <w:color w:val="auto"/>
                <w:szCs w:val="21"/>
              </w:rPr>
            </w:pPr>
            <w:r>
              <w:rPr>
                <w:rFonts w:eastAsia="仿宋_GB2312"/>
                <w:color w:val="auto"/>
                <w:kern w:val="0"/>
                <w:szCs w:val="21"/>
                <w:lang w:bidi="ar"/>
              </w:rPr>
              <w:t>22060000600</w:t>
            </w:r>
          </w:p>
        </w:tc>
        <w:tc>
          <w:tcPr>
            <w:tcW w:w="6415" w:type="dxa"/>
            <w:vAlign w:val="center"/>
          </w:tcPr>
          <w:p w14:paraId="55D5C750">
            <w:pPr>
              <w:overflowPunct w:val="0"/>
              <w:textAlignment w:val="center"/>
              <w:rPr>
                <w:rFonts w:eastAsia="仿宋_GB2312"/>
                <w:color w:val="auto"/>
                <w:szCs w:val="21"/>
              </w:rPr>
            </w:pPr>
            <w:r>
              <w:rPr>
                <w:rFonts w:eastAsia="仿宋_GB2312"/>
                <w:color w:val="auto"/>
                <w:kern w:val="0"/>
                <w:szCs w:val="21"/>
                <w:lang w:bidi="ar"/>
              </w:rPr>
              <w:t>术中经食管超声心动图</w:t>
            </w:r>
          </w:p>
        </w:tc>
      </w:tr>
      <w:tr w14:paraId="1D517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D7121B">
            <w:pPr>
              <w:overflowPunct w:val="0"/>
              <w:jc w:val="center"/>
              <w:textAlignment w:val="center"/>
              <w:rPr>
                <w:rFonts w:eastAsia="仿宋_GB2312"/>
                <w:color w:val="auto"/>
                <w:szCs w:val="21"/>
              </w:rPr>
            </w:pPr>
            <w:r>
              <w:rPr>
                <w:rFonts w:eastAsia="仿宋_GB2312"/>
                <w:color w:val="auto"/>
                <w:kern w:val="0"/>
                <w:szCs w:val="21"/>
                <w:lang w:bidi="ar"/>
              </w:rPr>
              <w:t>154</w:t>
            </w:r>
          </w:p>
        </w:tc>
        <w:tc>
          <w:tcPr>
            <w:tcW w:w="1639" w:type="dxa"/>
            <w:vAlign w:val="center"/>
          </w:tcPr>
          <w:p w14:paraId="4BE807A0">
            <w:pPr>
              <w:overflowPunct w:val="0"/>
              <w:jc w:val="center"/>
              <w:textAlignment w:val="center"/>
              <w:rPr>
                <w:rFonts w:eastAsia="仿宋_GB2312"/>
                <w:color w:val="auto"/>
                <w:szCs w:val="21"/>
              </w:rPr>
            </w:pPr>
            <w:r>
              <w:rPr>
                <w:rFonts w:eastAsia="仿宋_GB2312"/>
                <w:color w:val="auto"/>
                <w:kern w:val="0"/>
                <w:szCs w:val="21"/>
                <w:lang w:bidi="ar"/>
              </w:rPr>
              <w:t>22060000700</w:t>
            </w:r>
          </w:p>
        </w:tc>
        <w:tc>
          <w:tcPr>
            <w:tcW w:w="6415" w:type="dxa"/>
            <w:vAlign w:val="center"/>
          </w:tcPr>
          <w:p w14:paraId="1B93FD23">
            <w:pPr>
              <w:overflowPunct w:val="0"/>
              <w:textAlignment w:val="center"/>
              <w:rPr>
                <w:rFonts w:eastAsia="仿宋_GB2312"/>
                <w:color w:val="auto"/>
                <w:szCs w:val="21"/>
              </w:rPr>
            </w:pPr>
            <w:r>
              <w:rPr>
                <w:rFonts w:eastAsia="仿宋_GB2312"/>
                <w:color w:val="auto"/>
                <w:kern w:val="0"/>
                <w:szCs w:val="21"/>
                <w:lang w:bidi="ar"/>
              </w:rPr>
              <w:t>介入治疗的超声心动图监视加收（</w:t>
            </w:r>
            <w:r>
              <w:rPr>
                <w:rStyle w:val="39"/>
                <w:rFonts w:eastAsia="仿宋_GB2312"/>
                <w:color w:val="auto"/>
                <w:sz w:val="21"/>
                <w:szCs w:val="21"/>
                <w:lang w:bidi="ar"/>
              </w:rPr>
              <w:t>0.5</w:t>
            </w:r>
            <w:r>
              <w:rPr>
                <w:rFonts w:eastAsia="仿宋_GB2312"/>
                <w:color w:val="auto"/>
                <w:kern w:val="0"/>
                <w:szCs w:val="21"/>
                <w:lang w:bidi="ar"/>
              </w:rPr>
              <w:t>小时）</w:t>
            </w:r>
          </w:p>
        </w:tc>
      </w:tr>
      <w:tr w14:paraId="2EEB8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2B0C078">
            <w:pPr>
              <w:overflowPunct w:val="0"/>
              <w:jc w:val="center"/>
              <w:textAlignment w:val="center"/>
              <w:rPr>
                <w:rFonts w:eastAsia="仿宋_GB2312"/>
                <w:color w:val="auto"/>
                <w:szCs w:val="21"/>
              </w:rPr>
            </w:pPr>
            <w:r>
              <w:rPr>
                <w:rFonts w:eastAsia="仿宋_GB2312"/>
                <w:color w:val="auto"/>
                <w:kern w:val="0"/>
                <w:szCs w:val="21"/>
                <w:lang w:bidi="ar"/>
              </w:rPr>
              <w:t>155</w:t>
            </w:r>
          </w:p>
        </w:tc>
        <w:tc>
          <w:tcPr>
            <w:tcW w:w="1639" w:type="dxa"/>
            <w:vAlign w:val="center"/>
          </w:tcPr>
          <w:p w14:paraId="45ED8ABE">
            <w:pPr>
              <w:overflowPunct w:val="0"/>
              <w:jc w:val="center"/>
              <w:textAlignment w:val="center"/>
              <w:rPr>
                <w:rFonts w:eastAsia="仿宋_GB2312"/>
                <w:color w:val="auto"/>
                <w:szCs w:val="21"/>
              </w:rPr>
            </w:pPr>
            <w:r>
              <w:rPr>
                <w:rFonts w:eastAsia="仿宋_GB2312"/>
                <w:color w:val="auto"/>
                <w:kern w:val="0"/>
                <w:szCs w:val="21"/>
                <w:lang w:bidi="ar"/>
              </w:rPr>
              <w:t>22060000701</w:t>
            </w:r>
          </w:p>
        </w:tc>
        <w:tc>
          <w:tcPr>
            <w:tcW w:w="6415" w:type="dxa"/>
            <w:vAlign w:val="center"/>
          </w:tcPr>
          <w:p w14:paraId="7D08F343">
            <w:pPr>
              <w:overflowPunct w:val="0"/>
              <w:textAlignment w:val="center"/>
              <w:rPr>
                <w:rFonts w:eastAsia="仿宋_GB2312"/>
                <w:color w:val="auto"/>
                <w:szCs w:val="21"/>
              </w:rPr>
            </w:pPr>
            <w:r>
              <w:rPr>
                <w:rFonts w:eastAsia="仿宋_GB2312"/>
                <w:color w:val="auto"/>
                <w:kern w:val="0"/>
                <w:szCs w:val="21"/>
                <w:lang w:bidi="ar"/>
              </w:rPr>
              <w:t>介入治疗的超声心动图监视加收（</w:t>
            </w:r>
            <w:r>
              <w:rPr>
                <w:rStyle w:val="39"/>
                <w:rFonts w:eastAsia="仿宋_GB2312"/>
                <w:color w:val="auto"/>
                <w:sz w:val="21"/>
                <w:szCs w:val="21"/>
                <w:lang w:bidi="ar"/>
              </w:rPr>
              <w:t>1</w:t>
            </w:r>
            <w:r>
              <w:rPr>
                <w:rFonts w:eastAsia="仿宋_GB2312"/>
                <w:color w:val="auto"/>
                <w:kern w:val="0"/>
                <w:szCs w:val="21"/>
                <w:lang w:bidi="ar"/>
              </w:rPr>
              <w:t>小时）</w:t>
            </w:r>
          </w:p>
        </w:tc>
      </w:tr>
      <w:tr w14:paraId="147E2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2C9F7C">
            <w:pPr>
              <w:overflowPunct w:val="0"/>
              <w:jc w:val="center"/>
              <w:textAlignment w:val="center"/>
              <w:rPr>
                <w:rFonts w:eastAsia="仿宋_GB2312"/>
                <w:color w:val="auto"/>
                <w:szCs w:val="21"/>
              </w:rPr>
            </w:pPr>
            <w:r>
              <w:rPr>
                <w:rFonts w:eastAsia="仿宋_GB2312"/>
                <w:color w:val="auto"/>
                <w:kern w:val="0"/>
                <w:szCs w:val="21"/>
                <w:lang w:bidi="ar"/>
              </w:rPr>
              <w:t>156</w:t>
            </w:r>
          </w:p>
        </w:tc>
        <w:tc>
          <w:tcPr>
            <w:tcW w:w="1639" w:type="dxa"/>
            <w:vAlign w:val="center"/>
          </w:tcPr>
          <w:p w14:paraId="65A85BF5">
            <w:pPr>
              <w:overflowPunct w:val="0"/>
              <w:jc w:val="center"/>
              <w:textAlignment w:val="center"/>
              <w:rPr>
                <w:rFonts w:eastAsia="仿宋_GB2312"/>
                <w:color w:val="auto"/>
                <w:szCs w:val="21"/>
              </w:rPr>
            </w:pPr>
            <w:r>
              <w:rPr>
                <w:rFonts w:eastAsia="仿宋_GB2312"/>
                <w:color w:val="auto"/>
                <w:kern w:val="0"/>
                <w:szCs w:val="21"/>
                <w:lang w:bidi="ar"/>
              </w:rPr>
              <w:t>22060000702</w:t>
            </w:r>
          </w:p>
        </w:tc>
        <w:tc>
          <w:tcPr>
            <w:tcW w:w="6415" w:type="dxa"/>
            <w:vAlign w:val="center"/>
          </w:tcPr>
          <w:p w14:paraId="5F93D583">
            <w:pPr>
              <w:overflowPunct w:val="0"/>
              <w:textAlignment w:val="center"/>
              <w:rPr>
                <w:rFonts w:eastAsia="仿宋_GB2312"/>
                <w:color w:val="auto"/>
                <w:szCs w:val="21"/>
              </w:rPr>
            </w:pPr>
            <w:r>
              <w:rPr>
                <w:rFonts w:eastAsia="仿宋_GB2312"/>
                <w:color w:val="auto"/>
                <w:kern w:val="0"/>
                <w:szCs w:val="21"/>
                <w:lang w:bidi="ar"/>
              </w:rPr>
              <w:t>介入治疗的超声心动图监视加收（</w:t>
            </w:r>
            <w:r>
              <w:rPr>
                <w:rStyle w:val="39"/>
                <w:rFonts w:eastAsia="仿宋_GB2312"/>
                <w:color w:val="auto"/>
                <w:sz w:val="21"/>
                <w:szCs w:val="21"/>
                <w:lang w:bidi="ar"/>
              </w:rPr>
              <w:t>1.5</w:t>
            </w:r>
            <w:r>
              <w:rPr>
                <w:rFonts w:eastAsia="仿宋_GB2312"/>
                <w:color w:val="auto"/>
                <w:kern w:val="0"/>
                <w:szCs w:val="21"/>
                <w:lang w:bidi="ar"/>
              </w:rPr>
              <w:t>小时）</w:t>
            </w:r>
          </w:p>
        </w:tc>
      </w:tr>
      <w:tr w14:paraId="58DC4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C563F9">
            <w:pPr>
              <w:overflowPunct w:val="0"/>
              <w:jc w:val="center"/>
              <w:textAlignment w:val="center"/>
              <w:rPr>
                <w:rFonts w:eastAsia="仿宋_GB2312"/>
                <w:color w:val="auto"/>
                <w:szCs w:val="21"/>
              </w:rPr>
            </w:pPr>
            <w:r>
              <w:rPr>
                <w:rFonts w:eastAsia="仿宋_GB2312"/>
                <w:color w:val="auto"/>
                <w:kern w:val="0"/>
                <w:szCs w:val="21"/>
                <w:lang w:bidi="ar"/>
              </w:rPr>
              <w:t>157</w:t>
            </w:r>
          </w:p>
        </w:tc>
        <w:tc>
          <w:tcPr>
            <w:tcW w:w="1639" w:type="dxa"/>
            <w:vAlign w:val="center"/>
          </w:tcPr>
          <w:p w14:paraId="030BEBDD">
            <w:pPr>
              <w:overflowPunct w:val="0"/>
              <w:jc w:val="center"/>
              <w:textAlignment w:val="center"/>
              <w:rPr>
                <w:rFonts w:eastAsia="仿宋_GB2312"/>
                <w:color w:val="auto"/>
                <w:szCs w:val="21"/>
              </w:rPr>
            </w:pPr>
            <w:r>
              <w:rPr>
                <w:rFonts w:eastAsia="仿宋_GB2312"/>
                <w:color w:val="auto"/>
                <w:kern w:val="0"/>
                <w:szCs w:val="21"/>
                <w:lang w:bidi="ar"/>
              </w:rPr>
              <w:t>22060000703</w:t>
            </w:r>
          </w:p>
        </w:tc>
        <w:tc>
          <w:tcPr>
            <w:tcW w:w="6415" w:type="dxa"/>
            <w:vAlign w:val="center"/>
          </w:tcPr>
          <w:p w14:paraId="15F6663B">
            <w:pPr>
              <w:overflowPunct w:val="0"/>
              <w:textAlignment w:val="center"/>
              <w:rPr>
                <w:rFonts w:eastAsia="仿宋_GB2312"/>
                <w:color w:val="auto"/>
                <w:szCs w:val="21"/>
              </w:rPr>
            </w:pPr>
            <w:r>
              <w:rPr>
                <w:rFonts w:eastAsia="仿宋_GB2312"/>
                <w:color w:val="auto"/>
                <w:kern w:val="0"/>
                <w:szCs w:val="21"/>
                <w:lang w:bidi="ar"/>
              </w:rPr>
              <w:t>介入治疗的超声心动图监视加收（</w:t>
            </w:r>
            <w:r>
              <w:rPr>
                <w:rStyle w:val="39"/>
                <w:rFonts w:hint="eastAsia" w:ascii="仿宋_GB2312" w:eastAsia="仿宋_GB2312"/>
                <w:color w:val="auto"/>
                <w:sz w:val="21"/>
                <w:szCs w:val="21"/>
                <w:lang w:bidi="ar"/>
              </w:rPr>
              <w:t>≥</w:t>
            </w:r>
            <w:r>
              <w:rPr>
                <w:rStyle w:val="39"/>
                <w:rFonts w:eastAsia="仿宋_GB2312"/>
                <w:color w:val="auto"/>
                <w:sz w:val="21"/>
                <w:szCs w:val="21"/>
                <w:lang w:bidi="ar"/>
              </w:rPr>
              <w:t>2</w:t>
            </w:r>
            <w:r>
              <w:rPr>
                <w:rFonts w:eastAsia="仿宋_GB2312"/>
                <w:color w:val="auto"/>
                <w:kern w:val="0"/>
                <w:szCs w:val="21"/>
                <w:lang w:bidi="ar"/>
              </w:rPr>
              <w:t>小时）</w:t>
            </w:r>
          </w:p>
        </w:tc>
      </w:tr>
      <w:tr w14:paraId="61CB9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60F16E0">
            <w:pPr>
              <w:overflowPunct w:val="0"/>
              <w:jc w:val="center"/>
              <w:textAlignment w:val="center"/>
              <w:rPr>
                <w:rFonts w:eastAsia="仿宋_GB2312"/>
                <w:color w:val="auto"/>
                <w:szCs w:val="21"/>
              </w:rPr>
            </w:pPr>
            <w:r>
              <w:rPr>
                <w:rFonts w:eastAsia="仿宋_GB2312"/>
                <w:color w:val="auto"/>
                <w:kern w:val="0"/>
                <w:szCs w:val="21"/>
                <w:lang w:bidi="ar"/>
              </w:rPr>
              <w:t>158</w:t>
            </w:r>
          </w:p>
        </w:tc>
        <w:tc>
          <w:tcPr>
            <w:tcW w:w="1639" w:type="dxa"/>
            <w:vAlign w:val="center"/>
          </w:tcPr>
          <w:p w14:paraId="657344C5">
            <w:pPr>
              <w:overflowPunct w:val="0"/>
              <w:jc w:val="center"/>
              <w:textAlignment w:val="center"/>
              <w:rPr>
                <w:rFonts w:eastAsia="仿宋_GB2312"/>
                <w:color w:val="auto"/>
                <w:szCs w:val="21"/>
              </w:rPr>
            </w:pPr>
            <w:r>
              <w:rPr>
                <w:rFonts w:eastAsia="仿宋_GB2312"/>
                <w:color w:val="auto"/>
                <w:kern w:val="0"/>
                <w:szCs w:val="21"/>
                <w:lang w:bidi="ar"/>
              </w:rPr>
              <w:t>22060000800</w:t>
            </w:r>
          </w:p>
        </w:tc>
        <w:tc>
          <w:tcPr>
            <w:tcW w:w="6415" w:type="dxa"/>
            <w:vAlign w:val="center"/>
          </w:tcPr>
          <w:p w14:paraId="6BCB61FB">
            <w:pPr>
              <w:overflowPunct w:val="0"/>
              <w:textAlignment w:val="center"/>
              <w:rPr>
                <w:rFonts w:eastAsia="仿宋_GB2312"/>
                <w:color w:val="auto"/>
                <w:szCs w:val="21"/>
              </w:rPr>
            </w:pPr>
            <w:r>
              <w:rPr>
                <w:rFonts w:eastAsia="仿宋_GB2312"/>
                <w:color w:val="auto"/>
                <w:kern w:val="0"/>
                <w:szCs w:val="21"/>
                <w:lang w:bidi="ar"/>
              </w:rPr>
              <w:t>右心声学造影</w:t>
            </w:r>
          </w:p>
        </w:tc>
      </w:tr>
      <w:tr w14:paraId="47340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BFAA5A6">
            <w:pPr>
              <w:overflowPunct w:val="0"/>
              <w:jc w:val="center"/>
              <w:textAlignment w:val="center"/>
              <w:rPr>
                <w:rFonts w:eastAsia="仿宋_GB2312"/>
                <w:color w:val="auto"/>
                <w:szCs w:val="21"/>
              </w:rPr>
            </w:pPr>
            <w:r>
              <w:rPr>
                <w:rFonts w:eastAsia="仿宋_GB2312"/>
                <w:color w:val="auto"/>
                <w:kern w:val="0"/>
                <w:szCs w:val="21"/>
                <w:lang w:bidi="ar"/>
              </w:rPr>
              <w:t>159</w:t>
            </w:r>
          </w:p>
        </w:tc>
        <w:tc>
          <w:tcPr>
            <w:tcW w:w="1639" w:type="dxa"/>
            <w:noWrap/>
            <w:vAlign w:val="center"/>
          </w:tcPr>
          <w:p w14:paraId="34363FEB">
            <w:pPr>
              <w:overflowPunct w:val="0"/>
              <w:jc w:val="center"/>
              <w:textAlignment w:val="center"/>
              <w:rPr>
                <w:rFonts w:eastAsia="仿宋_GB2312"/>
                <w:color w:val="auto"/>
                <w:szCs w:val="21"/>
              </w:rPr>
            </w:pPr>
            <w:r>
              <w:rPr>
                <w:rFonts w:eastAsia="仿宋_GB2312"/>
                <w:color w:val="auto"/>
                <w:kern w:val="0"/>
                <w:szCs w:val="21"/>
                <w:lang w:bidi="ar"/>
              </w:rPr>
              <w:t>22060000900</w:t>
            </w:r>
          </w:p>
        </w:tc>
        <w:tc>
          <w:tcPr>
            <w:tcW w:w="6415" w:type="dxa"/>
            <w:vAlign w:val="center"/>
          </w:tcPr>
          <w:p w14:paraId="29CB69D9">
            <w:pPr>
              <w:overflowPunct w:val="0"/>
              <w:textAlignment w:val="center"/>
              <w:rPr>
                <w:rFonts w:eastAsia="仿宋_GB2312"/>
                <w:color w:val="auto"/>
                <w:szCs w:val="21"/>
              </w:rPr>
            </w:pPr>
            <w:r>
              <w:rPr>
                <w:rFonts w:eastAsia="仿宋_GB2312"/>
                <w:color w:val="auto"/>
                <w:kern w:val="0"/>
                <w:szCs w:val="21"/>
                <w:lang w:bidi="ar"/>
              </w:rPr>
              <w:t>负荷超声心动图</w:t>
            </w:r>
          </w:p>
        </w:tc>
      </w:tr>
      <w:tr w14:paraId="36F94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D56009">
            <w:pPr>
              <w:overflowPunct w:val="0"/>
              <w:jc w:val="center"/>
              <w:textAlignment w:val="center"/>
              <w:rPr>
                <w:rFonts w:eastAsia="仿宋_GB2312"/>
                <w:color w:val="auto"/>
                <w:szCs w:val="21"/>
              </w:rPr>
            </w:pPr>
            <w:r>
              <w:rPr>
                <w:rFonts w:eastAsia="仿宋_GB2312"/>
                <w:color w:val="auto"/>
                <w:kern w:val="0"/>
                <w:szCs w:val="21"/>
                <w:lang w:bidi="ar"/>
              </w:rPr>
              <w:t>160</w:t>
            </w:r>
          </w:p>
        </w:tc>
        <w:tc>
          <w:tcPr>
            <w:tcW w:w="1639" w:type="dxa"/>
            <w:noWrap/>
            <w:vAlign w:val="center"/>
          </w:tcPr>
          <w:p w14:paraId="5F9D7651">
            <w:pPr>
              <w:overflowPunct w:val="0"/>
              <w:jc w:val="center"/>
              <w:textAlignment w:val="center"/>
              <w:rPr>
                <w:rFonts w:eastAsia="仿宋_GB2312"/>
                <w:color w:val="auto"/>
                <w:szCs w:val="21"/>
              </w:rPr>
            </w:pPr>
            <w:r>
              <w:rPr>
                <w:rFonts w:eastAsia="仿宋_GB2312"/>
                <w:color w:val="auto"/>
                <w:kern w:val="0"/>
                <w:szCs w:val="21"/>
                <w:lang w:bidi="ar"/>
              </w:rPr>
              <w:t>22060001000</w:t>
            </w:r>
          </w:p>
        </w:tc>
        <w:tc>
          <w:tcPr>
            <w:tcW w:w="6415" w:type="dxa"/>
            <w:vAlign w:val="center"/>
          </w:tcPr>
          <w:p w14:paraId="33B2C82A">
            <w:pPr>
              <w:overflowPunct w:val="0"/>
              <w:textAlignment w:val="center"/>
              <w:rPr>
                <w:rFonts w:eastAsia="仿宋_GB2312"/>
                <w:color w:val="auto"/>
                <w:szCs w:val="21"/>
              </w:rPr>
            </w:pPr>
            <w:r>
              <w:rPr>
                <w:rFonts w:eastAsia="仿宋_GB2312"/>
                <w:color w:val="auto"/>
                <w:kern w:val="0"/>
                <w:szCs w:val="21"/>
                <w:lang w:bidi="ar"/>
              </w:rPr>
              <w:t>左心功能测定</w:t>
            </w:r>
          </w:p>
        </w:tc>
      </w:tr>
      <w:tr w14:paraId="5652B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7DFDE4D">
            <w:pPr>
              <w:overflowPunct w:val="0"/>
              <w:jc w:val="center"/>
              <w:textAlignment w:val="center"/>
              <w:rPr>
                <w:rFonts w:eastAsia="仿宋_GB2312"/>
                <w:color w:val="auto"/>
                <w:szCs w:val="21"/>
              </w:rPr>
            </w:pPr>
            <w:r>
              <w:rPr>
                <w:rFonts w:eastAsia="仿宋_GB2312"/>
                <w:color w:val="auto"/>
                <w:kern w:val="0"/>
                <w:szCs w:val="21"/>
                <w:lang w:bidi="ar"/>
              </w:rPr>
              <w:t>161</w:t>
            </w:r>
          </w:p>
        </w:tc>
        <w:tc>
          <w:tcPr>
            <w:tcW w:w="1639" w:type="dxa"/>
            <w:vAlign w:val="center"/>
          </w:tcPr>
          <w:p w14:paraId="6EEF61F7">
            <w:pPr>
              <w:overflowPunct w:val="0"/>
              <w:jc w:val="center"/>
              <w:textAlignment w:val="center"/>
              <w:rPr>
                <w:rFonts w:eastAsia="仿宋_GB2312"/>
                <w:color w:val="auto"/>
                <w:szCs w:val="21"/>
              </w:rPr>
            </w:pPr>
            <w:r>
              <w:rPr>
                <w:rFonts w:eastAsia="仿宋_GB2312"/>
                <w:color w:val="auto"/>
                <w:kern w:val="0"/>
                <w:szCs w:val="21"/>
                <w:lang w:bidi="ar"/>
              </w:rPr>
              <w:t>2207</w:t>
            </w:r>
          </w:p>
        </w:tc>
        <w:tc>
          <w:tcPr>
            <w:tcW w:w="6415" w:type="dxa"/>
            <w:vAlign w:val="center"/>
          </w:tcPr>
          <w:p w14:paraId="0C21AE4F">
            <w:pPr>
              <w:overflowPunct w:val="0"/>
              <w:textAlignment w:val="center"/>
              <w:rPr>
                <w:rFonts w:eastAsia="仿宋_GB2312"/>
                <w:color w:val="auto"/>
                <w:szCs w:val="21"/>
              </w:rPr>
            </w:pPr>
            <w:r>
              <w:rPr>
                <w:rFonts w:eastAsia="仿宋_GB2312"/>
                <w:color w:val="auto"/>
                <w:kern w:val="0"/>
                <w:szCs w:val="21"/>
                <w:lang w:bidi="ar"/>
              </w:rPr>
              <w:t>7．其他心脏超声诊疗技术</w:t>
            </w:r>
          </w:p>
        </w:tc>
      </w:tr>
      <w:tr w14:paraId="6AFEA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381E37">
            <w:pPr>
              <w:overflowPunct w:val="0"/>
              <w:jc w:val="center"/>
              <w:textAlignment w:val="center"/>
              <w:rPr>
                <w:rFonts w:eastAsia="仿宋_GB2312"/>
                <w:color w:val="auto"/>
                <w:szCs w:val="21"/>
              </w:rPr>
            </w:pPr>
            <w:r>
              <w:rPr>
                <w:rFonts w:eastAsia="仿宋_GB2312"/>
                <w:color w:val="auto"/>
                <w:kern w:val="0"/>
                <w:szCs w:val="21"/>
                <w:lang w:bidi="ar"/>
              </w:rPr>
              <w:t>162</w:t>
            </w:r>
          </w:p>
        </w:tc>
        <w:tc>
          <w:tcPr>
            <w:tcW w:w="1639" w:type="dxa"/>
            <w:vAlign w:val="center"/>
          </w:tcPr>
          <w:p w14:paraId="3A0AA861">
            <w:pPr>
              <w:overflowPunct w:val="0"/>
              <w:jc w:val="center"/>
              <w:textAlignment w:val="center"/>
              <w:rPr>
                <w:rFonts w:eastAsia="仿宋_GB2312"/>
                <w:color w:val="auto"/>
                <w:szCs w:val="21"/>
              </w:rPr>
            </w:pPr>
            <w:r>
              <w:rPr>
                <w:rFonts w:eastAsia="仿宋_GB2312"/>
                <w:color w:val="auto"/>
                <w:kern w:val="0"/>
                <w:szCs w:val="21"/>
                <w:lang w:bidi="ar"/>
              </w:rPr>
              <w:t>22070000200</w:t>
            </w:r>
          </w:p>
        </w:tc>
        <w:tc>
          <w:tcPr>
            <w:tcW w:w="6415" w:type="dxa"/>
            <w:vAlign w:val="center"/>
          </w:tcPr>
          <w:p w14:paraId="27744AF6">
            <w:pPr>
              <w:overflowPunct w:val="0"/>
              <w:textAlignment w:val="center"/>
              <w:rPr>
                <w:rFonts w:eastAsia="仿宋_GB2312"/>
                <w:color w:val="auto"/>
                <w:szCs w:val="21"/>
              </w:rPr>
            </w:pPr>
            <w:r>
              <w:rPr>
                <w:rFonts w:eastAsia="仿宋_GB2312"/>
                <w:color w:val="auto"/>
                <w:kern w:val="0"/>
                <w:szCs w:val="21"/>
                <w:lang w:bidi="ar"/>
              </w:rPr>
              <w:t>声学定量（</w:t>
            </w:r>
            <w:r>
              <w:rPr>
                <w:rStyle w:val="39"/>
                <w:rFonts w:eastAsia="仿宋_GB2312"/>
                <w:color w:val="auto"/>
                <w:sz w:val="21"/>
                <w:szCs w:val="21"/>
                <w:lang w:bidi="ar"/>
              </w:rPr>
              <w:t>AQ</w:t>
            </w:r>
            <w:r>
              <w:rPr>
                <w:rFonts w:eastAsia="仿宋_GB2312"/>
                <w:color w:val="auto"/>
                <w:kern w:val="0"/>
                <w:szCs w:val="21"/>
                <w:lang w:bidi="ar"/>
              </w:rPr>
              <w:t>）</w:t>
            </w:r>
          </w:p>
        </w:tc>
      </w:tr>
      <w:tr w14:paraId="5D1F7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C535B37">
            <w:pPr>
              <w:overflowPunct w:val="0"/>
              <w:jc w:val="center"/>
              <w:textAlignment w:val="center"/>
              <w:rPr>
                <w:rFonts w:eastAsia="仿宋_GB2312"/>
                <w:color w:val="auto"/>
                <w:szCs w:val="21"/>
              </w:rPr>
            </w:pPr>
            <w:r>
              <w:rPr>
                <w:rFonts w:eastAsia="仿宋_GB2312"/>
                <w:color w:val="auto"/>
                <w:kern w:val="0"/>
                <w:szCs w:val="21"/>
                <w:lang w:bidi="ar"/>
              </w:rPr>
              <w:t>163</w:t>
            </w:r>
          </w:p>
        </w:tc>
        <w:tc>
          <w:tcPr>
            <w:tcW w:w="1639" w:type="dxa"/>
            <w:vAlign w:val="center"/>
          </w:tcPr>
          <w:p w14:paraId="7CEE522A">
            <w:pPr>
              <w:overflowPunct w:val="0"/>
              <w:jc w:val="center"/>
              <w:textAlignment w:val="center"/>
              <w:rPr>
                <w:rFonts w:eastAsia="仿宋_GB2312"/>
                <w:color w:val="auto"/>
                <w:szCs w:val="21"/>
              </w:rPr>
            </w:pPr>
            <w:r>
              <w:rPr>
                <w:rFonts w:eastAsia="仿宋_GB2312"/>
                <w:color w:val="auto"/>
                <w:kern w:val="0"/>
                <w:szCs w:val="21"/>
                <w:lang w:bidi="ar"/>
              </w:rPr>
              <w:t>22070000300</w:t>
            </w:r>
          </w:p>
        </w:tc>
        <w:tc>
          <w:tcPr>
            <w:tcW w:w="6415" w:type="dxa"/>
            <w:vAlign w:val="center"/>
          </w:tcPr>
          <w:p w14:paraId="11DF9DD9">
            <w:pPr>
              <w:overflowPunct w:val="0"/>
              <w:textAlignment w:val="center"/>
              <w:rPr>
                <w:rFonts w:eastAsia="仿宋_GB2312"/>
                <w:color w:val="auto"/>
                <w:szCs w:val="21"/>
              </w:rPr>
            </w:pPr>
            <w:r>
              <w:rPr>
                <w:rFonts w:eastAsia="仿宋_GB2312"/>
                <w:color w:val="auto"/>
                <w:kern w:val="0"/>
                <w:szCs w:val="21"/>
                <w:lang w:bidi="ar"/>
              </w:rPr>
              <w:t>彩色室壁动力（</w:t>
            </w:r>
            <w:r>
              <w:rPr>
                <w:rStyle w:val="39"/>
                <w:rFonts w:eastAsia="仿宋_GB2312"/>
                <w:color w:val="auto"/>
                <w:sz w:val="21"/>
                <w:szCs w:val="21"/>
                <w:lang w:bidi="ar"/>
              </w:rPr>
              <w:t>CK</w:t>
            </w:r>
            <w:r>
              <w:rPr>
                <w:rFonts w:eastAsia="仿宋_GB2312"/>
                <w:color w:val="auto"/>
                <w:kern w:val="0"/>
                <w:szCs w:val="21"/>
                <w:lang w:bidi="ar"/>
              </w:rPr>
              <w:t>）</w:t>
            </w:r>
          </w:p>
        </w:tc>
      </w:tr>
      <w:tr w14:paraId="5570A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3D7785">
            <w:pPr>
              <w:overflowPunct w:val="0"/>
              <w:jc w:val="center"/>
              <w:textAlignment w:val="center"/>
              <w:rPr>
                <w:rFonts w:eastAsia="仿宋_GB2312"/>
                <w:color w:val="auto"/>
                <w:szCs w:val="21"/>
              </w:rPr>
            </w:pPr>
            <w:r>
              <w:rPr>
                <w:rFonts w:eastAsia="仿宋_GB2312"/>
                <w:color w:val="auto"/>
                <w:kern w:val="0"/>
                <w:szCs w:val="21"/>
                <w:lang w:bidi="ar"/>
              </w:rPr>
              <w:t>164</w:t>
            </w:r>
          </w:p>
        </w:tc>
        <w:tc>
          <w:tcPr>
            <w:tcW w:w="1639" w:type="dxa"/>
            <w:vAlign w:val="center"/>
          </w:tcPr>
          <w:p w14:paraId="10E3B27A">
            <w:pPr>
              <w:overflowPunct w:val="0"/>
              <w:jc w:val="center"/>
              <w:textAlignment w:val="center"/>
              <w:rPr>
                <w:rFonts w:eastAsia="仿宋_GB2312"/>
                <w:color w:val="auto"/>
                <w:szCs w:val="21"/>
              </w:rPr>
            </w:pPr>
            <w:r>
              <w:rPr>
                <w:rFonts w:eastAsia="仿宋_GB2312"/>
                <w:color w:val="auto"/>
                <w:kern w:val="0"/>
                <w:szCs w:val="21"/>
                <w:lang w:bidi="ar"/>
              </w:rPr>
              <w:t>22070000400</w:t>
            </w:r>
          </w:p>
        </w:tc>
        <w:tc>
          <w:tcPr>
            <w:tcW w:w="6415" w:type="dxa"/>
            <w:vAlign w:val="center"/>
          </w:tcPr>
          <w:p w14:paraId="7CF5CE33">
            <w:pPr>
              <w:overflowPunct w:val="0"/>
              <w:textAlignment w:val="center"/>
              <w:rPr>
                <w:rFonts w:eastAsia="仿宋_GB2312"/>
                <w:color w:val="auto"/>
                <w:szCs w:val="21"/>
              </w:rPr>
            </w:pPr>
            <w:r>
              <w:rPr>
                <w:rFonts w:eastAsia="仿宋_GB2312"/>
                <w:color w:val="auto"/>
                <w:kern w:val="0"/>
                <w:szCs w:val="21"/>
                <w:lang w:bidi="ar"/>
              </w:rPr>
              <w:t>组织多普勒显像（</w:t>
            </w:r>
            <w:r>
              <w:rPr>
                <w:rStyle w:val="39"/>
                <w:rFonts w:eastAsia="仿宋_GB2312"/>
                <w:color w:val="auto"/>
                <w:sz w:val="21"/>
                <w:szCs w:val="21"/>
                <w:lang w:bidi="ar"/>
              </w:rPr>
              <w:t>TDI</w:t>
            </w:r>
            <w:r>
              <w:rPr>
                <w:rFonts w:eastAsia="仿宋_GB2312"/>
                <w:color w:val="auto"/>
                <w:kern w:val="0"/>
                <w:szCs w:val="21"/>
                <w:lang w:bidi="ar"/>
              </w:rPr>
              <w:t>）</w:t>
            </w:r>
          </w:p>
        </w:tc>
      </w:tr>
      <w:tr w14:paraId="667D7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DCE2B4">
            <w:pPr>
              <w:overflowPunct w:val="0"/>
              <w:jc w:val="center"/>
              <w:textAlignment w:val="center"/>
              <w:rPr>
                <w:rFonts w:eastAsia="仿宋_GB2312"/>
                <w:color w:val="auto"/>
                <w:szCs w:val="21"/>
              </w:rPr>
            </w:pPr>
            <w:r>
              <w:rPr>
                <w:rFonts w:eastAsia="仿宋_GB2312"/>
                <w:color w:val="auto"/>
                <w:kern w:val="0"/>
                <w:szCs w:val="21"/>
                <w:lang w:bidi="ar"/>
              </w:rPr>
              <w:t>165</w:t>
            </w:r>
          </w:p>
        </w:tc>
        <w:tc>
          <w:tcPr>
            <w:tcW w:w="1639" w:type="dxa"/>
            <w:vAlign w:val="center"/>
          </w:tcPr>
          <w:p w14:paraId="11A5A83E">
            <w:pPr>
              <w:overflowPunct w:val="0"/>
              <w:jc w:val="center"/>
              <w:textAlignment w:val="center"/>
              <w:rPr>
                <w:rFonts w:eastAsia="仿宋_GB2312"/>
                <w:color w:val="auto"/>
                <w:szCs w:val="21"/>
              </w:rPr>
            </w:pPr>
            <w:r>
              <w:rPr>
                <w:rFonts w:eastAsia="仿宋_GB2312"/>
                <w:color w:val="auto"/>
                <w:kern w:val="0"/>
                <w:szCs w:val="21"/>
                <w:lang w:bidi="ar"/>
              </w:rPr>
              <w:t>22070000500</w:t>
            </w:r>
          </w:p>
        </w:tc>
        <w:tc>
          <w:tcPr>
            <w:tcW w:w="6415" w:type="dxa"/>
            <w:vAlign w:val="center"/>
          </w:tcPr>
          <w:p w14:paraId="75B5AE4F">
            <w:pPr>
              <w:overflowPunct w:val="0"/>
              <w:textAlignment w:val="center"/>
              <w:rPr>
                <w:rFonts w:eastAsia="仿宋_GB2312"/>
                <w:color w:val="auto"/>
                <w:szCs w:val="21"/>
              </w:rPr>
            </w:pPr>
            <w:r>
              <w:rPr>
                <w:rFonts w:eastAsia="仿宋_GB2312"/>
                <w:color w:val="auto"/>
                <w:kern w:val="0"/>
                <w:szCs w:val="21"/>
                <w:lang w:bidi="ar"/>
              </w:rPr>
              <w:t>心内膜自动边缘检测</w:t>
            </w:r>
          </w:p>
        </w:tc>
      </w:tr>
      <w:tr w14:paraId="704F6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640C5BD">
            <w:pPr>
              <w:overflowPunct w:val="0"/>
              <w:jc w:val="center"/>
              <w:textAlignment w:val="center"/>
              <w:rPr>
                <w:rFonts w:eastAsia="仿宋_GB2312"/>
                <w:color w:val="auto"/>
                <w:szCs w:val="21"/>
              </w:rPr>
            </w:pPr>
            <w:r>
              <w:rPr>
                <w:rFonts w:eastAsia="仿宋_GB2312"/>
                <w:color w:val="auto"/>
                <w:kern w:val="0"/>
                <w:szCs w:val="21"/>
                <w:lang w:bidi="ar"/>
              </w:rPr>
              <w:t>166</w:t>
            </w:r>
          </w:p>
        </w:tc>
        <w:tc>
          <w:tcPr>
            <w:tcW w:w="1639" w:type="dxa"/>
            <w:vAlign w:val="center"/>
          </w:tcPr>
          <w:p w14:paraId="52C905D1">
            <w:pPr>
              <w:overflowPunct w:val="0"/>
              <w:jc w:val="center"/>
              <w:textAlignment w:val="center"/>
              <w:rPr>
                <w:rFonts w:eastAsia="仿宋_GB2312"/>
                <w:color w:val="auto"/>
                <w:szCs w:val="21"/>
              </w:rPr>
            </w:pPr>
            <w:r>
              <w:rPr>
                <w:rFonts w:eastAsia="仿宋_GB2312"/>
                <w:color w:val="auto"/>
                <w:kern w:val="0"/>
                <w:szCs w:val="21"/>
                <w:lang w:bidi="ar"/>
              </w:rPr>
              <w:t>22070000600</w:t>
            </w:r>
          </w:p>
        </w:tc>
        <w:tc>
          <w:tcPr>
            <w:tcW w:w="6415" w:type="dxa"/>
            <w:vAlign w:val="center"/>
          </w:tcPr>
          <w:p w14:paraId="14CAB369">
            <w:pPr>
              <w:overflowPunct w:val="0"/>
              <w:textAlignment w:val="center"/>
              <w:rPr>
                <w:rFonts w:eastAsia="仿宋_GB2312"/>
                <w:color w:val="auto"/>
                <w:szCs w:val="21"/>
              </w:rPr>
            </w:pPr>
            <w:r>
              <w:rPr>
                <w:rFonts w:eastAsia="仿宋_GB2312"/>
                <w:color w:val="auto"/>
                <w:kern w:val="0"/>
                <w:szCs w:val="21"/>
                <w:lang w:bidi="ar"/>
              </w:rPr>
              <w:t>室壁运动分析</w:t>
            </w:r>
          </w:p>
        </w:tc>
      </w:tr>
      <w:tr w14:paraId="7DF0F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0927093">
            <w:pPr>
              <w:overflowPunct w:val="0"/>
              <w:jc w:val="center"/>
              <w:textAlignment w:val="center"/>
              <w:rPr>
                <w:rFonts w:eastAsia="仿宋_GB2312"/>
                <w:color w:val="auto"/>
                <w:szCs w:val="21"/>
              </w:rPr>
            </w:pPr>
            <w:r>
              <w:rPr>
                <w:rFonts w:eastAsia="仿宋_GB2312"/>
                <w:color w:val="auto"/>
                <w:kern w:val="0"/>
                <w:szCs w:val="21"/>
                <w:lang w:bidi="ar"/>
              </w:rPr>
              <w:t>167</w:t>
            </w:r>
          </w:p>
        </w:tc>
        <w:tc>
          <w:tcPr>
            <w:tcW w:w="1639" w:type="dxa"/>
            <w:vAlign w:val="center"/>
          </w:tcPr>
          <w:p w14:paraId="4EB498E0">
            <w:pPr>
              <w:overflowPunct w:val="0"/>
              <w:jc w:val="center"/>
              <w:textAlignment w:val="center"/>
              <w:rPr>
                <w:rFonts w:eastAsia="仿宋_GB2312"/>
                <w:color w:val="auto"/>
                <w:szCs w:val="21"/>
              </w:rPr>
            </w:pPr>
            <w:r>
              <w:rPr>
                <w:rFonts w:eastAsia="仿宋_GB2312"/>
                <w:color w:val="auto"/>
                <w:kern w:val="0"/>
                <w:szCs w:val="21"/>
                <w:lang w:bidi="ar"/>
              </w:rPr>
              <w:t>22070000700</w:t>
            </w:r>
          </w:p>
        </w:tc>
        <w:tc>
          <w:tcPr>
            <w:tcW w:w="6415" w:type="dxa"/>
            <w:vAlign w:val="center"/>
          </w:tcPr>
          <w:p w14:paraId="5EFFC238">
            <w:pPr>
              <w:overflowPunct w:val="0"/>
              <w:textAlignment w:val="center"/>
              <w:rPr>
                <w:rFonts w:eastAsia="仿宋_GB2312"/>
                <w:color w:val="auto"/>
                <w:szCs w:val="21"/>
              </w:rPr>
            </w:pPr>
            <w:r>
              <w:rPr>
                <w:rFonts w:eastAsia="仿宋_GB2312"/>
                <w:color w:val="auto"/>
                <w:kern w:val="0"/>
                <w:szCs w:val="21"/>
                <w:lang w:bidi="ar"/>
              </w:rPr>
              <w:t>心肌灌注超声检测</w:t>
            </w:r>
          </w:p>
        </w:tc>
      </w:tr>
      <w:tr w14:paraId="4AB8A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B9C363F">
            <w:pPr>
              <w:overflowPunct w:val="0"/>
              <w:jc w:val="center"/>
              <w:textAlignment w:val="center"/>
              <w:rPr>
                <w:rFonts w:eastAsia="仿宋_GB2312"/>
                <w:color w:val="auto"/>
                <w:szCs w:val="21"/>
              </w:rPr>
            </w:pPr>
            <w:r>
              <w:rPr>
                <w:rFonts w:eastAsia="仿宋_GB2312"/>
                <w:color w:val="auto"/>
                <w:kern w:val="0"/>
                <w:szCs w:val="21"/>
                <w:lang w:bidi="ar"/>
              </w:rPr>
              <w:t>168</w:t>
            </w:r>
          </w:p>
        </w:tc>
        <w:tc>
          <w:tcPr>
            <w:tcW w:w="1639" w:type="dxa"/>
            <w:vAlign w:val="center"/>
          </w:tcPr>
          <w:p w14:paraId="1D119685">
            <w:pPr>
              <w:overflowPunct w:val="0"/>
              <w:jc w:val="center"/>
              <w:textAlignment w:val="center"/>
              <w:rPr>
                <w:rFonts w:eastAsia="仿宋_GB2312"/>
                <w:color w:val="auto"/>
                <w:szCs w:val="21"/>
              </w:rPr>
            </w:pPr>
            <w:r>
              <w:rPr>
                <w:rFonts w:eastAsia="仿宋_GB2312"/>
                <w:color w:val="auto"/>
                <w:kern w:val="0"/>
                <w:szCs w:val="21"/>
                <w:lang w:bidi="ar"/>
              </w:rPr>
              <w:t>24070000100</w:t>
            </w:r>
          </w:p>
        </w:tc>
        <w:tc>
          <w:tcPr>
            <w:tcW w:w="6415" w:type="dxa"/>
            <w:vAlign w:val="center"/>
          </w:tcPr>
          <w:p w14:paraId="66C194E6">
            <w:pPr>
              <w:overflowPunct w:val="0"/>
              <w:textAlignment w:val="center"/>
              <w:rPr>
                <w:rFonts w:eastAsia="仿宋_GB2312"/>
                <w:color w:val="auto"/>
                <w:szCs w:val="21"/>
              </w:rPr>
            </w:pPr>
            <w:r>
              <w:rPr>
                <w:rFonts w:eastAsia="仿宋_GB2312"/>
                <w:color w:val="auto"/>
                <w:kern w:val="0"/>
                <w:szCs w:val="21"/>
                <w:lang w:bidi="ar"/>
              </w:rPr>
              <w:t>肿瘤深部热疗</w:t>
            </w:r>
          </w:p>
        </w:tc>
      </w:tr>
      <w:tr w14:paraId="6EF6C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6F1300A">
            <w:pPr>
              <w:overflowPunct w:val="0"/>
              <w:jc w:val="center"/>
              <w:textAlignment w:val="center"/>
              <w:rPr>
                <w:rFonts w:eastAsia="仿宋_GB2312"/>
                <w:color w:val="auto"/>
                <w:szCs w:val="21"/>
              </w:rPr>
            </w:pPr>
            <w:r>
              <w:rPr>
                <w:rFonts w:eastAsia="仿宋_GB2312"/>
                <w:color w:val="auto"/>
                <w:kern w:val="0"/>
                <w:szCs w:val="21"/>
                <w:lang w:bidi="ar"/>
              </w:rPr>
              <w:t>169</w:t>
            </w:r>
          </w:p>
        </w:tc>
        <w:tc>
          <w:tcPr>
            <w:tcW w:w="1639" w:type="dxa"/>
            <w:vAlign w:val="center"/>
          </w:tcPr>
          <w:p w14:paraId="7A2B2384">
            <w:pPr>
              <w:overflowPunct w:val="0"/>
              <w:jc w:val="center"/>
              <w:textAlignment w:val="center"/>
              <w:rPr>
                <w:rFonts w:eastAsia="仿宋_GB2312"/>
                <w:color w:val="auto"/>
                <w:szCs w:val="21"/>
              </w:rPr>
            </w:pPr>
            <w:r>
              <w:rPr>
                <w:rFonts w:eastAsia="仿宋_GB2312"/>
                <w:color w:val="auto"/>
                <w:kern w:val="0"/>
                <w:szCs w:val="21"/>
                <w:lang w:bidi="ar"/>
              </w:rPr>
              <w:t>24070000200</w:t>
            </w:r>
          </w:p>
        </w:tc>
        <w:tc>
          <w:tcPr>
            <w:tcW w:w="6415" w:type="dxa"/>
            <w:vAlign w:val="center"/>
          </w:tcPr>
          <w:p w14:paraId="522EDD62">
            <w:pPr>
              <w:overflowPunct w:val="0"/>
              <w:textAlignment w:val="center"/>
              <w:rPr>
                <w:rFonts w:eastAsia="仿宋_GB2312"/>
                <w:color w:val="auto"/>
                <w:szCs w:val="21"/>
              </w:rPr>
            </w:pPr>
            <w:r>
              <w:rPr>
                <w:rFonts w:eastAsia="仿宋_GB2312"/>
                <w:color w:val="auto"/>
                <w:kern w:val="0"/>
                <w:szCs w:val="21"/>
                <w:lang w:bidi="ar"/>
              </w:rPr>
              <w:t>高强度超声聚焦刀治疗（恶性肿瘤）</w:t>
            </w:r>
          </w:p>
        </w:tc>
      </w:tr>
      <w:tr w14:paraId="1E989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DACC264">
            <w:pPr>
              <w:overflowPunct w:val="0"/>
              <w:jc w:val="center"/>
              <w:textAlignment w:val="center"/>
              <w:rPr>
                <w:rFonts w:eastAsia="仿宋_GB2312"/>
                <w:color w:val="auto"/>
                <w:szCs w:val="21"/>
              </w:rPr>
            </w:pPr>
            <w:r>
              <w:rPr>
                <w:rFonts w:eastAsia="仿宋_GB2312"/>
                <w:color w:val="auto"/>
                <w:kern w:val="0"/>
                <w:szCs w:val="21"/>
                <w:lang w:bidi="ar"/>
              </w:rPr>
              <w:t>170</w:t>
            </w:r>
          </w:p>
        </w:tc>
        <w:tc>
          <w:tcPr>
            <w:tcW w:w="1639" w:type="dxa"/>
            <w:vAlign w:val="center"/>
          </w:tcPr>
          <w:p w14:paraId="0EE212C9">
            <w:pPr>
              <w:overflowPunct w:val="0"/>
              <w:jc w:val="center"/>
              <w:textAlignment w:val="center"/>
              <w:rPr>
                <w:rFonts w:eastAsia="仿宋_GB2312"/>
                <w:color w:val="auto"/>
                <w:szCs w:val="21"/>
              </w:rPr>
            </w:pPr>
            <w:r>
              <w:rPr>
                <w:rFonts w:eastAsia="仿宋_GB2312"/>
                <w:color w:val="auto"/>
                <w:kern w:val="0"/>
                <w:szCs w:val="21"/>
                <w:lang w:bidi="ar"/>
              </w:rPr>
              <w:t>24070000202</w:t>
            </w:r>
          </w:p>
        </w:tc>
        <w:tc>
          <w:tcPr>
            <w:tcW w:w="6415" w:type="dxa"/>
            <w:vAlign w:val="center"/>
          </w:tcPr>
          <w:p w14:paraId="413BE19D">
            <w:pPr>
              <w:overflowPunct w:val="0"/>
              <w:textAlignment w:val="center"/>
              <w:rPr>
                <w:rFonts w:eastAsia="仿宋_GB2312"/>
                <w:color w:val="auto"/>
                <w:szCs w:val="21"/>
              </w:rPr>
            </w:pPr>
            <w:r>
              <w:rPr>
                <w:rFonts w:eastAsia="仿宋_GB2312"/>
                <w:color w:val="auto"/>
                <w:kern w:val="0"/>
                <w:szCs w:val="21"/>
                <w:lang w:bidi="ar"/>
              </w:rPr>
              <w:t>聚焦超声妇科疾病治疗</w:t>
            </w:r>
          </w:p>
        </w:tc>
      </w:tr>
      <w:tr w14:paraId="7D302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520AAB">
            <w:pPr>
              <w:overflowPunct w:val="0"/>
              <w:jc w:val="center"/>
              <w:textAlignment w:val="center"/>
              <w:rPr>
                <w:rFonts w:eastAsia="仿宋_GB2312"/>
                <w:color w:val="auto"/>
                <w:szCs w:val="21"/>
              </w:rPr>
            </w:pPr>
            <w:r>
              <w:rPr>
                <w:rFonts w:eastAsia="仿宋_GB2312"/>
                <w:color w:val="auto"/>
                <w:kern w:val="0"/>
                <w:szCs w:val="21"/>
                <w:lang w:bidi="ar"/>
              </w:rPr>
              <w:t>171</w:t>
            </w:r>
          </w:p>
        </w:tc>
        <w:tc>
          <w:tcPr>
            <w:tcW w:w="1639" w:type="dxa"/>
            <w:vAlign w:val="center"/>
          </w:tcPr>
          <w:p w14:paraId="206A4F7E">
            <w:pPr>
              <w:overflowPunct w:val="0"/>
              <w:jc w:val="center"/>
              <w:textAlignment w:val="center"/>
              <w:rPr>
                <w:rFonts w:eastAsia="仿宋_GB2312"/>
                <w:color w:val="auto"/>
                <w:szCs w:val="21"/>
              </w:rPr>
            </w:pPr>
            <w:r>
              <w:rPr>
                <w:rFonts w:eastAsia="仿宋_GB2312"/>
                <w:color w:val="auto"/>
                <w:kern w:val="0"/>
                <w:szCs w:val="21"/>
                <w:lang w:bidi="ar"/>
              </w:rPr>
              <w:t>24070000201</w:t>
            </w:r>
          </w:p>
        </w:tc>
        <w:tc>
          <w:tcPr>
            <w:tcW w:w="6415" w:type="dxa"/>
            <w:vAlign w:val="center"/>
          </w:tcPr>
          <w:p w14:paraId="1FB68C89">
            <w:pPr>
              <w:overflowPunct w:val="0"/>
              <w:textAlignment w:val="center"/>
              <w:rPr>
                <w:rFonts w:eastAsia="仿宋_GB2312"/>
                <w:color w:val="auto"/>
                <w:szCs w:val="21"/>
              </w:rPr>
            </w:pPr>
            <w:r>
              <w:rPr>
                <w:rFonts w:eastAsia="仿宋_GB2312"/>
                <w:color w:val="auto"/>
                <w:kern w:val="0"/>
                <w:szCs w:val="21"/>
                <w:lang w:bidi="ar"/>
              </w:rPr>
              <w:t>高强度超声聚焦刀治疗（良性肿瘤）</w:t>
            </w:r>
          </w:p>
        </w:tc>
      </w:tr>
      <w:tr w14:paraId="1E0CA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B6B89CE">
            <w:pPr>
              <w:overflowPunct w:val="0"/>
              <w:jc w:val="center"/>
              <w:textAlignment w:val="center"/>
              <w:rPr>
                <w:rFonts w:eastAsia="仿宋_GB2312"/>
                <w:color w:val="auto"/>
                <w:szCs w:val="21"/>
              </w:rPr>
            </w:pPr>
            <w:r>
              <w:rPr>
                <w:rFonts w:eastAsia="仿宋_GB2312"/>
                <w:color w:val="auto"/>
                <w:kern w:val="0"/>
                <w:szCs w:val="21"/>
                <w:lang w:bidi="ar"/>
              </w:rPr>
              <w:t>172</w:t>
            </w:r>
          </w:p>
        </w:tc>
        <w:tc>
          <w:tcPr>
            <w:tcW w:w="1639" w:type="dxa"/>
            <w:vAlign w:val="center"/>
          </w:tcPr>
          <w:p w14:paraId="34E4D695">
            <w:pPr>
              <w:overflowPunct w:val="0"/>
              <w:jc w:val="center"/>
              <w:textAlignment w:val="center"/>
              <w:rPr>
                <w:rFonts w:eastAsia="仿宋_GB2312"/>
                <w:color w:val="auto"/>
                <w:szCs w:val="21"/>
              </w:rPr>
            </w:pPr>
            <w:r>
              <w:rPr>
                <w:rFonts w:eastAsia="仿宋_GB2312"/>
                <w:color w:val="auto"/>
                <w:kern w:val="0"/>
                <w:szCs w:val="21"/>
                <w:lang w:bidi="ar"/>
              </w:rPr>
              <w:t>24070000300</w:t>
            </w:r>
          </w:p>
        </w:tc>
        <w:tc>
          <w:tcPr>
            <w:tcW w:w="6415" w:type="dxa"/>
            <w:vAlign w:val="center"/>
          </w:tcPr>
          <w:p w14:paraId="176B15C0">
            <w:pPr>
              <w:overflowPunct w:val="0"/>
              <w:textAlignment w:val="center"/>
              <w:rPr>
                <w:rFonts w:eastAsia="仿宋_GB2312"/>
                <w:color w:val="auto"/>
                <w:szCs w:val="21"/>
              </w:rPr>
            </w:pPr>
            <w:r>
              <w:rPr>
                <w:rFonts w:eastAsia="仿宋_GB2312"/>
                <w:color w:val="auto"/>
                <w:kern w:val="0"/>
                <w:szCs w:val="21"/>
                <w:lang w:bidi="ar"/>
              </w:rPr>
              <w:t>体表肿瘤电化学治疗</w:t>
            </w:r>
          </w:p>
        </w:tc>
      </w:tr>
      <w:tr w14:paraId="14F50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DA94411">
            <w:pPr>
              <w:overflowPunct w:val="0"/>
              <w:jc w:val="center"/>
              <w:textAlignment w:val="center"/>
              <w:rPr>
                <w:rFonts w:eastAsia="仿宋_GB2312"/>
                <w:color w:val="auto"/>
                <w:szCs w:val="21"/>
              </w:rPr>
            </w:pPr>
            <w:r>
              <w:rPr>
                <w:rFonts w:eastAsia="仿宋_GB2312"/>
                <w:color w:val="auto"/>
                <w:kern w:val="0"/>
                <w:szCs w:val="21"/>
                <w:lang w:bidi="ar"/>
              </w:rPr>
              <w:t>173</w:t>
            </w:r>
          </w:p>
        </w:tc>
        <w:tc>
          <w:tcPr>
            <w:tcW w:w="1639" w:type="dxa"/>
            <w:vAlign w:val="center"/>
          </w:tcPr>
          <w:p w14:paraId="31D203DE">
            <w:pPr>
              <w:overflowPunct w:val="0"/>
              <w:jc w:val="center"/>
              <w:textAlignment w:val="center"/>
              <w:rPr>
                <w:rFonts w:eastAsia="仿宋_GB2312"/>
                <w:color w:val="auto"/>
                <w:szCs w:val="21"/>
              </w:rPr>
            </w:pPr>
            <w:r>
              <w:rPr>
                <w:rFonts w:eastAsia="仿宋_GB2312"/>
                <w:color w:val="auto"/>
                <w:kern w:val="0"/>
                <w:szCs w:val="21"/>
                <w:lang w:bidi="ar"/>
              </w:rPr>
              <w:t>24070000400</w:t>
            </w:r>
          </w:p>
        </w:tc>
        <w:tc>
          <w:tcPr>
            <w:tcW w:w="6415" w:type="dxa"/>
            <w:vAlign w:val="center"/>
          </w:tcPr>
          <w:p w14:paraId="10A633BE">
            <w:pPr>
              <w:overflowPunct w:val="0"/>
              <w:textAlignment w:val="center"/>
              <w:rPr>
                <w:rFonts w:eastAsia="仿宋_GB2312"/>
                <w:color w:val="auto"/>
                <w:szCs w:val="21"/>
              </w:rPr>
            </w:pPr>
            <w:r>
              <w:rPr>
                <w:rFonts w:eastAsia="仿宋_GB2312"/>
                <w:color w:val="auto"/>
                <w:kern w:val="0"/>
                <w:szCs w:val="21"/>
                <w:lang w:bidi="ar"/>
              </w:rPr>
              <w:t>高强度聚焦超声热消融肿瘤治疗</w:t>
            </w:r>
          </w:p>
        </w:tc>
      </w:tr>
      <w:tr w14:paraId="28DC0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649253D">
            <w:pPr>
              <w:overflowPunct w:val="0"/>
              <w:jc w:val="center"/>
              <w:textAlignment w:val="center"/>
              <w:rPr>
                <w:rFonts w:eastAsia="仿宋_GB2312"/>
                <w:color w:val="auto"/>
                <w:szCs w:val="21"/>
              </w:rPr>
            </w:pPr>
            <w:r>
              <w:rPr>
                <w:rFonts w:eastAsia="仿宋_GB2312"/>
                <w:color w:val="auto"/>
                <w:kern w:val="0"/>
                <w:szCs w:val="21"/>
                <w:lang w:bidi="ar"/>
              </w:rPr>
              <w:t>174</w:t>
            </w:r>
          </w:p>
        </w:tc>
        <w:tc>
          <w:tcPr>
            <w:tcW w:w="1639" w:type="dxa"/>
            <w:vAlign w:val="center"/>
          </w:tcPr>
          <w:p w14:paraId="16BD8E73">
            <w:pPr>
              <w:overflowPunct w:val="0"/>
              <w:jc w:val="center"/>
              <w:textAlignment w:val="center"/>
              <w:rPr>
                <w:rFonts w:eastAsia="仿宋_GB2312"/>
                <w:color w:val="auto"/>
                <w:szCs w:val="21"/>
              </w:rPr>
            </w:pPr>
            <w:r>
              <w:rPr>
                <w:rFonts w:eastAsia="仿宋_GB2312"/>
                <w:color w:val="auto"/>
                <w:kern w:val="0"/>
                <w:szCs w:val="21"/>
                <w:lang w:bidi="ar"/>
              </w:rPr>
              <w:t>24070000401</w:t>
            </w:r>
          </w:p>
        </w:tc>
        <w:tc>
          <w:tcPr>
            <w:tcW w:w="6415" w:type="dxa"/>
            <w:vAlign w:val="center"/>
          </w:tcPr>
          <w:p w14:paraId="1D4FAD52">
            <w:pPr>
              <w:overflowPunct w:val="0"/>
              <w:textAlignment w:val="center"/>
              <w:rPr>
                <w:rFonts w:eastAsia="仿宋_GB2312"/>
                <w:color w:val="auto"/>
                <w:szCs w:val="21"/>
              </w:rPr>
            </w:pPr>
            <w:r>
              <w:rPr>
                <w:rFonts w:eastAsia="仿宋_GB2312"/>
                <w:color w:val="auto"/>
                <w:kern w:val="0"/>
                <w:szCs w:val="21"/>
                <w:lang w:bidi="ar"/>
              </w:rPr>
              <w:t>高强度聚焦超声热消融良性肿瘤治疗</w:t>
            </w:r>
          </w:p>
        </w:tc>
      </w:tr>
      <w:tr w14:paraId="1D046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BF8E10A">
            <w:pPr>
              <w:overflowPunct w:val="0"/>
              <w:jc w:val="center"/>
              <w:textAlignment w:val="center"/>
              <w:rPr>
                <w:rFonts w:eastAsia="仿宋_GB2312"/>
                <w:color w:val="auto"/>
                <w:szCs w:val="21"/>
              </w:rPr>
            </w:pPr>
            <w:r>
              <w:rPr>
                <w:rFonts w:eastAsia="仿宋_GB2312"/>
                <w:color w:val="auto"/>
                <w:kern w:val="0"/>
                <w:szCs w:val="21"/>
                <w:lang w:bidi="ar"/>
              </w:rPr>
              <w:t>175</w:t>
            </w:r>
          </w:p>
        </w:tc>
        <w:tc>
          <w:tcPr>
            <w:tcW w:w="1639" w:type="dxa"/>
            <w:vAlign w:val="center"/>
          </w:tcPr>
          <w:p w14:paraId="12C82F96">
            <w:pPr>
              <w:overflowPunct w:val="0"/>
              <w:jc w:val="center"/>
              <w:textAlignment w:val="center"/>
              <w:rPr>
                <w:rFonts w:eastAsia="仿宋_GB2312"/>
                <w:color w:val="auto"/>
                <w:szCs w:val="21"/>
              </w:rPr>
            </w:pPr>
            <w:r>
              <w:rPr>
                <w:rFonts w:eastAsia="仿宋_GB2312"/>
                <w:color w:val="auto"/>
                <w:kern w:val="0"/>
                <w:szCs w:val="21"/>
                <w:lang w:bidi="ar"/>
              </w:rPr>
              <w:t>27080000700</w:t>
            </w:r>
          </w:p>
        </w:tc>
        <w:tc>
          <w:tcPr>
            <w:tcW w:w="6415" w:type="dxa"/>
            <w:vAlign w:val="center"/>
          </w:tcPr>
          <w:p w14:paraId="524CBAA0">
            <w:pPr>
              <w:overflowPunct w:val="0"/>
              <w:textAlignment w:val="center"/>
              <w:rPr>
                <w:rFonts w:eastAsia="仿宋_GB2312"/>
                <w:color w:val="auto"/>
                <w:szCs w:val="21"/>
              </w:rPr>
            </w:pPr>
            <w:r>
              <w:rPr>
                <w:rFonts w:eastAsia="仿宋_GB2312"/>
                <w:color w:val="auto"/>
                <w:kern w:val="0"/>
                <w:szCs w:val="21"/>
                <w:lang w:bidi="ar"/>
              </w:rPr>
              <w:t>疑难病理会诊（市内）</w:t>
            </w:r>
          </w:p>
        </w:tc>
      </w:tr>
      <w:tr w14:paraId="594D3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8890D3A">
            <w:pPr>
              <w:overflowPunct w:val="0"/>
              <w:jc w:val="center"/>
              <w:textAlignment w:val="center"/>
              <w:rPr>
                <w:rFonts w:eastAsia="仿宋_GB2312"/>
                <w:color w:val="auto"/>
                <w:szCs w:val="21"/>
              </w:rPr>
            </w:pPr>
            <w:r>
              <w:rPr>
                <w:rFonts w:eastAsia="仿宋_GB2312"/>
                <w:color w:val="auto"/>
                <w:kern w:val="0"/>
                <w:szCs w:val="21"/>
                <w:lang w:bidi="ar"/>
              </w:rPr>
              <w:t>176</w:t>
            </w:r>
          </w:p>
        </w:tc>
        <w:tc>
          <w:tcPr>
            <w:tcW w:w="1639" w:type="dxa"/>
            <w:vAlign w:val="center"/>
          </w:tcPr>
          <w:p w14:paraId="1A6A044F">
            <w:pPr>
              <w:overflowPunct w:val="0"/>
              <w:jc w:val="center"/>
              <w:textAlignment w:val="center"/>
              <w:rPr>
                <w:rFonts w:eastAsia="仿宋_GB2312"/>
                <w:color w:val="auto"/>
                <w:szCs w:val="21"/>
              </w:rPr>
            </w:pPr>
            <w:r>
              <w:rPr>
                <w:rFonts w:eastAsia="仿宋_GB2312"/>
                <w:color w:val="auto"/>
                <w:kern w:val="0"/>
                <w:szCs w:val="21"/>
                <w:lang w:bidi="ar"/>
              </w:rPr>
              <w:t>27080000701</w:t>
            </w:r>
          </w:p>
        </w:tc>
        <w:tc>
          <w:tcPr>
            <w:tcW w:w="6415" w:type="dxa"/>
            <w:vAlign w:val="center"/>
          </w:tcPr>
          <w:p w14:paraId="1E497DFB">
            <w:pPr>
              <w:overflowPunct w:val="0"/>
              <w:textAlignment w:val="center"/>
              <w:rPr>
                <w:rFonts w:eastAsia="仿宋_GB2312"/>
                <w:color w:val="auto"/>
                <w:szCs w:val="21"/>
              </w:rPr>
            </w:pPr>
            <w:r>
              <w:rPr>
                <w:rFonts w:eastAsia="仿宋_GB2312"/>
                <w:color w:val="auto"/>
                <w:kern w:val="0"/>
                <w:szCs w:val="21"/>
                <w:lang w:bidi="ar"/>
              </w:rPr>
              <w:t>疑难病理会诊（市外）</w:t>
            </w:r>
          </w:p>
        </w:tc>
      </w:tr>
      <w:tr w14:paraId="26878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83E7779">
            <w:pPr>
              <w:overflowPunct w:val="0"/>
              <w:jc w:val="center"/>
              <w:textAlignment w:val="center"/>
              <w:rPr>
                <w:rFonts w:eastAsia="仿宋_GB2312"/>
                <w:color w:val="auto"/>
                <w:szCs w:val="21"/>
              </w:rPr>
            </w:pPr>
            <w:r>
              <w:rPr>
                <w:rFonts w:eastAsia="仿宋_GB2312"/>
                <w:color w:val="auto"/>
                <w:kern w:val="0"/>
                <w:szCs w:val="21"/>
                <w:lang w:bidi="ar"/>
              </w:rPr>
              <w:t>177</w:t>
            </w:r>
          </w:p>
        </w:tc>
        <w:tc>
          <w:tcPr>
            <w:tcW w:w="1639" w:type="dxa"/>
            <w:vAlign w:val="center"/>
          </w:tcPr>
          <w:p w14:paraId="1CE7EB63">
            <w:pPr>
              <w:overflowPunct w:val="0"/>
              <w:jc w:val="center"/>
              <w:textAlignment w:val="center"/>
              <w:rPr>
                <w:rFonts w:eastAsia="仿宋_GB2312"/>
                <w:color w:val="auto"/>
                <w:szCs w:val="21"/>
              </w:rPr>
            </w:pPr>
            <w:r>
              <w:rPr>
                <w:rFonts w:eastAsia="仿宋_GB2312"/>
                <w:color w:val="auto"/>
                <w:kern w:val="0"/>
                <w:szCs w:val="21"/>
                <w:lang w:bidi="ar"/>
              </w:rPr>
              <w:t>27080000702</w:t>
            </w:r>
          </w:p>
        </w:tc>
        <w:tc>
          <w:tcPr>
            <w:tcW w:w="6415" w:type="dxa"/>
            <w:vAlign w:val="center"/>
          </w:tcPr>
          <w:p w14:paraId="7301E04D">
            <w:pPr>
              <w:overflowPunct w:val="0"/>
              <w:textAlignment w:val="center"/>
              <w:rPr>
                <w:rFonts w:eastAsia="仿宋_GB2312"/>
                <w:color w:val="auto"/>
                <w:szCs w:val="21"/>
              </w:rPr>
            </w:pPr>
            <w:r>
              <w:rPr>
                <w:rFonts w:eastAsia="仿宋_GB2312"/>
                <w:color w:val="auto"/>
                <w:kern w:val="0"/>
                <w:szCs w:val="21"/>
                <w:lang w:bidi="ar"/>
              </w:rPr>
              <w:t>疑难病理省临床病理质控中心会诊</w:t>
            </w:r>
          </w:p>
        </w:tc>
      </w:tr>
      <w:tr w14:paraId="74E76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C170EB1">
            <w:pPr>
              <w:overflowPunct w:val="0"/>
              <w:jc w:val="center"/>
              <w:textAlignment w:val="center"/>
              <w:rPr>
                <w:rFonts w:eastAsia="仿宋_GB2312"/>
                <w:color w:val="auto"/>
                <w:szCs w:val="21"/>
              </w:rPr>
            </w:pPr>
            <w:r>
              <w:rPr>
                <w:rFonts w:eastAsia="仿宋_GB2312"/>
                <w:color w:val="auto"/>
                <w:kern w:val="0"/>
                <w:szCs w:val="21"/>
                <w:lang w:bidi="ar"/>
              </w:rPr>
              <w:t>178</w:t>
            </w:r>
          </w:p>
        </w:tc>
        <w:tc>
          <w:tcPr>
            <w:tcW w:w="1639" w:type="dxa"/>
            <w:vAlign w:val="center"/>
          </w:tcPr>
          <w:p w14:paraId="25BA13D6">
            <w:pPr>
              <w:overflowPunct w:val="0"/>
              <w:jc w:val="center"/>
              <w:textAlignment w:val="center"/>
              <w:rPr>
                <w:rFonts w:eastAsia="仿宋_GB2312"/>
                <w:color w:val="auto"/>
                <w:szCs w:val="21"/>
              </w:rPr>
            </w:pPr>
            <w:r>
              <w:rPr>
                <w:rFonts w:eastAsia="仿宋_GB2312"/>
                <w:color w:val="auto"/>
                <w:kern w:val="0"/>
                <w:szCs w:val="21"/>
                <w:lang w:bidi="ar"/>
              </w:rPr>
              <w:t>27080000800</w:t>
            </w:r>
          </w:p>
        </w:tc>
        <w:tc>
          <w:tcPr>
            <w:tcW w:w="6415" w:type="dxa"/>
            <w:vAlign w:val="center"/>
          </w:tcPr>
          <w:p w14:paraId="17C38456">
            <w:pPr>
              <w:overflowPunct w:val="0"/>
              <w:textAlignment w:val="center"/>
              <w:rPr>
                <w:rFonts w:eastAsia="仿宋_GB2312"/>
                <w:color w:val="auto"/>
                <w:szCs w:val="21"/>
              </w:rPr>
            </w:pPr>
            <w:r>
              <w:rPr>
                <w:rFonts w:eastAsia="仿宋_GB2312"/>
                <w:color w:val="auto"/>
                <w:kern w:val="0"/>
                <w:szCs w:val="21"/>
                <w:lang w:bidi="ar"/>
              </w:rPr>
              <w:t>普通病理会诊（市内）</w:t>
            </w:r>
          </w:p>
        </w:tc>
      </w:tr>
      <w:tr w14:paraId="128EA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A0095C4">
            <w:pPr>
              <w:overflowPunct w:val="0"/>
              <w:jc w:val="center"/>
              <w:textAlignment w:val="center"/>
              <w:rPr>
                <w:rFonts w:eastAsia="仿宋_GB2312"/>
                <w:color w:val="auto"/>
                <w:szCs w:val="21"/>
              </w:rPr>
            </w:pPr>
            <w:r>
              <w:rPr>
                <w:rFonts w:eastAsia="仿宋_GB2312"/>
                <w:color w:val="auto"/>
                <w:kern w:val="0"/>
                <w:szCs w:val="21"/>
                <w:lang w:bidi="ar"/>
              </w:rPr>
              <w:t>179</w:t>
            </w:r>
          </w:p>
        </w:tc>
        <w:tc>
          <w:tcPr>
            <w:tcW w:w="1639" w:type="dxa"/>
            <w:vAlign w:val="center"/>
          </w:tcPr>
          <w:p w14:paraId="0F3197A0">
            <w:pPr>
              <w:overflowPunct w:val="0"/>
              <w:jc w:val="center"/>
              <w:textAlignment w:val="center"/>
              <w:rPr>
                <w:rFonts w:eastAsia="仿宋_GB2312"/>
                <w:color w:val="auto"/>
                <w:szCs w:val="21"/>
              </w:rPr>
            </w:pPr>
            <w:r>
              <w:rPr>
                <w:rFonts w:eastAsia="仿宋_GB2312"/>
                <w:color w:val="auto"/>
                <w:kern w:val="0"/>
                <w:szCs w:val="21"/>
                <w:lang w:bidi="ar"/>
              </w:rPr>
              <w:t>27080000801</w:t>
            </w:r>
          </w:p>
        </w:tc>
        <w:tc>
          <w:tcPr>
            <w:tcW w:w="6415" w:type="dxa"/>
            <w:vAlign w:val="center"/>
          </w:tcPr>
          <w:p w14:paraId="4A0FCDC1">
            <w:pPr>
              <w:overflowPunct w:val="0"/>
              <w:textAlignment w:val="center"/>
              <w:rPr>
                <w:rFonts w:eastAsia="仿宋_GB2312"/>
                <w:color w:val="auto"/>
                <w:szCs w:val="21"/>
              </w:rPr>
            </w:pPr>
            <w:r>
              <w:rPr>
                <w:rFonts w:eastAsia="仿宋_GB2312"/>
                <w:color w:val="auto"/>
                <w:kern w:val="0"/>
                <w:szCs w:val="21"/>
                <w:lang w:bidi="ar"/>
              </w:rPr>
              <w:t>普通病理会诊（市外）</w:t>
            </w:r>
          </w:p>
        </w:tc>
      </w:tr>
      <w:tr w14:paraId="3AD08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9933BE">
            <w:pPr>
              <w:overflowPunct w:val="0"/>
              <w:jc w:val="center"/>
              <w:textAlignment w:val="center"/>
              <w:rPr>
                <w:rFonts w:eastAsia="仿宋_GB2312"/>
                <w:color w:val="auto"/>
                <w:szCs w:val="21"/>
              </w:rPr>
            </w:pPr>
            <w:r>
              <w:rPr>
                <w:rFonts w:eastAsia="仿宋_GB2312"/>
                <w:color w:val="auto"/>
                <w:kern w:val="0"/>
                <w:szCs w:val="21"/>
                <w:lang w:bidi="ar"/>
              </w:rPr>
              <w:t>180</w:t>
            </w:r>
          </w:p>
        </w:tc>
        <w:tc>
          <w:tcPr>
            <w:tcW w:w="1639" w:type="dxa"/>
            <w:vAlign w:val="center"/>
          </w:tcPr>
          <w:p w14:paraId="2FCA2D78">
            <w:pPr>
              <w:overflowPunct w:val="0"/>
              <w:jc w:val="center"/>
              <w:textAlignment w:val="center"/>
              <w:rPr>
                <w:rFonts w:eastAsia="仿宋_GB2312"/>
                <w:color w:val="auto"/>
                <w:szCs w:val="21"/>
              </w:rPr>
            </w:pPr>
            <w:r>
              <w:rPr>
                <w:rFonts w:eastAsia="仿宋_GB2312"/>
                <w:color w:val="auto"/>
                <w:kern w:val="0"/>
                <w:szCs w:val="21"/>
                <w:lang w:bidi="ar"/>
              </w:rPr>
              <w:t>31030008600</w:t>
            </w:r>
          </w:p>
        </w:tc>
        <w:tc>
          <w:tcPr>
            <w:tcW w:w="6415" w:type="dxa"/>
            <w:vAlign w:val="center"/>
          </w:tcPr>
          <w:p w14:paraId="17B74D0F">
            <w:pPr>
              <w:overflowPunct w:val="0"/>
              <w:textAlignment w:val="center"/>
              <w:rPr>
                <w:rFonts w:eastAsia="仿宋_GB2312"/>
                <w:color w:val="auto"/>
                <w:szCs w:val="21"/>
              </w:rPr>
            </w:pPr>
            <w:r>
              <w:rPr>
                <w:rFonts w:eastAsia="仿宋_GB2312"/>
                <w:color w:val="auto"/>
                <w:kern w:val="0"/>
                <w:szCs w:val="21"/>
                <w:lang w:bidi="ar"/>
              </w:rPr>
              <w:t>光动力疗法（</w:t>
            </w:r>
            <w:r>
              <w:rPr>
                <w:rStyle w:val="39"/>
                <w:rFonts w:eastAsia="仿宋_GB2312"/>
                <w:color w:val="auto"/>
                <w:sz w:val="21"/>
                <w:szCs w:val="21"/>
                <w:lang w:bidi="ar"/>
              </w:rPr>
              <w:t>PDT</w:t>
            </w:r>
            <w:r>
              <w:rPr>
                <w:rFonts w:eastAsia="仿宋_GB2312"/>
                <w:color w:val="auto"/>
                <w:kern w:val="0"/>
                <w:szCs w:val="21"/>
                <w:lang w:bidi="ar"/>
              </w:rPr>
              <w:t>）（单眼）</w:t>
            </w:r>
          </w:p>
        </w:tc>
      </w:tr>
      <w:tr w14:paraId="5307A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968A43">
            <w:pPr>
              <w:overflowPunct w:val="0"/>
              <w:jc w:val="center"/>
              <w:textAlignment w:val="center"/>
              <w:rPr>
                <w:rFonts w:eastAsia="仿宋_GB2312"/>
                <w:color w:val="auto"/>
                <w:szCs w:val="21"/>
              </w:rPr>
            </w:pPr>
            <w:r>
              <w:rPr>
                <w:rFonts w:eastAsia="仿宋_GB2312"/>
                <w:color w:val="auto"/>
                <w:kern w:val="0"/>
                <w:szCs w:val="21"/>
                <w:lang w:bidi="ar"/>
              </w:rPr>
              <w:t>181</w:t>
            </w:r>
          </w:p>
        </w:tc>
        <w:tc>
          <w:tcPr>
            <w:tcW w:w="1639" w:type="dxa"/>
            <w:vAlign w:val="center"/>
          </w:tcPr>
          <w:p w14:paraId="6E219DF9">
            <w:pPr>
              <w:overflowPunct w:val="0"/>
              <w:jc w:val="center"/>
              <w:textAlignment w:val="center"/>
              <w:rPr>
                <w:rFonts w:eastAsia="仿宋_GB2312"/>
                <w:color w:val="auto"/>
                <w:szCs w:val="21"/>
              </w:rPr>
            </w:pPr>
            <w:r>
              <w:rPr>
                <w:rFonts w:eastAsia="仿宋_GB2312"/>
                <w:color w:val="auto"/>
                <w:kern w:val="0"/>
                <w:szCs w:val="21"/>
                <w:lang w:bidi="ar"/>
              </w:rPr>
              <w:t>31030008601</w:t>
            </w:r>
          </w:p>
        </w:tc>
        <w:tc>
          <w:tcPr>
            <w:tcW w:w="6415" w:type="dxa"/>
            <w:vAlign w:val="center"/>
          </w:tcPr>
          <w:p w14:paraId="6CB7AACB">
            <w:pPr>
              <w:overflowPunct w:val="0"/>
              <w:textAlignment w:val="center"/>
              <w:rPr>
                <w:rFonts w:eastAsia="仿宋_GB2312"/>
                <w:color w:val="auto"/>
                <w:szCs w:val="21"/>
              </w:rPr>
            </w:pPr>
            <w:r>
              <w:rPr>
                <w:rFonts w:eastAsia="仿宋_GB2312"/>
                <w:color w:val="auto"/>
                <w:kern w:val="0"/>
                <w:szCs w:val="21"/>
                <w:lang w:bidi="ar"/>
              </w:rPr>
              <w:t>光动力疗法（</w:t>
            </w:r>
            <w:r>
              <w:rPr>
                <w:rStyle w:val="39"/>
                <w:rFonts w:eastAsia="仿宋_GB2312"/>
                <w:color w:val="auto"/>
                <w:sz w:val="21"/>
                <w:szCs w:val="21"/>
                <w:lang w:bidi="ar"/>
              </w:rPr>
              <w:t>PDT</w:t>
            </w:r>
            <w:r>
              <w:rPr>
                <w:rFonts w:eastAsia="仿宋_GB2312"/>
                <w:color w:val="auto"/>
                <w:kern w:val="0"/>
                <w:szCs w:val="21"/>
                <w:lang w:bidi="ar"/>
              </w:rPr>
              <w:t>）（双眼）</w:t>
            </w:r>
          </w:p>
        </w:tc>
      </w:tr>
      <w:tr w14:paraId="118C3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58ED3E">
            <w:pPr>
              <w:overflowPunct w:val="0"/>
              <w:jc w:val="center"/>
              <w:textAlignment w:val="center"/>
              <w:rPr>
                <w:rFonts w:eastAsia="仿宋_GB2312"/>
                <w:color w:val="auto"/>
                <w:szCs w:val="21"/>
              </w:rPr>
            </w:pPr>
            <w:r>
              <w:rPr>
                <w:rFonts w:eastAsia="仿宋_GB2312"/>
                <w:color w:val="auto"/>
                <w:kern w:val="0"/>
                <w:szCs w:val="21"/>
                <w:lang w:bidi="ar"/>
              </w:rPr>
              <w:t>182</w:t>
            </w:r>
          </w:p>
        </w:tc>
        <w:tc>
          <w:tcPr>
            <w:tcW w:w="1639" w:type="dxa"/>
            <w:vAlign w:val="center"/>
          </w:tcPr>
          <w:p w14:paraId="3EDC525A">
            <w:pPr>
              <w:overflowPunct w:val="0"/>
              <w:jc w:val="center"/>
              <w:textAlignment w:val="center"/>
              <w:rPr>
                <w:rFonts w:eastAsia="仿宋_GB2312"/>
                <w:color w:val="auto"/>
                <w:szCs w:val="21"/>
              </w:rPr>
            </w:pPr>
            <w:r>
              <w:rPr>
                <w:rFonts w:eastAsia="仿宋_GB2312"/>
                <w:color w:val="auto"/>
                <w:kern w:val="0"/>
                <w:szCs w:val="21"/>
                <w:lang w:bidi="ar"/>
              </w:rPr>
              <w:t>31040202505</w:t>
            </w:r>
          </w:p>
        </w:tc>
        <w:tc>
          <w:tcPr>
            <w:tcW w:w="6415" w:type="dxa"/>
            <w:vAlign w:val="center"/>
          </w:tcPr>
          <w:p w14:paraId="5340F615">
            <w:pPr>
              <w:overflowPunct w:val="0"/>
              <w:textAlignment w:val="center"/>
              <w:rPr>
                <w:rFonts w:eastAsia="仿宋_GB2312"/>
                <w:color w:val="auto"/>
                <w:szCs w:val="21"/>
              </w:rPr>
            </w:pPr>
            <w:r>
              <w:rPr>
                <w:rFonts w:eastAsia="仿宋_GB2312"/>
                <w:color w:val="auto"/>
                <w:kern w:val="0"/>
                <w:szCs w:val="21"/>
                <w:lang w:bidi="ar"/>
              </w:rPr>
              <w:t>鼻部聚焦超声治疗</w:t>
            </w:r>
          </w:p>
        </w:tc>
      </w:tr>
      <w:tr w14:paraId="33B01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E0BA5B">
            <w:pPr>
              <w:overflowPunct w:val="0"/>
              <w:jc w:val="center"/>
              <w:textAlignment w:val="center"/>
              <w:rPr>
                <w:rFonts w:eastAsia="仿宋_GB2312"/>
                <w:color w:val="auto"/>
                <w:szCs w:val="21"/>
              </w:rPr>
            </w:pPr>
            <w:r>
              <w:rPr>
                <w:rFonts w:eastAsia="仿宋_GB2312"/>
                <w:color w:val="auto"/>
                <w:kern w:val="0"/>
                <w:szCs w:val="21"/>
                <w:lang w:bidi="ar"/>
              </w:rPr>
              <w:t>183</w:t>
            </w:r>
          </w:p>
        </w:tc>
        <w:tc>
          <w:tcPr>
            <w:tcW w:w="1639" w:type="dxa"/>
            <w:vAlign w:val="center"/>
          </w:tcPr>
          <w:p w14:paraId="64FD1E94">
            <w:pPr>
              <w:overflowPunct w:val="0"/>
              <w:jc w:val="center"/>
              <w:textAlignment w:val="center"/>
              <w:rPr>
                <w:rFonts w:eastAsia="仿宋_GB2312"/>
                <w:color w:val="auto"/>
                <w:szCs w:val="21"/>
              </w:rPr>
            </w:pPr>
            <w:r>
              <w:rPr>
                <w:rFonts w:eastAsia="仿宋_GB2312"/>
                <w:color w:val="auto"/>
                <w:kern w:val="0"/>
                <w:szCs w:val="21"/>
                <w:lang w:bidi="ar"/>
              </w:rPr>
              <w:t>31051000800</w:t>
            </w:r>
          </w:p>
        </w:tc>
        <w:tc>
          <w:tcPr>
            <w:tcW w:w="6415" w:type="dxa"/>
            <w:vAlign w:val="center"/>
          </w:tcPr>
          <w:p w14:paraId="10DCD4C0">
            <w:pPr>
              <w:overflowPunct w:val="0"/>
              <w:textAlignment w:val="center"/>
              <w:rPr>
                <w:rFonts w:eastAsia="仿宋_GB2312"/>
                <w:color w:val="auto"/>
                <w:szCs w:val="21"/>
              </w:rPr>
            </w:pPr>
            <w:r>
              <w:rPr>
                <w:rFonts w:eastAsia="仿宋_GB2312"/>
                <w:color w:val="auto"/>
                <w:kern w:val="0"/>
                <w:szCs w:val="21"/>
                <w:lang w:bidi="ar"/>
              </w:rPr>
              <w:t>激光口内治疗（根管处置）</w:t>
            </w:r>
          </w:p>
        </w:tc>
      </w:tr>
      <w:tr w14:paraId="5FB43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B39B10">
            <w:pPr>
              <w:overflowPunct w:val="0"/>
              <w:jc w:val="center"/>
              <w:textAlignment w:val="center"/>
              <w:rPr>
                <w:rFonts w:eastAsia="仿宋_GB2312"/>
                <w:color w:val="auto"/>
                <w:szCs w:val="21"/>
              </w:rPr>
            </w:pPr>
            <w:r>
              <w:rPr>
                <w:rFonts w:eastAsia="仿宋_GB2312"/>
                <w:color w:val="auto"/>
                <w:kern w:val="0"/>
                <w:szCs w:val="21"/>
                <w:lang w:bidi="ar"/>
              </w:rPr>
              <w:t>184</w:t>
            </w:r>
          </w:p>
        </w:tc>
        <w:tc>
          <w:tcPr>
            <w:tcW w:w="1639" w:type="dxa"/>
            <w:vAlign w:val="center"/>
          </w:tcPr>
          <w:p w14:paraId="00007845">
            <w:pPr>
              <w:overflowPunct w:val="0"/>
              <w:jc w:val="center"/>
              <w:textAlignment w:val="center"/>
              <w:rPr>
                <w:rFonts w:eastAsia="仿宋_GB2312"/>
                <w:color w:val="auto"/>
                <w:szCs w:val="21"/>
              </w:rPr>
            </w:pPr>
            <w:r>
              <w:rPr>
                <w:rFonts w:eastAsia="仿宋_GB2312"/>
                <w:color w:val="auto"/>
                <w:kern w:val="0"/>
                <w:szCs w:val="21"/>
                <w:lang w:bidi="ar"/>
              </w:rPr>
              <w:t>31051000801</w:t>
            </w:r>
          </w:p>
        </w:tc>
        <w:tc>
          <w:tcPr>
            <w:tcW w:w="6415" w:type="dxa"/>
            <w:vAlign w:val="center"/>
          </w:tcPr>
          <w:p w14:paraId="2DDF8D3F">
            <w:pPr>
              <w:overflowPunct w:val="0"/>
              <w:textAlignment w:val="center"/>
              <w:rPr>
                <w:rFonts w:eastAsia="仿宋_GB2312"/>
                <w:color w:val="auto"/>
                <w:szCs w:val="21"/>
              </w:rPr>
            </w:pPr>
            <w:r>
              <w:rPr>
                <w:rFonts w:eastAsia="仿宋_GB2312"/>
                <w:color w:val="auto"/>
                <w:kern w:val="0"/>
                <w:szCs w:val="21"/>
                <w:lang w:bidi="ar"/>
              </w:rPr>
              <w:t>激光口内治疗（牙周处置）</w:t>
            </w:r>
          </w:p>
        </w:tc>
      </w:tr>
      <w:tr w14:paraId="129B2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E72E62">
            <w:pPr>
              <w:overflowPunct w:val="0"/>
              <w:jc w:val="center"/>
              <w:textAlignment w:val="center"/>
              <w:rPr>
                <w:rFonts w:eastAsia="仿宋_GB2312"/>
                <w:color w:val="auto"/>
                <w:szCs w:val="21"/>
              </w:rPr>
            </w:pPr>
            <w:r>
              <w:rPr>
                <w:rFonts w:eastAsia="仿宋_GB2312"/>
                <w:color w:val="auto"/>
                <w:kern w:val="0"/>
                <w:szCs w:val="21"/>
                <w:lang w:bidi="ar"/>
              </w:rPr>
              <w:t>185</w:t>
            </w:r>
          </w:p>
        </w:tc>
        <w:tc>
          <w:tcPr>
            <w:tcW w:w="1639" w:type="dxa"/>
            <w:vAlign w:val="center"/>
          </w:tcPr>
          <w:p w14:paraId="493D4974">
            <w:pPr>
              <w:overflowPunct w:val="0"/>
              <w:jc w:val="center"/>
              <w:textAlignment w:val="center"/>
              <w:rPr>
                <w:rFonts w:eastAsia="仿宋_GB2312"/>
                <w:color w:val="auto"/>
                <w:szCs w:val="21"/>
              </w:rPr>
            </w:pPr>
            <w:r>
              <w:rPr>
                <w:rFonts w:eastAsia="仿宋_GB2312"/>
                <w:color w:val="auto"/>
                <w:kern w:val="0"/>
                <w:szCs w:val="21"/>
                <w:lang w:bidi="ar"/>
              </w:rPr>
              <w:t>31051000802</w:t>
            </w:r>
          </w:p>
        </w:tc>
        <w:tc>
          <w:tcPr>
            <w:tcW w:w="6415" w:type="dxa"/>
            <w:vAlign w:val="center"/>
          </w:tcPr>
          <w:p w14:paraId="04D20B23">
            <w:pPr>
              <w:overflowPunct w:val="0"/>
              <w:textAlignment w:val="center"/>
              <w:rPr>
                <w:rFonts w:eastAsia="仿宋_GB2312"/>
                <w:color w:val="auto"/>
                <w:szCs w:val="21"/>
              </w:rPr>
            </w:pPr>
            <w:r>
              <w:rPr>
                <w:rFonts w:eastAsia="仿宋_GB2312"/>
                <w:color w:val="auto"/>
                <w:kern w:val="0"/>
                <w:szCs w:val="21"/>
                <w:lang w:bidi="ar"/>
              </w:rPr>
              <w:t>激光口内治疗斑、痣、小肿物</w:t>
            </w:r>
          </w:p>
        </w:tc>
      </w:tr>
      <w:tr w14:paraId="3AC82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803F976">
            <w:pPr>
              <w:overflowPunct w:val="0"/>
              <w:jc w:val="center"/>
              <w:textAlignment w:val="center"/>
              <w:rPr>
                <w:rFonts w:eastAsia="仿宋_GB2312"/>
                <w:color w:val="auto"/>
                <w:szCs w:val="21"/>
              </w:rPr>
            </w:pPr>
            <w:r>
              <w:rPr>
                <w:rFonts w:eastAsia="仿宋_GB2312"/>
                <w:color w:val="auto"/>
                <w:kern w:val="0"/>
                <w:szCs w:val="21"/>
                <w:lang w:bidi="ar"/>
              </w:rPr>
              <w:t>186</w:t>
            </w:r>
          </w:p>
        </w:tc>
        <w:tc>
          <w:tcPr>
            <w:tcW w:w="1639" w:type="dxa"/>
            <w:vAlign w:val="center"/>
          </w:tcPr>
          <w:p w14:paraId="57525F7B">
            <w:pPr>
              <w:overflowPunct w:val="0"/>
              <w:jc w:val="center"/>
              <w:textAlignment w:val="center"/>
              <w:rPr>
                <w:rFonts w:eastAsia="仿宋_GB2312"/>
                <w:color w:val="auto"/>
                <w:szCs w:val="21"/>
              </w:rPr>
            </w:pPr>
            <w:r>
              <w:rPr>
                <w:rFonts w:eastAsia="仿宋_GB2312"/>
                <w:color w:val="auto"/>
                <w:kern w:val="0"/>
                <w:szCs w:val="21"/>
                <w:lang w:bidi="ar"/>
              </w:rPr>
              <w:t>31051000803</w:t>
            </w:r>
          </w:p>
        </w:tc>
        <w:tc>
          <w:tcPr>
            <w:tcW w:w="6415" w:type="dxa"/>
            <w:vAlign w:val="center"/>
          </w:tcPr>
          <w:p w14:paraId="5CFC0D35">
            <w:pPr>
              <w:overflowPunct w:val="0"/>
              <w:textAlignment w:val="center"/>
              <w:rPr>
                <w:rFonts w:eastAsia="仿宋_GB2312"/>
                <w:color w:val="auto"/>
                <w:szCs w:val="21"/>
              </w:rPr>
            </w:pPr>
            <w:r>
              <w:rPr>
                <w:rFonts w:eastAsia="仿宋_GB2312"/>
                <w:color w:val="auto"/>
                <w:kern w:val="0"/>
                <w:szCs w:val="21"/>
                <w:lang w:bidi="ar"/>
              </w:rPr>
              <w:t>激光口内治疗各种溃疡</w:t>
            </w:r>
          </w:p>
        </w:tc>
      </w:tr>
      <w:tr w14:paraId="0B386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9D8555">
            <w:pPr>
              <w:overflowPunct w:val="0"/>
              <w:jc w:val="center"/>
              <w:textAlignment w:val="center"/>
              <w:rPr>
                <w:rFonts w:eastAsia="仿宋_GB2312"/>
                <w:color w:val="auto"/>
                <w:szCs w:val="21"/>
              </w:rPr>
            </w:pPr>
            <w:r>
              <w:rPr>
                <w:rFonts w:eastAsia="仿宋_GB2312"/>
                <w:color w:val="auto"/>
                <w:kern w:val="0"/>
                <w:szCs w:val="21"/>
                <w:lang w:bidi="ar"/>
              </w:rPr>
              <w:t>187</w:t>
            </w:r>
          </w:p>
        </w:tc>
        <w:tc>
          <w:tcPr>
            <w:tcW w:w="1639" w:type="dxa"/>
            <w:vAlign w:val="center"/>
          </w:tcPr>
          <w:p w14:paraId="44DB0BA0">
            <w:pPr>
              <w:overflowPunct w:val="0"/>
              <w:jc w:val="center"/>
              <w:textAlignment w:val="center"/>
              <w:rPr>
                <w:rFonts w:eastAsia="仿宋_GB2312"/>
                <w:color w:val="auto"/>
                <w:szCs w:val="21"/>
              </w:rPr>
            </w:pPr>
            <w:r>
              <w:rPr>
                <w:rFonts w:eastAsia="仿宋_GB2312"/>
                <w:color w:val="auto"/>
                <w:kern w:val="0"/>
                <w:szCs w:val="21"/>
                <w:lang w:bidi="ar"/>
              </w:rPr>
              <w:t>31051400301</w:t>
            </w:r>
          </w:p>
        </w:tc>
        <w:tc>
          <w:tcPr>
            <w:tcW w:w="6415" w:type="dxa"/>
            <w:vAlign w:val="center"/>
          </w:tcPr>
          <w:p w14:paraId="628CF1E0">
            <w:pPr>
              <w:overflowPunct w:val="0"/>
              <w:textAlignment w:val="center"/>
              <w:rPr>
                <w:rFonts w:eastAsia="仿宋_GB2312"/>
                <w:color w:val="auto"/>
                <w:szCs w:val="21"/>
              </w:rPr>
            </w:pPr>
            <w:r>
              <w:rPr>
                <w:rFonts w:eastAsia="仿宋_GB2312"/>
                <w:color w:val="auto"/>
                <w:kern w:val="0"/>
                <w:szCs w:val="21"/>
                <w:lang w:bidi="ar"/>
              </w:rPr>
              <w:t>口腔粘膜病红外线治疗</w:t>
            </w:r>
          </w:p>
        </w:tc>
      </w:tr>
      <w:tr w14:paraId="19B8D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0DB6BC8">
            <w:pPr>
              <w:overflowPunct w:val="0"/>
              <w:jc w:val="center"/>
              <w:textAlignment w:val="center"/>
              <w:rPr>
                <w:rFonts w:eastAsia="仿宋_GB2312"/>
                <w:color w:val="auto"/>
                <w:szCs w:val="21"/>
              </w:rPr>
            </w:pPr>
            <w:r>
              <w:rPr>
                <w:rFonts w:eastAsia="仿宋_GB2312"/>
                <w:color w:val="auto"/>
                <w:kern w:val="0"/>
                <w:szCs w:val="21"/>
                <w:lang w:bidi="ar"/>
              </w:rPr>
              <w:t>188</w:t>
            </w:r>
          </w:p>
        </w:tc>
        <w:tc>
          <w:tcPr>
            <w:tcW w:w="1639" w:type="dxa"/>
            <w:vAlign w:val="center"/>
          </w:tcPr>
          <w:p w14:paraId="62018C0C">
            <w:pPr>
              <w:overflowPunct w:val="0"/>
              <w:jc w:val="center"/>
              <w:textAlignment w:val="center"/>
              <w:rPr>
                <w:rFonts w:eastAsia="仿宋_GB2312"/>
                <w:color w:val="auto"/>
                <w:szCs w:val="21"/>
              </w:rPr>
            </w:pPr>
            <w:r>
              <w:rPr>
                <w:rFonts w:eastAsia="仿宋_GB2312"/>
                <w:color w:val="auto"/>
                <w:kern w:val="0"/>
                <w:szCs w:val="21"/>
                <w:lang w:bidi="ar"/>
              </w:rPr>
              <w:t>31051400302</w:t>
            </w:r>
          </w:p>
        </w:tc>
        <w:tc>
          <w:tcPr>
            <w:tcW w:w="6415" w:type="dxa"/>
            <w:vAlign w:val="center"/>
          </w:tcPr>
          <w:p w14:paraId="05A3D5F5">
            <w:pPr>
              <w:overflowPunct w:val="0"/>
              <w:textAlignment w:val="center"/>
              <w:rPr>
                <w:rFonts w:eastAsia="仿宋_GB2312"/>
                <w:color w:val="auto"/>
                <w:szCs w:val="21"/>
              </w:rPr>
            </w:pPr>
            <w:r>
              <w:rPr>
                <w:rFonts w:eastAsia="仿宋_GB2312"/>
                <w:color w:val="auto"/>
                <w:kern w:val="0"/>
                <w:szCs w:val="21"/>
                <w:lang w:bidi="ar"/>
              </w:rPr>
              <w:t>口腔粘膜病微波治疗</w:t>
            </w:r>
          </w:p>
        </w:tc>
      </w:tr>
      <w:tr w14:paraId="4EA81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2371912">
            <w:pPr>
              <w:overflowPunct w:val="0"/>
              <w:jc w:val="center"/>
              <w:textAlignment w:val="center"/>
              <w:rPr>
                <w:rFonts w:eastAsia="仿宋_GB2312"/>
                <w:color w:val="auto"/>
                <w:szCs w:val="21"/>
              </w:rPr>
            </w:pPr>
            <w:r>
              <w:rPr>
                <w:rFonts w:eastAsia="仿宋_GB2312"/>
                <w:color w:val="auto"/>
                <w:kern w:val="0"/>
                <w:szCs w:val="21"/>
                <w:lang w:bidi="ar"/>
              </w:rPr>
              <w:t>189</w:t>
            </w:r>
          </w:p>
        </w:tc>
        <w:tc>
          <w:tcPr>
            <w:tcW w:w="1639" w:type="dxa"/>
            <w:vAlign w:val="center"/>
          </w:tcPr>
          <w:p w14:paraId="2C0F914D">
            <w:pPr>
              <w:overflowPunct w:val="0"/>
              <w:jc w:val="center"/>
              <w:textAlignment w:val="center"/>
              <w:rPr>
                <w:rFonts w:eastAsia="仿宋_GB2312"/>
                <w:color w:val="auto"/>
                <w:szCs w:val="21"/>
              </w:rPr>
            </w:pPr>
            <w:r>
              <w:rPr>
                <w:rFonts w:eastAsia="仿宋_GB2312"/>
                <w:color w:val="auto"/>
                <w:kern w:val="0"/>
                <w:szCs w:val="21"/>
                <w:lang w:bidi="ar"/>
              </w:rPr>
              <w:t>31051400303</w:t>
            </w:r>
          </w:p>
        </w:tc>
        <w:tc>
          <w:tcPr>
            <w:tcW w:w="6415" w:type="dxa"/>
            <w:vAlign w:val="center"/>
          </w:tcPr>
          <w:p w14:paraId="0B7C4CF3">
            <w:pPr>
              <w:overflowPunct w:val="0"/>
              <w:textAlignment w:val="center"/>
              <w:rPr>
                <w:rFonts w:eastAsia="仿宋_GB2312"/>
                <w:color w:val="auto"/>
                <w:szCs w:val="21"/>
              </w:rPr>
            </w:pPr>
            <w:r>
              <w:rPr>
                <w:rFonts w:eastAsia="仿宋_GB2312"/>
                <w:color w:val="auto"/>
                <w:kern w:val="0"/>
                <w:szCs w:val="21"/>
                <w:lang w:bidi="ar"/>
              </w:rPr>
              <w:t>口腔粘膜病频谱治疗</w:t>
            </w:r>
          </w:p>
        </w:tc>
      </w:tr>
      <w:tr w14:paraId="24283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E1F0F9">
            <w:pPr>
              <w:overflowPunct w:val="0"/>
              <w:jc w:val="center"/>
              <w:textAlignment w:val="center"/>
              <w:rPr>
                <w:rFonts w:eastAsia="仿宋_GB2312"/>
                <w:color w:val="auto"/>
                <w:szCs w:val="21"/>
              </w:rPr>
            </w:pPr>
            <w:r>
              <w:rPr>
                <w:rFonts w:eastAsia="仿宋_GB2312"/>
                <w:color w:val="auto"/>
                <w:kern w:val="0"/>
                <w:szCs w:val="21"/>
                <w:lang w:bidi="ar"/>
              </w:rPr>
              <w:t>190</w:t>
            </w:r>
          </w:p>
        </w:tc>
        <w:tc>
          <w:tcPr>
            <w:tcW w:w="1639" w:type="dxa"/>
            <w:vAlign w:val="center"/>
          </w:tcPr>
          <w:p w14:paraId="2778CA77">
            <w:pPr>
              <w:overflowPunct w:val="0"/>
              <w:jc w:val="center"/>
              <w:textAlignment w:val="center"/>
              <w:rPr>
                <w:rFonts w:eastAsia="仿宋_GB2312"/>
                <w:color w:val="auto"/>
                <w:szCs w:val="21"/>
              </w:rPr>
            </w:pPr>
            <w:r>
              <w:rPr>
                <w:rFonts w:eastAsia="仿宋_GB2312"/>
                <w:color w:val="auto"/>
                <w:kern w:val="0"/>
                <w:szCs w:val="21"/>
                <w:lang w:bidi="ar"/>
              </w:rPr>
              <w:t>31080000400</w:t>
            </w:r>
          </w:p>
        </w:tc>
        <w:tc>
          <w:tcPr>
            <w:tcW w:w="6415" w:type="dxa"/>
            <w:vAlign w:val="center"/>
          </w:tcPr>
          <w:p w14:paraId="5E8ABE00">
            <w:pPr>
              <w:overflowPunct w:val="0"/>
              <w:textAlignment w:val="center"/>
              <w:rPr>
                <w:rFonts w:eastAsia="仿宋_GB2312"/>
                <w:color w:val="auto"/>
                <w:szCs w:val="21"/>
              </w:rPr>
            </w:pPr>
            <w:r>
              <w:rPr>
                <w:rFonts w:eastAsia="仿宋_GB2312"/>
                <w:color w:val="auto"/>
                <w:kern w:val="0"/>
                <w:szCs w:val="21"/>
                <w:lang w:bidi="ar"/>
              </w:rPr>
              <w:t>采自体血（</w:t>
            </w:r>
            <w:r>
              <w:rPr>
                <w:rStyle w:val="39"/>
                <w:rFonts w:eastAsia="仿宋_GB2312"/>
                <w:color w:val="auto"/>
                <w:sz w:val="21"/>
                <w:szCs w:val="21"/>
                <w:lang w:bidi="ar"/>
              </w:rPr>
              <w:t>200ml</w:t>
            </w:r>
            <w:r>
              <w:rPr>
                <w:rFonts w:eastAsia="仿宋_GB2312"/>
                <w:color w:val="auto"/>
                <w:kern w:val="0"/>
                <w:szCs w:val="21"/>
                <w:lang w:bidi="ar"/>
              </w:rPr>
              <w:t>）</w:t>
            </w:r>
          </w:p>
        </w:tc>
      </w:tr>
      <w:tr w14:paraId="6876E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FCF2F7">
            <w:pPr>
              <w:overflowPunct w:val="0"/>
              <w:jc w:val="center"/>
              <w:textAlignment w:val="center"/>
              <w:rPr>
                <w:rFonts w:eastAsia="仿宋_GB2312"/>
                <w:color w:val="auto"/>
                <w:szCs w:val="21"/>
              </w:rPr>
            </w:pPr>
            <w:r>
              <w:rPr>
                <w:rFonts w:eastAsia="仿宋_GB2312"/>
                <w:color w:val="auto"/>
                <w:kern w:val="0"/>
                <w:szCs w:val="21"/>
                <w:lang w:bidi="ar"/>
              </w:rPr>
              <w:t>191</w:t>
            </w:r>
          </w:p>
        </w:tc>
        <w:tc>
          <w:tcPr>
            <w:tcW w:w="1639" w:type="dxa"/>
            <w:vAlign w:val="center"/>
          </w:tcPr>
          <w:p w14:paraId="2F42E1A5">
            <w:pPr>
              <w:overflowPunct w:val="0"/>
              <w:jc w:val="center"/>
              <w:textAlignment w:val="center"/>
              <w:rPr>
                <w:rFonts w:eastAsia="仿宋_GB2312"/>
                <w:color w:val="auto"/>
                <w:szCs w:val="21"/>
              </w:rPr>
            </w:pPr>
            <w:r>
              <w:rPr>
                <w:rFonts w:eastAsia="仿宋_GB2312"/>
                <w:color w:val="auto"/>
                <w:kern w:val="0"/>
                <w:szCs w:val="21"/>
                <w:lang w:bidi="ar"/>
              </w:rPr>
              <w:t>31080090200</w:t>
            </w:r>
          </w:p>
        </w:tc>
        <w:tc>
          <w:tcPr>
            <w:tcW w:w="6415" w:type="dxa"/>
            <w:vAlign w:val="center"/>
          </w:tcPr>
          <w:p w14:paraId="15D0E257">
            <w:pPr>
              <w:overflowPunct w:val="0"/>
              <w:textAlignment w:val="center"/>
              <w:rPr>
                <w:rFonts w:eastAsia="仿宋_GB2312"/>
                <w:color w:val="auto"/>
                <w:szCs w:val="21"/>
              </w:rPr>
            </w:pPr>
            <w:r>
              <w:rPr>
                <w:rFonts w:eastAsia="仿宋_GB2312"/>
                <w:color w:val="auto"/>
                <w:kern w:val="0"/>
                <w:szCs w:val="21"/>
                <w:lang w:bidi="ar"/>
              </w:rPr>
              <w:t>自体血保存（</w:t>
            </w:r>
            <w:r>
              <w:rPr>
                <w:rStyle w:val="39"/>
                <w:rFonts w:eastAsia="仿宋_GB2312"/>
                <w:color w:val="auto"/>
                <w:sz w:val="21"/>
                <w:szCs w:val="21"/>
                <w:lang w:bidi="ar"/>
              </w:rPr>
              <w:t>200ml</w:t>
            </w:r>
            <w:r>
              <w:rPr>
                <w:rFonts w:eastAsia="仿宋_GB2312"/>
                <w:color w:val="auto"/>
                <w:kern w:val="0"/>
                <w:szCs w:val="21"/>
                <w:lang w:bidi="ar"/>
              </w:rPr>
              <w:t>）</w:t>
            </w:r>
          </w:p>
        </w:tc>
      </w:tr>
      <w:tr w14:paraId="14446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D74E12C">
            <w:pPr>
              <w:overflowPunct w:val="0"/>
              <w:jc w:val="center"/>
              <w:textAlignment w:val="center"/>
              <w:rPr>
                <w:rFonts w:eastAsia="仿宋_GB2312"/>
                <w:color w:val="auto"/>
                <w:szCs w:val="21"/>
              </w:rPr>
            </w:pPr>
            <w:r>
              <w:rPr>
                <w:rFonts w:eastAsia="仿宋_GB2312"/>
                <w:color w:val="auto"/>
                <w:kern w:val="0"/>
                <w:szCs w:val="21"/>
                <w:lang w:bidi="ar"/>
              </w:rPr>
              <w:t>192</w:t>
            </w:r>
          </w:p>
        </w:tc>
        <w:tc>
          <w:tcPr>
            <w:tcW w:w="1639" w:type="dxa"/>
            <w:vAlign w:val="center"/>
          </w:tcPr>
          <w:p w14:paraId="4FE0858F">
            <w:pPr>
              <w:overflowPunct w:val="0"/>
              <w:jc w:val="center"/>
              <w:textAlignment w:val="center"/>
              <w:rPr>
                <w:rFonts w:eastAsia="仿宋_GB2312"/>
                <w:color w:val="auto"/>
                <w:szCs w:val="21"/>
              </w:rPr>
            </w:pPr>
            <w:r>
              <w:rPr>
                <w:rFonts w:eastAsia="仿宋_GB2312"/>
                <w:color w:val="auto"/>
                <w:kern w:val="0"/>
                <w:szCs w:val="21"/>
                <w:lang w:bidi="ar"/>
              </w:rPr>
              <w:t>31080090201</w:t>
            </w:r>
          </w:p>
        </w:tc>
        <w:tc>
          <w:tcPr>
            <w:tcW w:w="6415" w:type="dxa"/>
            <w:vAlign w:val="center"/>
          </w:tcPr>
          <w:p w14:paraId="31FB97C2">
            <w:pPr>
              <w:overflowPunct w:val="0"/>
              <w:textAlignment w:val="center"/>
              <w:rPr>
                <w:rFonts w:eastAsia="仿宋_GB2312"/>
                <w:color w:val="auto"/>
                <w:szCs w:val="21"/>
              </w:rPr>
            </w:pPr>
            <w:r>
              <w:rPr>
                <w:rFonts w:eastAsia="仿宋_GB2312"/>
                <w:color w:val="auto"/>
                <w:kern w:val="0"/>
                <w:szCs w:val="21"/>
                <w:lang w:bidi="ar"/>
              </w:rPr>
              <w:t>自体血保存（</w:t>
            </w:r>
            <w:r>
              <w:rPr>
                <w:rStyle w:val="39"/>
                <w:rFonts w:eastAsia="仿宋_GB2312"/>
                <w:color w:val="auto"/>
                <w:sz w:val="21"/>
                <w:szCs w:val="21"/>
                <w:lang w:bidi="ar"/>
              </w:rPr>
              <w:t>200ml</w:t>
            </w:r>
            <w:r>
              <w:rPr>
                <w:rFonts w:eastAsia="仿宋_GB2312"/>
                <w:color w:val="auto"/>
                <w:kern w:val="0"/>
                <w:szCs w:val="21"/>
                <w:lang w:bidi="ar"/>
              </w:rPr>
              <w:t>）（</w:t>
            </w:r>
            <w:r>
              <w:rPr>
                <w:rStyle w:val="39"/>
                <w:rFonts w:hint="eastAsia" w:ascii="仿宋_GB2312" w:eastAsia="仿宋_GB2312"/>
                <w:color w:val="auto"/>
                <w:sz w:val="21"/>
                <w:szCs w:val="21"/>
                <w:lang w:bidi="ar"/>
              </w:rPr>
              <w:t>≥</w:t>
            </w:r>
            <w:r>
              <w:rPr>
                <w:rStyle w:val="39"/>
                <w:rFonts w:eastAsia="仿宋_GB2312"/>
                <w:color w:val="auto"/>
                <w:sz w:val="21"/>
                <w:szCs w:val="21"/>
                <w:lang w:bidi="ar"/>
              </w:rPr>
              <w:t>20</w:t>
            </w:r>
            <w:r>
              <w:rPr>
                <w:rFonts w:eastAsia="仿宋_GB2312"/>
                <w:color w:val="auto"/>
                <w:kern w:val="0"/>
                <w:szCs w:val="21"/>
                <w:lang w:bidi="ar"/>
              </w:rPr>
              <w:t>天）</w:t>
            </w:r>
          </w:p>
        </w:tc>
      </w:tr>
      <w:tr w14:paraId="73768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B309A1">
            <w:pPr>
              <w:overflowPunct w:val="0"/>
              <w:jc w:val="center"/>
              <w:textAlignment w:val="center"/>
              <w:rPr>
                <w:rFonts w:eastAsia="仿宋_GB2312"/>
                <w:color w:val="auto"/>
                <w:szCs w:val="21"/>
              </w:rPr>
            </w:pPr>
            <w:r>
              <w:rPr>
                <w:rFonts w:eastAsia="仿宋_GB2312"/>
                <w:color w:val="auto"/>
                <w:kern w:val="0"/>
                <w:szCs w:val="21"/>
                <w:lang w:bidi="ar"/>
              </w:rPr>
              <w:t>193</w:t>
            </w:r>
          </w:p>
        </w:tc>
        <w:tc>
          <w:tcPr>
            <w:tcW w:w="1639" w:type="dxa"/>
            <w:vAlign w:val="center"/>
          </w:tcPr>
          <w:p w14:paraId="70412968">
            <w:pPr>
              <w:overflowPunct w:val="0"/>
              <w:jc w:val="center"/>
              <w:textAlignment w:val="center"/>
              <w:rPr>
                <w:rFonts w:eastAsia="仿宋_GB2312"/>
                <w:color w:val="auto"/>
                <w:szCs w:val="21"/>
              </w:rPr>
            </w:pPr>
            <w:r>
              <w:rPr>
                <w:rFonts w:eastAsia="仿宋_GB2312"/>
                <w:color w:val="auto"/>
                <w:kern w:val="0"/>
                <w:szCs w:val="21"/>
                <w:lang w:bidi="ar"/>
              </w:rPr>
              <w:t>31080000500</w:t>
            </w:r>
          </w:p>
        </w:tc>
        <w:tc>
          <w:tcPr>
            <w:tcW w:w="6415" w:type="dxa"/>
            <w:vAlign w:val="center"/>
          </w:tcPr>
          <w:p w14:paraId="4A433681">
            <w:pPr>
              <w:overflowPunct w:val="0"/>
              <w:textAlignment w:val="center"/>
              <w:rPr>
                <w:rFonts w:eastAsia="仿宋_GB2312"/>
                <w:color w:val="auto"/>
                <w:szCs w:val="21"/>
              </w:rPr>
            </w:pPr>
            <w:r>
              <w:rPr>
                <w:rFonts w:eastAsia="仿宋_GB2312"/>
                <w:color w:val="auto"/>
                <w:kern w:val="0"/>
                <w:szCs w:val="21"/>
                <w:lang w:bidi="ar"/>
              </w:rPr>
              <w:t>血细胞分离单采（</w:t>
            </w:r>
            <w:r>
              <w:rPr>
                <w:rStyle w:val="39"/>
                <w:rFonts w:eastAsia="仿宋_GB2312"/>
                <w:color w:val="auto"/>
                <w:sz w:val="21"/>
                <w:szCs w:val="21"/>
                <w:lang w:bidi="ar"/>
              </w:rPr>
              <w:t>4000ml</w:t>
            </w:r>
            <w:r>
              <w:rPr>
                <w:rFonts w:eastAsia="仿宋_GB2312"/>
                <w:color w:val="auto"/>
                <w:kern w:val="0"/>
                <w:szCs w:val="21"/>
                <w:lang w:bidi="ar"/>
              </w:rPr>
              <w:t>）</w:t>
            </w:r>
          </w:p>
        </w:tc>
      </w:tr>
      <w:tr w14:paraId="18DC1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1CAE25">
            <w:pPr>
              <w:overflowPunct w:val="0"/>
              <w:jc w:val="center"/>
              <w:textAlignment w:val="center"/>
              <w:rPr>
                <w:rFonts w:eastAsia="仿宋_GB2312"/>
                <w:color w:val="auto"/>
                <w:szCs w:val="21"/>
              </w:rPr>
            </w:pPr>
            <w:r>
              <w:rPr>
                <w:rFonts w:eastAsia="仿宋_GB2312"/>
                <w:color w:val="auto"/>
                <w:kern w:val="0"/>
                <w:szCs w:val="21"/>
                <w:lang w:bidi="ar"/>
              </w:rPr>
              <w:t>194</w:t>
            </w:r>
          </w:p>
        </w:tc>
        <w:tc>
          <w:tcPr>
            <w:tcW w:w="1639" w:type="dxa"/>
            <w:vAlign w:val="center"/>
          </w:tcPr>
          <w:p w14:paraId="5F37B63D">
            <w:pPr>
              <w:overflowPunct w:val="0"/>
              <w:jc w:val="center"/>
              <w:textAlignment w:val="center"/>
              <w:rPr>
                <w:rFonts w:eastAsia="仿宋_GB2312"/>
                <w:color w:val="auto"/>
                <w:szCs w:val="21"/>
              </w:rPr>
            </w:pPr>
            <w:r>
              <w:rPr>
                <w:rFonts w:eastAsia="仿宋_GB2312"/>
                <w:color w:val="auto"/>
                <w:kern w:val="0"/>
                <w:szCs w:val="21"/>
                <w:lang w:bidi="ar"/>
              </w:rPr>
              <w:t>31080000501</w:t>
            </w:r>
          </w:p>
        </w:tc>
        <w:tc>
          <w:tcPr>
            <w:tcW w:w="6415" w:type="dxa"/>
            <w:vAlign w:val="center"/>
          </w:tcPr>
          <w:p w14:paraId="54234F74">
            <w:pPr>
              <w:overflowPunct w:val="0"/>
              <w:textAlignment w:val="center"/>
              <w:rPr>
                <w:rFonts w:eastAsia="仿宋_GB2312"/>
                <w:color w:val="auto"/>
                <w:szCs w:val="21"/>
              </w:rPr>
            </w:pPr>
            <w:r>
              <w:rPr>
                <w:rFonts w:eastAsia="仿宋_GB2312"/>
                <w:color w:val="auto"/>
                <w:kern w:val="0"/>
                <w:szCs w:val="21"/>
                <w:lang w:bidi="ar"/>
              </w:rPr>
              <w:t>血细胞分离单采每增加</w:t>
            </w:r>
            <w:r>
              <w:rPr>
                <w:rStyle w:val="39"/>
                <w:rFonts w:eastAsia="仿宋_GB2312"/>
                <w:color w:val="auto"/>
                <w:sz w:val="21"/>
                <w:szCs w:val="21"/>
                <w:lang w:bidi="ar"/>
              </w:rPr>
              <w:t>1000ml</w:t>
            </w:r>
            <w:r>
              <w:rPr>
                <w:rFonts w:eastAsia="仿宋_GB2312"/>
                <w:color w:val="auto"/>
                <w:kern w:val="0"/>
                <w:szCs w:val="21"/>
                <w:lang w:bidi="ar"/>
              </w:rPr>
              <w:t>加收</w:t>
            </w:r>
          </w:p>
        </w:tc>
      </w:tr>
      <w:tr w14:paraId="35531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F753161">
            <w:pPr>
              <w:overflowPunct w:val="0"/>
              <w:jc w:val="center"/>
              <w:textAlignment w:val="center"/>
              <w:rPr>
                <w:rFonts w:eastAsia="仿宋_GB2312"/>
                <w:color w:val="auto"/>
                <w:szCs w:val="21"/>
              </w:rPr>
            </w:pPr>
            <w:r>
              <w:rPr>
                <w:rFonts w:eastAsia="仿宋_GB2312"/>
                <w:color w:val="auto"/>
                <w:kern w:val="0"/>
                <w:szCs w:val="21"/>
                <w:lang w:bidi="ar"/>
              </w:rPr>
              <w:t>195</w:t>
            </w:r>
          </w:p>
        </w:tc>
        <w:tc>
          <w:tcPr>
            <w:tcW w:w="1639" w:type="dxa"/>
            <w:vAlign w:val="center"/>
          </w:tcPr>
          <w:p w14:paraId="13F57640">
            <w:pPr>
              <w:overflowPunct w:val="0"/>
              <w:jc w:val="center"/>
              <w:textAlignment w:val="center"/>
              <w:rPr>
                <w:rFonts w:eastAsia="仿宋_GB2312"/>
                <w:color w:val="auto"/>
                <w:szCs w:val="21"/>
              </w:rPr>
            </w:pPr>
            <w:r>
              <w:rPr>
                <w:rFonts w:eastAsia="仿宋_GB2312"/>
                <w:color w:val="auto"/>
                <w:kern w:val="0"/>
                <w:szCs w:val="21"/>
                <w:lang w:bidi="ar"/>
              </w:rPr>
              <w:t>31080000600</w:t>
            </w:r>
          </w:p>
        </w:tc>
        <w:tc>
          <w:tcPr>
            <w:tcW w:w="6415" w:type="dxa"/>
            <w:vAlign w:val="center"/>
          </w:tcPr>
          <w:p w14:paraId="183EA131">
            <w:pPr>
              <w:overflowPunct w:val="0"/>
              <w:textAlignment w:val="center"/>
              <w:rPr>
                <w:rFonts w:eastAsia="仿宋_GB2312"/>
                <w:color w:val="auto"/>
                <w:szCs w:val="21"/>
              </w:rPr>
            </w:pPr>
            <w:r>
              <w:rPr>
                <w:rFonts w:eastAsia="仿宋_GB2312"/>
                <w:color w:val="auto"/>
                <w:kern w:val="0"/>
                <w:szCs w:val="21"/>
                <w:lang w:bidi="ar"/>
              </w:rPr>
              <w:t>白细胞除滤</w:t>
            </w:r>
          </w:p>
        </w:tc>
      </w:tr>
      <w:tr w14:paraId="20E37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11F627">
            <w:pPr>
              <w:overflowPunct w:val="0"/>
              <w:jc w:val="center"/>
              <w:textAlignment w:val="center"/>
              <w:rPr>
                <w:rFonts w:eastAsia="仿宋_GB2312"/>
                <w:color w:val="auto"/>
                <w:szCs w:val="21"/>
              </w:rPr>
            </w:pPr>
            <w:r>
              <w:rPr>
                <w:rFonts w:eastAsia="仿宋_GB2312"/>
                <w:color w:val="auto"/>
                <w:kern w:val="0"/>
                <w:szCs w:val="21"/>
                <w:lang w:bidi="ar"/>
              </w:rPr>
              <w:t>196</w:t>
            </w:r>
          </w:p>
        </w:tc>
        <w:tc>
          <w:tcPr>
            <w:tcW w:w="1639" w:type="dxa"/>
            <w:vAlign w:val="center"/>
          </w:tcPr>
          <w:p w14:paraId="3E923AEB">
            <w:pPr>
              <w:overflowPunct w:val="0"/>
              <w:jc w:val="center"/>
              <w:textAlignment w:val="center"/>
              <w:rPr>
                <w:rFonts w:eastAsia="仿宋_GB2312"/>
                <w:color w:val="auto"/>
                <w:szCs w:val="21"/>
              </w:rPr>
            </w:pPr>
            <w:r>
              <w:rPr>
                <w:rFonts w:eastAsia="仿宋_GB2312"/>
                <w:color w:val="auto"/>
                <w:kern w:val="0"/>
                <w:szCs w:val="21"/>
                <w:lang w:bidi="ar"/>
              </w:rPr>
              <w:t>31080000700</w:t>
            </w:r>
          </w:p>
        </w:tc>
        <w:tc>
          <w:tcPr>
            <w:tcW w:w="6415" w:type="dxa"/>
            <w:vAlign w:val="center"/>
          </w:tcPr>
          <w:p w14:paraId="4E352F87">
            <w:pPr>
              <w:overflowPunct w:val="0"/>
              <w:textAlignment w:val="center"/>
              <w:rPr>
                <w:rFonts w:eastAsia="仿宋_GB2312"/>
                <w:color w:val="auto"/>
                <w:szCs w:val="21"/>
              </w:rPr>
            </w:pPr>
            <w:r>
              <w:rPr>
                <w:rFonts w:eastAsia="仿宋_GB2312"/>
                <w:color w:val="auto"/>
                <w:kern w:val="0"/>
                <w:szCs w:val="21"/>
                <w:lang w:bidi="ar"/>
              </w:rPr>
              <w:t>术中自体血回输（机器法）</w:t>
            </w:r>
          </w:p>
        </w:tc>
      </w:tr>
      <w:tr w14:paraId="26E99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BC0EE99">
            <w:pPr>
              <w:overflowPunct w:val="0"/>
              <w:jc w:val="center"/>
              <w:textAlignment w:val="center"/>
              <w:rPr>
                <w:rFonts w:eastAsia="仿宋_GB2312"/>
                <w:color w:val="auto"/>
                <w:szCs w:val="21"/>
              </w:rPr>
            </w:pPr>
            <w:r>
              <w:rPr>
                <w:rFonts w:eastAsia="仿宋_GB2312"/>
                <w:color w:val="auto"/>
                <w:kern w:val="0"/>
                <w:szCs w:val="21"/>
                <w:lang w:bidi="ar"/>
              </w:rPr>
              <w:t>197</w:t>
            </w:r>
          </w:p>
        </w:tc>
        <w:tc>
          <w:tcPr>
            <w:tcW w:w="1639" w:type="dxa"/>
            <w:vAlign w:val="center"/>
          </w:tcPr>
          <w:p w14:paraId="1518941E">
            <w:pPr>
              <w:overflowPunct w:val="0"/>
              <w:jc w:val="center"/>
              <w:textAlignment w:val="center"/>
              <w:rPr>
                <w:rFonts w:eastAsia="仿宋_GB2312"/>
                <w:color w:val="auto"/>
                <w:szCs w:val="21"/>
              </w:rPr>
            </w:pPr>
            <w:r>
              <w:rPr>
                <w:rFonts w:eastAsia="仿宋_GB2312"/>
                <w:color w:val="auto"/>
                <w:kern w:val="0"/>
                <w:szCs w:val="21"/>
                <w:lang w:bidi="ar"/>
              </w:rPr>
              <w:t>31080000701</w:t>
            </w:r>
          </w:p>
        </w:tc>
        <w:tc>
          <w:tcPr>
            <w:tcW w:w="6415" w:type="dxa"/>
            <w:vAlign w:val="center"/>
          </w:tcPr>
          <w:p w14:paraId="350B182D">
            <w:pPr>
              <w:overflowPunct w:val="0"/>
              <w:textAlignment w:val="center"/>
              <w:rPr>
                <w:rFonts w:eastAsia="仿宋_GB2312"/>
                <w:color w:val="auto"/>
                <w:szCs w:val="21"/>
              </w:rPr>
            </w:pPr>
            <w:r>
              <w:rPr>
                <w:rFonts w:eastAsia="仿宋_GB2312"/>
                <w:color w:val="auto"/>
                <w:kern w:val="0"/>
                <w:szCs w:val="21"/>
                <w:lang w:bidi="ar"/>
              </w:rPr>
              <w:t>术中自体血回输（手工法）</w:t>
            </w:r>
          </w:p>
        </w:tc>
      </w:tr>
      <w:tr w14:paraId="6738A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DF4905F">
            <w:pPr>
              <w:overflowPunct w:val="0"/>
              <w:jc w:val="center"/>
              <w:textAlignment w:val="center"/>
              <w:rPr>
                <w:rFonts w:eastAsia="仿宋_GB2312"/>
                <w:color w:val="auto"/>
                <w:szCs w:val="21"/>
              </w:rPr>
            </w:pPr>
            <w:r>
              <w:rPr>
                <w:rFonts w:eastAsia="仿宋_GB2312"/>
                <w:color w:val="auto"/>
                <w:kern w:val="0"/>
                <w:szCs w:val="21"/>
                <w:lang w:bidi="ar"/>
              </w:rPr>
              <w:t>198</w:t>
            </w:r>
          </w:p>
        </w:tc>
        <w:tc>
          <w:tcPr>
            <w:tcW w:w="1639" w:type="dxa"/>
            <w:vAlign w:val="center"/>
          </w:tcPr>
          <w:p w14:paraId="6FBE16EC">
            <w:pPr>
              <w:overflowPunct w:val="0"/>
              <w:jc w:val="center"/>
              <w:textAlignment w:val="center"/>
              <w:rPr>
                <w:rFonts w:eastAsia="仿宋_GB2312"/>
                <w:color w:val="auto"/>
                <w:szCs w:val="21"/>
              </w:rPr>
            </w:pPr>
            <w:r>
              <w:rPr>
                <w:rFonts w:eastAsia="仿宋_GB2312"/>
                <w:color w:val="auto"/>
                <w:kern w:val="0"/>
                <w:szCs w:val="21"/>
                <w:lang w:bidi="ar"/>
              </w:rPr>
              <w:t>31080000702</w:t>
            </w:r>
          </w:p>
        </w:tc>
        <w:tc>
          <w:tcPr>
            <w:tcW w:w="6415" w:type="dxa"/>
            <w:vAlign w:val="center"/>
          </w:tcPr>
          <w:p w14:paraId="0E336050">
            <w:pPr>
              <w:overflowPunct w:val="0"/>
              <w:textAlignment w:val="center"/>
              <w:rPr>
                <w:rFonts w:eastAsia="仿宋_GB2312"/>
                <w:color w:val="auto"/>
                <w:szCs w:val="21"/>
              </w:rPr>
            </w:pPr>
            <w:r>
              <w:rPr>
                <w:rFonts w:eastAsia="仿宋_GB2312"/>
                <w:color w:val="auto"/>
                <w:kern w:val="0"/>
                <w:szCs w:val="21"/>
                <w:lang w:bidi="ar"/>
              </w:rPr>
              <w:t>术中自体血回收</w:t>
            </w:r>
          </w:p>
        </w:tc>
      </w:tr>
      <w:tr w14:paraId="4A1C6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95CDA3E">
            <w:pPr>
              <w:overflowPunct w:val="0"/>
              <w:jc w:val="center"/>
              <w:textAlignment w:val="center"/>
              <w:rPr>
                <w:rFonts w:eastAsia="仿宋_GB2312"/>
                <w:color w:val="auto"/>
                <w:szCs w:val="21"/>
              </w:rPr>
            </w:pPr>
            <w:r>
              <w:rPr>
                <w:rFonts w:eastAsia="仿宋_GB2312"/>
                <w:color w:val="auto"/>
                <w:kern w:val="0"/>
                <w:szCs w:val="21"/>
                <w:lang w:bidi="ar"/>
              </w:rPr>
              <w:t>199</w:t>
            </w:r>
          </w:p>
        </w:tc>
        <w:tc>
          <w:tcPr>
            <w:tcW w:w="1639" w:type="dxa"/>
            <w:vAlign w:val="center"/>
          </w:tcPr>
          <w:p w14:paraId="7A495C60">
            <w:pPr>
              <w:overflowPunct w:val="0"/>
              <w:jc w:val="center"/>
              <w:textAlignment w:val="center"/>
              <w:rPr>
                <w:rFonts w:eastAsia="仿宋_GB2312"/>
                <w:color w:val="auto"/>
                <w:szCs w:val="21"/>
              </w:rPr>
            </w:pPr>
            <w:r>
              <w:rPr>
                <w:rFonts w:eastAsia="仿宋_GB2312"/>
                <w:color w:val="auto"/>
                <w:kern w:val="0"/>
                <w:szCs w:val="21"/>
                <w:lang w:bidi="ar"/>
              </w:rPr>
              <w:t>31080000900</w:t>
            </w:r>
          </w:p>
        </w:tc>
        <w:tc>
          <w:tcPr>
            <w:tcW w:w="6415" w:type="dxa"/>
            <w:vAlign w:val="center"/>
          </w:tcPr>
          <w:p w14:paraId="3126E934">
            <w:pPr>
              <w:overflowPunct w:val="0"/>
              <w:textAlignment w:val="center"/>
              <w:rPr>
                <w:rFonts w:eastAsia="仿宋_GB2312"/>
                <w:color w:val="auto"/>
                <w:szCs w:val="21"/>
              </w:rPr>
            </w:pPr>
            <w:r>
              <w:rPr>
                <w:rFonts w:eastAsia="仿宋_GB2312"/>
                <w:color w:val="auto"/>
                <w:kern w:val="0"/>
                <w:szCs w:val="21"/>
                <w:lang w:bidi="ar"/>
              </w:rPr>
              <w:t>全血血液照射（</w:t>
            </w:r>
            <w:r>
              <w:rPr>
                <w:rStyle w:val="39"/>
                <w:rFonts w:eastAsia="仿宋_GB2312"/>
                <w:color w:val="auto"/>
                <w:sz w:val="21"/>
                <w:szCs w:val="21"/>
                <w:lang w:bidi="ar"/>
              </w:rPr>
              <w:t>60</w:t>
            </w:r>
            <w:r>
              <w:rPr>
                <w:rFonts w:eastAsia="仿宋_GB2312"/>
                <w:color w:val="auto"/>
                <w:kern w:val="0"/>
                <w:szCs w:val="21"/>
                <w:lang w:bidi="ar"/>
              </w:rPr>
              <w:t>钴照射源）</w:t>
            </w:r>
          </w:p>
        </w:tc>
      </w:tr>
      <w:tr w14:paraId="65701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B24C5D8">
            <w:pPr>
              <w:overflowPunct w:val="0"/>
              <w:jc w:val="center"/>
              <w:textAlignment w:val="center"/>
              <w:rPr>
                <w:rFonts w:eastAsia="仿宋_GB2312"/>
                <w:color w:val="auto"/>
                <w:szCs w:val="21"/>
              </w:rPr>
            </w:pPr>
            <w:r>
              <w:rPr>
                <w:rFonts w:eastAsia="仿宋_GB2312"/>
                <w:color w:val="auto"/>
                <w:kern w:val="0"/>
                <w:szCs w:val="21"/>
                <w:lang w:bidi="ar"/>
              </w:rPr>
              <w:t>200</w:t>
            </w:r>
          </w:p>
        </w:tc>
        <w:tc>
          <w:tcPr>
            <w:tcW w:w="1639" w:type="dxa"/>
            <w:vAlign w:val="center"/>
          </w:tcPr>
          <w:p w14:paraId="133D00FB">
            <w:pPr>
              <w:overflowPunct w:val="0"/>
              <w:jc w:val="center"/>
              <w:textAlignment w:val="center"/>
              <w:rPr>
                <w:rFonts w:eastAsia="仿宋_GB2312"/>
                <w:color w:val="auto"/>
                <w:szCs w:val="21"/>
              </w:rPr>
            </w:pPr>
            <w:r>
              <w:rPr>
                <w:rFonts w:eastAsia="仿宋_GB2312"/>
                <w:color w:val="auto"/>
                <w:kern w:val="0"/>
                <w:szCs w:val="21"/>
                <w:lang w:bidi="ar"/>
              </w:rPr>
              <w:t>31080000901</w:t>
            </w:r>
          </w:p>
        </w:tc>
        <w:tc>
          <w:tcPr>
            <w:tcW w:w="6415" w:type="dxa"/>
            <w:vAlign w:val="center"/>
          </w:tcPr>
          <w:p w14:paraId="28A015EE">
            <w:pPr>
              <w:overflowPunct w:val="0"/>
              <w:textAlignment w:val="center"/>
              <w:rPr>
                <w:rFonts w:eastAsia="仿宋_GB2312"/>
                <w:color w:val="auto"/>
                <w:szCs w:val="21"/>
              </w:rPr>
            </w:pPr>
            <w:r>
              <w:rPr>
                <w:rFonts w:eastAsia="仿宋_GB2312"/>
                <w:color w:val="auto"/>
                <w:kern w:val="0"/>
                <w:szCs w:val="21"/>
                <w:lang w:bidi="ar"/>
              </w:rPr>
              <w:t>全血血液照射（铯</w:t>
            </w:r>
            <w:r>
              <w:rPr>
                <w:rStyle w:val="39"/>
                <w:rFonts w:eastAsia="仿宋_GB2312"/>
                <w:color w:val="auto"/>
                <w:sz w:val="21"/>
                <w:szCs w:val="21"/>
                <w:lang w:bidi="ar"/>
              </w:rPr>
              <w:t>137</w:t>
            </w:r>
            <w:r>
              <w:rPr>
                <w:rFonts w:eastAsia="仿宋_GB2312"/>
                <w:color w:val="auto"/>
                <w:kern w:val="0"/>
                <w:szCs w:val="21"/>
                <w:lang w:bidi="ar"/>
              </w:rPr>
              <w:t>源照射）</w:t>
            </w:r>
          </w:p>
        </w:tc>
      </w:tr>
      <w:tr w14:paraId="49971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225698">
            <w:pPr>
              <w:overflowPunct w:val="0"/>
              <w:jc w:val="center"/>
              <w:textAlignment w:val="center"/>
              <w:rPr>
                <w:rFonts w:eastAsia="仿宋_GB2312"/>
                <w:color w:val="auto"/>
                <w:szCs w:val="21"/>
              </w:rPr>
            </w:pPr>
            <w:r>
              <w:rPr>
                <w:rFonts w:eastAsia="仿宋_GB2312"/>
                <w:color w:val="auto"/>
                <w:kern w:val="0"/>
                <w:szCs w:val="21"/>
                <w:lang w:bidi="ar"/>
              </w:rPr>
              <w:t>201</w:t>
            </w:r>
          </w:p>
        </w:tc>
        <w:tc>
          <w:tcPr>
            <w:tcW w:w="1639" w:type="dxa"/>
            <w:vAlign w:val="center"/>
          </w:tcPr>
          <w:p w14:paraId="0B788368">
            <w:pPr>
              <w:overflowPunct w:val="0"/>
              <w:jc w:val="center"/>
              <w:textAlignment w:val="center"/>
              <w:rPr>
                <w:rFonts w:eastAsia="仿宋_GB2312"/>
                <w:color w:val="auto"/>
                <w:szCs w:val="21"/>
              </w:rPr>
            </w:pPr>
            <w:r>
              <w:rPr>
                <w:rFonts w:eastAsia="仿宋_GB2312"/>
                <w:color w:val="auto"/>
                <w:kern w:val="0"/>
                <w:szCs w:val="21"/>
                <w:lang w:bidi="ar"/>
              </w:rPr>
              <w:t>31080000902</w:t>
            </w:r>
          </w:p>
        </w:tc>
        <w:tc>
          <w:tcPr>
            <w:tcW w:w="6415" w:type="dxa"/>
            <w:vAlign w:val="center"/>
          </w:tcPr>
          <w:p w14:paraId="018FF0EE">
            <w:pPr>
              <w:overflowPunct w:val="0"/>
              <w:textAlignment w:val="center"/>
              <w:rPr>
                <w:rFonts w:eastAsia="仿宋_GB2312"/>
                <w:color w:val="auto"/>
                <w:szCs w:val="21"/>
              </w:rPr>
            </w:pPr>
            <w:r>
              <w:rPr>
                <w:rFonts w:eastAsia="仿宋_GB2312"/>
                <w:color w:val="auto"/>
                <w:kern w:val="0"/>
                <w:szCs w:val="21"/>
                <w:lang w:bidi="ar"/>
              </w:rPr>
              <w:t>成份血液照射（</w:t>
            </w:r>
            <w:r>
              <w:rPr>
                <w:rStyle w:val="39"/>
                <w:rFonts w:eastAsia="仿宋_GB2312"/>
                <w:color w:val="auto"/>
                <w:sz w:val="21"/>
                <w:szCs w:val="21"/>
                <w:lang w:bidi="ar"/>
              </w:rPr>
              <w:t>60</w:t>
            </w:r>
            <w:r>
              <w:rPr>
                <w:rFonts w:eastAsia="仿宋_GB2312"/>
                <w:color w:val="auto"/>
                <w:kern w:val="0"/>
                <w:szCs w:val="21"/>
                <w:lang w:bidi="ar"/>
              </w:rPr>
              <w:t>钴照射源）</w:t>
            </w:r>
          </w:p>
        </w:tc>
      </w:tr>
      <w:tr w14:paraId="529D6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D8C2271">
            <w:pPr>
              <w:overflowPunct w:val="0"/>
              <w:jc w:val="center"/>
              <w:textAlignment w:val="center"/>
              <w:rPr>
                <w:rFonts w:eastAsia="仿宋_GB2312"/>
                <w:color w:val="auto"/>
                <w:szCs w:val="21"/>
              </w:rPr>
            </w:pPr>
            <w:r>
              <w:rPr>
                <w:rFonts w:eastAsia="仿宋_GB2312"/>
                <w:color w:val="auto"/>
                <w:kern w:val="0"/>
                <w:szCs w:val="21"/>
                <w:lang w:bidi="ar"/>
              </w:rPr>
              <w:t>202</w:t>
            </w:r>
          </w:p>
        </w:tc>
        <w:tc>
          <w:tcPr>
            <w:tcW w:w="1639" w:type="dxa"/>
            <w:vAlign w:val="center"/>
          </w:tcPr>
          <w:p w14:paraId="78A05497">
            <w:pPr>
              <w:overflowPunct w:val="0"/>
              <w:jc w:val="center"/>
              <w:textAlignment w:val="center"/>
              <w:rPr>
                <w:rFonts w:eastAsia="仿宋_GB2312"/>
                <w:color w:val="auto"/>
                <w:szCs w:val="21"/>
              </w:rPr>
            </w:pPr>
            <w:r>
              <w:rPr>
                <w:rFonts w:eastAsia="仿宋_GB2312"/>
                <w:color w:val="auto"/>
                <w:kern w:val="0"/>
                <w:szCs w:val="21"/>
                <w:lang w:bidi="ar"/>
              </w:rPr>
              <w:t>31080000903</w:t>
            </w:r>
          </w:p>
        </w:tc>
        <w:tc>
          <w:tcPr>
            <w:tcW w:w="6415" w:type="dxa"/>
            <w:vAlign w:val="center"/>
          </w:tcPr>
          <w:p w14:paraId="12741673">
            <w:pPr>
              <w:overflowPunct w:val="0"/>
              <w:textAlignment w:val="center"/>
              <w:rPr>
                <w:rFonts w:eastAsia="仿宋_GB2312"/>
                <w:color w:val="auto"/>
                <w:szCs w:val="21"/>
              </w:rPr>
            </w:pPr>
            <w:r>
              <w:rPr>
                <w:rFonts w:eastAsia="仿宋_GB2312"/>
                <w:color w:val="auto"/>
                <w:kern w:val="0"/>
                <w:szCs w:val="21"/>
                <w:lang w:bidi="ar"/>
              </w:rPr>
              <w:t>成份血液照射（铯</w:t>
            </w:r>
            <w:r>
              <w:rPr>
                <w:rStyle w:val="39"/>
                <w:rFonts w:eastAsia="仿宋_GB2312"/>
                <w:color w:val="auto"/>
                <w:sz w:val="21"/>
                <w:szCs w:val="21"/>
                <w:lang w:bidi="ar"/>
              </w:rPr>
              <w:t>137</w:t>
            </w:r>
            <w:r>
              <w:rPr>
                <w:rFonts w:eastAsia="仿宋_GB2312"/>
                <w:color w:val="auto"/>
                <w:kern w:val="0"/>
                <w:szCs w:val="21"/>
                <w:lang w:bidi="ar"/>
              </w:rPr>
              <w:t>源照射）</w:t>
            </w:r>
          </w:p>
        </w:tc>
      </w:tr>
      <w:tr w14:paraId="11FFF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8EC2C10">
            <w:pPr>
              <w:overflowPunct w:val="0"/>
              <w:jc w:val="center"/>
              <w:textAlignment w:val="center"/>
              <w:rPr>
                <w:rFonts w:eastAsia="仿宋_GB2312"/>
                <w:color w:val="auto"/>
                <w:szCs w:val="21"/>
              </w:rPr>
            </w:pPr>
            <w:r>
              <w:rPr>
                <w:rFonts w:eastAsia="仿宋_GB2312"/>
                <w:color w:val="auto"/>
                <w:kern w:val="0"/>
                <w:szCs w:val="21"/>
                <w:lang w:bidi="ar"/>
              </w:rPr>
              <w:t>203</w:t>
            </w:r>
          </w:p>
        </w:tc>
        <w:tc>
          <w:tcPr>
            <w:tcW w:w="1639" w:type="dxa"/>
            <w:vAlign w:val="center"/>
          </w:tcPr>
          <w:p w14:paraId="18BE4757">
            <w:pPr>
              <w:overflowPunct w:val="0"/>
              <w:jc w:val="center"/>
              <w:textAlignment w:val="center"/>
              <w:rPr>
                <w:rFonts w:eastAsia="仿宋_GB2312"/>
                <w:color w:val="auto"/>
                <w:szCs w:val="21"/>
              </w:rPr>
            </w:pPr>
            <w:r>
              <w:rPr>
                <w:rFonts w:eastAsia="仿宋_GB2312"/>
                <w:color w:val="auto"/>
                <w:kern w:val="0"/>
                <w:szCs w:val="21"/>
                <w:lang w:bidi="ar"/>
              </w:rPr>
              <w:t>31080001000</w:t>
            </w:r>
          </w:p>
        </w:tc>
        <w:tc>
          <w:tcPr>
            <w:tcW w:w="6415" w:type="dxa"/>
            <w:vAlign w:val="center"/>
          </w:tcPr>
          <w:p w14:paraId="086B1357">
            <w:pPr>
              <w:overflowPunct w:val="0"/>
              <w:textAlignment w:val="center"/>
              <w:rPr>
                <w:rFonts w:eastAsia="仿宋_GB2312"/>
                <w:color w:val="auto"/>
                <w:szCs w:val="21"/>
              </w:rPr>
            </w:pPr>
            <w:r>
              <w:rPr>
                <w:rFonts w:eastAsia="仿宋_GB2312"/>
                <w:color w:val="auto"/>
                <w:kern w:val="0"/>
                <w:szCs w:val="21"/>
                <w:lang w:bidi="ar"/>
              </w:rPr>
              <w:t>血液稀释疗法</w:t>
            </w:r>
          </w:p>
        </w:tc>
      </w:tr>
      <w:tr w14:paraId="75FAB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022557F">
            <w:pPr>
              <w:overflowPunct w:val="0"/>
              <w:jc w:val="center"/>
              <w:textAlignment w:val="center"/>
              <w:rPr>
                <w:rFonts w:eastAsia="仿宋_GB2312"/>
                <w:color w:val="auto"/>
                <w:szCs w:val="21"/>
              </w:rPr>
            </w:pPr>
            <w:r>
              <w:rPr>
                <w:rFonts w:eastAsia="仿宋_GB2312"/>
                <w:color w:val="auto"/>
                <w:kern w:val="0"/>
                <w:szCs w:val="21"/>
                <w:lang w:bidi="ar"/>
              </w:rPr>
              <w:t>204</w:t>
            </w:r>
          </w:p>
        </w:tc>
        <w:tc>
          <w:tcPr>
            <w:tcW w:w="1639" w:type="dxa"/>
            <w:vAlign w:val="center"/>
          </w:tcPr>
          <w:p w14:paraId="6B77E2EC">
            <w:pPr>
              <w:overflowPunct w:val="0"/>
              <w:jc w:val="center"/>
              <w:textAlignment w:val="center"/>
              <w:rPr>
                <w:rFonts w:eastAsia="仿宋_GB2312"/>
                <w:color w:val="auto"/>
                <w:szCs w:val="21"/>
              </w:rPr>
            </w:pPr>
            <w:r>
              <w:rPr>
                <w:rFonts w:eastAsia="仿宋_GB2312"/>
                <w:color w:val="auto"/>
                <w:kern w:val="0"/>
                <w:szCs w:val="21"/>
                <w:lang w:bidi="ar"/>
              </w:rPr>
              <w:t>31080001100</w:t>
            </w:r>
          </w:p>
        </w:tc>
        <w:tc>
          <w:tcPr>
            <w:tcW w:w="6415" w:type="dxa"/>
            <w:vAlign w:val="center"/>
          </w:tcPr>
          <w:p w14:paraId="374EAB78">
            <w:pPr>
              <w:overflowPunct w:val="0"/>
              <w:textAlignment w:val="center"/>
              <w:rPr>
                <w:rFonts w:eastAsia="仿宋_GB2312"/>
                <w:color w:val="auto"/>
                <w:szCs w:val="21"/>
              </w:rPr>
            </w:pPr>
            <w:r>
              <w:rPr>
                <w:rFonts w:eastAsia="仿宋_GB2312"/>
                <w:color w:val="auto"/>
                <w:kern w:val="0"/>
                <w:szCs w:val="21"/>
                <w:lang w:bidi="ar"/>
              </w:rPr>
              <w:t>血液光量子自体血回输治疗</w:t>
            </w:r>
          </w:p>
        </w:tc>
      </w:tr>
      <w:tr w14:paraId="03DEF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14DE63D">
            <w:pPr>
              <w:overflowPunct w:val="0"/>
              <w:jc w:val="center"/>
              <w:textAlignment w:val="center"/>
              <w:rPr>
                <w:rFonts w:eastAsia="仿宋_GB2312"/>
                <w:color w:val="auto"/>
                <w:szCs w:val="21"/>
              </w:rPr>
            </w:pPr>
            <w:r>
              <w:rPr>
                <w:rFonts w:eastAsia="仿宋_GB2312"/>
                <w:color w:val="auto"/>
                <w:kern w:val="0"/>
                <w:szCs w:val="21"/>
                <w:lang w:bidi="ar"/>
              </w:rPr>
              <w:t>205</w:t>
            </w:r>
          </w:p>
        </w:tc>
        <w:tc>
          <w:tcPr>
            <w:tcW w:w="1639" w:type="dxa"/>
            <w:vAlign w:val="center"/>
          </w:tcPr>
          <w:p w14:paraId="7BF5EFFC">
            <w:pPr>
              <w:overflowPunct w:val="0"/>
              <w:jc w:val="center"/>
              <w:textAlignment w:val="center"/>
              <w:rPr>
                <w:rFonts w:eastAsia="仿宋_GB2312"/>
                <w:color w:val="auto"/>
                <w:szCs w:val="21"/>
              </w:rPr>
            </w:pPr>
            <w:r>
              <w:rPr>
                <w:rFonts w:eastAsia="仿宋_GB2312"/>
                <w:color w:val="auto"/>
                <w:kern w:val="0"/>
                <w:szCs w:val="21"/>
                <w:lang w:bidi="ar"/>
              </w:rPr>
              <w:t>31080001101</w:t>
            </w:r>
          </w:p>
        </w:tc>
        <w:tc>
          <w:tcPr>
            <w:tcW w:w="6415" w:type="dxa"/>
            <w:vAlign w:val="center"/>
          </w:tcPr>
          <w:p w14:paraId="22F465E9">
            <w:pPr>
              <w:overflowPunct w:val="0"/>
              <w:textAlignment w:val="center"/>
              <w:rPr>
                <w:rFonts w:eastAsia="仿宋_GB2312"/>
                <w:color w:val="auto"/>
                <w:szCs w:val="21"/>
              </w:rPr>
            </w:pPr>
            <w:r>
              <w:rPr>
                <w:rFonts w:eastAsia="仿宋_GB2312"/>
                <w:color w:val="auto"/>
                <w:kern w:val="0"/>
                <w:szCs w:val="21"/>
                <w:lang w:bidi="ar"/>
              </w:rPr>
              <w:t>免疫三氧血回输治疗</w:t>
            </w:r>
          </w:p>
        </w:tc>
      </w:tr>
      <w:tr w14:paraId="313AE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8CDFAE">
            <w:pPr>
              <w:overflowPunct w:val="0"/>
              <w:jc w:val="center"/>
              <w:textAlignment w:val="center"/>
              <w:rPr>
                <w:rFonts w:eastAsia="仿宋_GB2312"/>
                <w:color w:val="auto"/>
                <w:szCs w:val="21"/>
              </w:rPr>
            </w:pPr>
            <w:r>
              <w:rPr>
                <w:rFonts w:eastAsia="仿宋_GB2312"/>
                <w:color w:val="auto"/>
                <w:kern w:val="0"/>
                <w:szCs w:val="21"/>
                <w:lang w:bidi="ar"/>
              </w:rPr>
              <w:t>206</w:t>
            </w:r>
          </w:p>
        </w:tc>
        <w:tc>
          <w:tcPr>
            <w:tcW w:w="1639" w:type="dxa"/>
            <w:vAlign w:val="center"/>
          </w:tcPr>
          <w:p w14:paraId="7D582E91">
            <w:pPr>
              <w:overflowPunct w:val="0"/>
              <w:jc w:val="center"/>
              <w:textAlignment w:val="center"/>
              <w:rPr>
                <w:rFonts w:eastAsia="仿宋_GB2312"/>
                <w:color w:val="auto"/>
                <w:szCs w:val="21"/>
              </w:rPr>
            </w:pPr>
            <w:r>
              <w:rPr>
                <w:rFonts w:eastAsia="仿宋_GB2312"/>
                <w:color w:val="auto"/>
                <w:kern w:val="0"/>
                <w:szCs w:val="21"/>
                <w:lang w:bidi="ar"/>
              </w:rPr>
              <w:t>31080001200</w:t>
            </w:r>
          </w:p>
        </w:tc>
        <w:tc>
          <w:tcPr>
            <w:tcW w:w="6415" w:type="dxa"/>
            <w:vAlign w:val="center"/>
          </w:tcPr>
          <w:p w14:paraId="38277B99">
            <w:pPr>
              <w:overflowPunct w:val="0"/>
              <w:textAlignment w:val="center"/>
              <w:rPr>
                <w:rFonts w:eastAsia="仿宋_GB2312"/>
                <w:color w:val="auto"/>
                <w:szCs w:val="21"/>
              </w:rPr>
            </w:pPr>
            <w:r>
              <w:rPr>
                <w:rFonts w:eastAsia="仿宋_GB2312"/>
                <w:color w:val="auto"/>
                <w:kern w:val="0"/>
                <w:szCs w:val="21"/>
                <w:lang w:bidi="ar"/>
              </w:rPr>
              <w:t>骨髓或外周血干细胞采集术</w:t>
            </w:r>
          </w:p>
        </w:tc>
      </w:tr>
      <w:tr w14:paraId="75A49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63AC13">
            <w:pPr>
              <w:overflowPunct w:val="0"/>
              <w:jc w:val="center"/>
              <w:textAlignment w:val="center"/>
              <w:rPr>
                <w:rFonts w:eastAsia="仿宋_GB2312"/>
                <w:color w:val="auto"/>
                <w:szCs w:val="21"/>
              </w:rPr>
            </w:pPr>
            <w:r>
              <w:rPr>
                <w:rFonts w:eastAsia="仿宋_GB2312"/>
                <w:color w:val="auto"/>
                <w:kern w:val="0"/>
                <w:szCs w:val="21"/>
                <w:lang w:bidi="ar"/>
              </w:rPr>
              <w:t>207</w:t>
            </w:r>
          </w:p>
        </w:tc>
        <w:tc>
          <w:tcPr>
            <w:tcW w:w="1639" w:type="dxa"/>
            <w:vAlign w:val="center"/>
          </w:tcPr>
          <w:p w14:paraId="5A2DBB9E">
            <w:pPr>
              <w:overflowPunct w:val="0"/>
              <w:jc w:val="center"/>
              <w:textAlignment w:val="center"/>
              <w:rPr>
                <w:rFonts w:eastAsia="仿宋_GB2312"/>
                <w:color w:val="auto"/>
                <w:szCs w:val="21"/>
              </w:rPr>
            </w:pPr>
            <w:r>
              <w:rPr>
                <w:rFonts w:eastAsia="仿宋_GB2312"/>
                <w:color w:val="auto"/>
                <w:kern w:val="0"/>
                <w:szCs w:val="21"/>
                <w:lang w:bidi="ar"/>
              </w:rPr>
              <w:t>31080001300</w:t>
            </w:r>
          </w:p>
        </w:tc>
        <w:tc>
          <w:tcPr>
            <w:tcW w:w="6415" w:type="dxa"/>
            <w:vAlign w:val="center"/>
          </w:tcPr>
          <w:p w14:paraId="33CABD09">
            <w:pPr>
              <w:overflowPunct w:val="0"/>
              <w:textAlignment w:val="center"/>
              <w:rPr>
                <w:rFonts w:eastAsia="仿宋_GB2312"/>
                <w:color w:val="auto"/>
                <w:szCs w:val="21"/>
              </w:rPr>
            </w:pPr>
            <w:r>
              <w:rPr>
                <w:rFonts w:eastAsia="仿宋_GB2312"/>
                <w:color w:val="auto"/>
                <w:kern w:val="0"/>
                <w:szCs w:val="21"/>
                <w:lang w:bidi="ar"/>
              </w:rPr>
              <w:t>骨髓血回输</w:t>
            </w:r>
          </w:p>
        </w:tc>
      </w:tr>
      <w:tr w14:paraId="18E71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D07295D">
            <w:pPr>
              <w:overflowPunct w:val="0"/>
              <w:jc w:val="center"/>
              <w:textAlignment w:val="center"/>
              <w:rPr>
                <w:rFonts w:eastAsia="仿宋_GB2312"/>
                <w:color w:val="auto"/>
                <w:szCs w:val="21"/>
              </w:rPr>
            </w:pPr>
            <w:r>
              <w:rPr>
                <w:rFonts w:eastAsia="仿宋_GB2312"/>
                <w:color w:val="auto"/>
                <w:kern w:val="0"/>
                <w:szCs w:val="21"/>
                <w:lang w:bidi="ar"/>
              </w:rPr>
              <w:t>208</w:t>
            </w:r>
          </w:p>
        </w:tc>
        <w:tc>
          <w:tcPr>
            <w:tcW w:w="1639" w:type="dxa"/>
            <w:vAlign w:val="center"/>
          </w:tcPr>
          <w:p w14:paraId="1476623E">
            <w:pPr>
              <w:overflowPunct w:val="0"/>
              <w:jc w:val="center"/>
              <w:textAlignment w:val="center"/>
              <w:rPr>
                <w:rFonts w:eastAsia="仿宋_GB2312"/>
                <w:color w:val="auto"/>
                <w:szCs w:val="21"/>
              </w:rPr>
            </w:pPr>
            <w:r>
              <w:rPr>
                <w:rFonts w:eastAsia="仿宋_GB2312"/>
                <w:color w:val="auto"/>
                <w:kern w:val="0"/>
                <w:szCs w:val="21"/>
                <w:lang w:bidi="ar"/>
              </w:rPr>
              <w:t>31080001400</w:t>
            </w:r>
          </w:p>
        </w:tc>
        <w:tc>
          <w:tcPr>
            <w:tcW w:w="6415" w:type="dxa"/>
            <w:vAlign w:val="center"/>
          </w:tcPr>
          <w:p w14:paraId="39C5333F">
            <w:pPr>
              <w:overflowPunct w:val="0"/>
              <w:textAlignment w:val="center"/>
              <w:rPr>
                <w:rFonts w:eastAsia="仿宋_GB2312"/>
                <w:color w:val="auto"/>
                <w:szCs w:val="21"/>
              </w:rPr>
            </w:pPr>
            <w:r>
              <w:rPr>
                <w:rFonts w:eastAsia="仿宋_GB2312"/>
                <w:color w:val="auto"/>
                <w:kern w:val="0"/>
                <w:szCs w:val="21"/>
                <w:lang w:bidi="ar"/>
              </w:rPr>
              <w:t>外周血干细胞回输</w:t>
            </w:r>
          </w:p>
        </w:tc>
      </w:tr>
      <w:tr w14:paraId="1188A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47DD556">
            <w:pPr>
              <w:overflowPunct w:val="0"/>
              <w:jc w:val="center"/>
              <w:textAlignment w:val="center"/>
              <w:rPr>
                <w:rFonts w:eastAsia="仿宋_GB2312"/>
                <w:color w:val="auto"/>
                <w:szCs w:val="21"/>
              </w:rPr>
            </w:pPr>
            <w:r>
              <w:rPr>
                <w:rFonts w:eastAsia="仿宋_GB2312"/>
                <w:color w:val="auto"/>
                <w:kern w:val="0"/>
                <w:szCs w:val="21"/>
                <w:lang w:bidi="ar"/>
              </w:rPr>
              <w:t>209</w:t>
            </w:r>
          </w:p>
        </w:tc>
        <w:tc>
          <w:tcPr>
            <w:tcW w:w="1639" w:type="dxa"/>
            <w:vAlign w:val="center"/>
          </w:tcPr>
          <w:p w14:paraId="6E07C89A">
            <w:pPr>
              <w:overflowPunct w:val="0"/>
              <w:jc w:val="center"/>
              <w:textAlignment w:val="center"/>
              <w:rPr>
                <w:rFonts w:eastAsia="仿宋_GB2312"/>
                <w:color w:val="auto"/>
                <w:szCs w:val="21"/>
              </w:rPr>
            </w:pPr>
            <w:r>
              <w:rPr>
                <w:rFonts w:eastAsia="仿宋_GB2312"/>
                <w:color w:val="auto"/>
                <w:kern w:val="0"/>
                <w:szCs w:val="21"/>
                <w:lang w:bidi="ar"/>
              </w:rPr>
              <w:t>31080001500</w:t>
            </w:r>
          </w:p>
        </w:tc>
        <w:tc>
          <w:tcPr>
            <w:tcW w:w="6415" w:type="dxa"/>
            <w:vAlign w:val="center"/>
          </w:tcPr>
          <w:p w14:paraId="39A063DA">
            <w:pPr>
              <w:overflowPunct w:val="0"/>
              <w:textAlignment w:val="center"/>
              <w:rPr>
                <w:rFonts w:eastAsia="仿宋_GB2312"/>
                <w:color w:val="auto"/>
                <w:szCs w:val="21"/>
              </w:rPr>
            </w:pPr>
            <w:r>
              <w:rPr>
                <w:rFonts w:eastAsia="仿宋_GB2312"/>
                <w:color w:val="auto"/>
                <w:kern w:val="0"/>
                <w:szCs w:val="21"/>
                <w:lang w:bidi="ar"/>
              </w:rPr>
              <w:t>骨髓或外周血干细胞体外净化</w:t>
            </w:r>
          </w:p>
        </w:tc>
      </w:tr>
      <w:tr w14:paraId="7B0DB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A5E0C4">
            <w:pPr>
              <w:overflowPunct w:val="0"/>
              <w:jc w:val="center"/>
              <w:textAlignment w:val="center"/>
              <w:rPr>
                <w:rFonts w:eastAsia="仿宋_GB2312"/>
                <w:color w:val="auto"/>
                <w:szCs w:val="21"/>
              </w:rPr>
            </w:pPr>
            <w:r>
              <w:rPr>
                <w:rFonts w:eastAsia="仿宋_GB2312"/>
                <w:color w:val="auto"/>
                <w:kern w:val="0"/>
                <w:szCs w:val="21"/>
                <w:lang w:bidi="ar"/>
              </w:rPr>
              <w:t>210</w:t>
            </w:r>
          </w:p>
        </w:tc>
        <w:tc>
          <w:tcPr>
            <w:tcW w:w="1639" w:type="dxa"/>
            <w:vAlign w:val="center"/>
          </w:tcPr>
          <w:p w14:paraId="7D15DF3E">
            <w:pPr>
              <w:overflowPunct w:val="0"/>
              <w:jc w:val="center"/>
              <w:textAlignment w:val="center"/>
              <w:rPr>
                <w:rFonts w:eastAsia="仿宋_GB2312"/>
                <w:color w:val="auto"/>
                <w:szCs w:val="21"/>
              </w:rPr>
            </w:pPr>
            <w:r>
              <w:rPr>
                <w:rFonts w:eastAsia="仿宋_GB2312"/>
                <w:color w:val="auto"/>
                <w:kern w:val="0"/>
                <w:szCs w:val="21"/>
                <w:lang w:bidi="ar"/>
              </w:rPr>
              <w:t>31080001600</w:t>
            </w:r>
          </w:p>
        </w:tc>
        <w:tc>
          <w:tcPr>
            <w:tcW w:w="6415" w:type="dxa"/>
            <w:vAlign w:val="center"/>
          </w:tcPr>
          <w:p w14:paraId="750BB5D0">
            <w:pPr>
              <w:overflowPunct w:val="0"/>
              <w:textAlignment w:val="center"/>
              <w:rPr>
                <w:rFonts w:eastAsia="仿宋_GB2312"/>
                <w:color w:val="auto"/>
                <w:szCs w:val="21"/>
              </w:rPr>
            </w:pPr>
            <w:r>
              <w:rPr>
                <w:rFonts w:eastAsia="仿宋_GB2312"/>
                <w:color w:val="auto"/>
                <w:kern w:val="0"/>
                <w:szCs w:val="21"/>
                <w:lang w:bidi="ar"/>
              </w:rPr>
              <w:t>骨髓保存</w:t>
            </w:r>
          </w:p>
        </w:tc>
      </w:tr>
      <w:tr w14:paraId="3E471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19AFEF">
            <w:pPr>
              <w:overflowPunct w:val="0"/>
              <w:jc w:val="center"/>
              <w:textAlignment w:val="center"/>
              <w:rPr>
                <w:rFonts w:eastAsia="仿宋_GB2312"/>
                <w:color w:val="auto"/>
                <w:szCs w:val="21"/>
              </w:rPr>
            </w:pPr>
            <w:r>
              <w:rPr>
                <w:rFonts w:eastAsia="仿宋_GB2312"/>
                <w:color w:val="auto"/>
                <w:kern w:val="0"/>
                <w:szCs w:val="21"/>
                <w:lang w:bidi="ar"/>
              </w:rPr>
              <w:t>211</w:t>
            </w:r>
          </w:p>
        </w:tc>
        <w:tc>
          <w:tcPr>
            <w:tcW w:w="1639" w:type="dxa"/>
            <w:vAlign w:val="center"/>
          </w:tcPr>
          <w:p w14:paraId="28D13674">
            <w:pPr>
              <w:overflowPunct w:val="0"/>
              <w:jc w:val="center"/>
              <w:textAlignment w:val="center"/>
              <w:rPr>
                <w:rFonts w:eastAsia="仿宋_GB2312"/>
                <w:color w:val="auto"/>
                <w:szCs w:val="21"/>
              </w:rPr>
            </w:pPr>
            <w:r>
              <w:rPr>
                <w:rFonts w:eastAsia="仿宋_GB2312"/>
                <w:color w:val="auto"/>
                <w:kern w:val="0"/>
                <w:szCs w:val="21"/>
                <w:lang w:bidi="ar"/>
              </w:rPr>
              <w:t>31080001601</w:t>
            </w:r>
          </w:p>
        </w:tc>
        <w:tc>
          <w:tcPr>
            <w:tcW w:w="6415" w:type="dxa"/>
            <w:vAlign w:val="center"/>
          </w:tcPr>
          <w:p w14:paraId="4F3B8E26">
            <w:pPr>
              <w:overflowPunct w:val="0"/>
              <w:textAlignment w:val="center"/>
              <w:rPr>
                <w:rFonts w:eastAsia="仿宋_GB2312"/>
                <w:color w:val="auto"/>
                <w:szCs w:val="21"/>
              </w:rPr>
            </w:pPr>
            <w:r>
              <w:rPr>
                <w:rFonts w:eastAsia="仿宋_GB2312"/>
                <w:color w:val="auto"/>
                <w:kern w:val="0"/>
                <w:szCs w:val="21"/>
                <w:lang w:bidi="ar"/>
              </w:rPr>
              <w:t>骨髓保存（首次）</w:t>
            </w:r>
          </w:p>
        </w:tc>
      </w:tr>
      <w:tr w14:paraId="170D2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4B1235E">
            <w:pPr>
              <w:overflowPunct w:val="0"/>
              <w:jc w:val="center"/>
              <w:textAlignment w:val="center"/>
              <w:rPr>
                <w:rFonts w:eastAsia="仿宋_GB2312"/>
                <w:color w:val="auto"/>
                <w:szCs w:val="21"/>
              </w:rPr>
            </w:pPr>
            <w:r>
              <w:rPr>
                <w:rFonts w:eastAsia="仿宋_GB2312"/>
                <w:color w:val="auto"/>
                <w:kern w:val="0"/>
                <w:szCs w:val="21"/>
                <w:lang w:bidi="ar"/>
              </w:rPr>
              <w:t>212</w:t>
            </w:r>
          </w:p>
        </w:tc>
        <w:tc>
          <w:tcPr>
            <w:tcW w:w="1639" w:type="dxa"/>
            <w:vAlign w:val="center"/>
          </w:tcPr>
          <w:p w14:paraId="229DF5AB">
            <w:pPr>
              <w:overflowPunct w:val="0"/>
              <w:jc w:val="center"/>
              <w:textAlignment w:val="center"/>
              <w:rPr>
                <w:rFonts w:eastAsia="仿宋_GB2312"/>
                <w:color w:val="auto"/>
                <w:szCs w:val="21"/>
              </w:rPr>
            </w:pPr>
            <w:r>
              <w:rPr>
                <w:rFonts w:eastAsia="仿宋_GB2312"/>
                <w:color w:val="auto"/>
                <w:kern w:val="0"/>
                <w:szCs w:val="21"/>
                <w:lang w:bidi="ar"/>
              </w:rPr>
              <w:t>31080001602</w:t>
            </w:r>
          </w:p>
        </w:tc>
        <w:tc>
          <w:tcPr>
            <w:tcW w:w="6415" w:type="dxa"/>
            <w:vAlign w:val="center"/>
          </w:tcPr>
          <w:p w14:paraId="3CA98844">
            <w:pPr>
              <w:overflowPunct w:val="0"/>
              <w:textAlignment w:val="center"/>
              <w:rPr>
                <w:rFonts w:eastAsia="仿宋_GB2312"/>
                <w:color w:val="auto"/>
                <w:szCs w:val="21"/>
              </w:rPr>
            </w:pPr>
            <w:r>
              <w:rPr>
                <w:rFonts w:eastAsia="仿宋_GB2312"/>
                <w:color w:val="auto"/>
                <w:kern w:val="0"/>
                <w:szCs w:val="21"/>
                <w:lang w:bidi="ar"/>
              </w:rPr>
              <w:t>外周血干细胞冷冻保存</w:t>
            </w:r>
          </w:p>
        </w:tc>
      </w:tr>
      <w:tr w14:paraId="11DA8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B5970E3">
            <w:pPr>
              <w:overflowPunct w:val="0"/>
              <w:jc w:val="center"/>
              <w:textAlignment w:val="center"/>
              <w:rPr>
                <w:rFonts w:eastAsia="仿宋_GB2312"/>
                <w:color w:val="auto"/>
                <w:szCs w:val="21"/>
              </w:rPr>
            </w:pPr>
            <w:r>
              <w:rPr>
                <w:rFonts w:eastAsia="仿宋_GB2312"/>
                <w:color w:val="auto"/>
                <w:kern w:val="0"/>
                <w:szCs w:val="21"/>
                <w:lang w:bidi="ar"/>
              </w:rPr>
              <w:t>213</w:t>
            </w:r>
          </w:p>
        </w:tc>
        <w:tc>
          <w:tcPr>
            <w:tcW w:w="1639" w:type="dxa"/>
            <w:vAlign w:val="center"/>
          </w:tcPr>
          <w:p w14:paraId="722CDCD2">
            <w:pPr>
              <w:overflowPunct w:val="0"/>
              <w:jc w:val="center"/>
              <w:textAlignment w:val="center"/>
              <w:rPr>
                <w:rFonts w:eastAsia="仿宋_GB2312"/>
                <w:color w:val="auto"/>
                <w:szCs w:val="21"/>
              </w:rPr>
            </w:pPr>
            <w:r>
              <w:rPr>
                <w:rFonts w:eastAsia="仿宋_GB2312"/>
                <w:color w:val="auto"/>
                <w:kern w:val="0"/>
                <w:szCs w:val="21"/>
                <w:lang w:bidi="ar"/>
              </w:rPr>
              <w:t>31080001603</w:t>
            </w:r>
          </w:p>
        </w:tc>
        <w:tc>
          <w:tcPr>
            <w:tcW w:w="6415" w:type="dxa"/>
            <w:vAlign w:val="center"/>
          </w:tcPr>
          <w:p w14:paraId="75D30D1C">
            <w:pPr>
              <w:overflowPunct w:val="0"/>
              <w:textAlignment w:val="center"/>
              <w:rPr>
                <w:rFonts w:eastAsia="仿宋_GB2312"/>
                <w:color w:val="auto"/>
                <w:szCs w:val="21"/>
              </w:rPr>
            </w:pPr>
            <w:r>
              <w:rPr>
                <w:rFonts w:eastAsia="仿宋_GB2312"/>
                <w:color w:val="auto"/>
                <w:kern w:val="0"/>
                <w:szCs w:val="21"/>
                <w:lang w:bidi="ar"/>
              </w:rPr>
              <w:t>外周血干细胞冷冻保存（首次）</w:t>
            </w:r>
          </w:p>
        </w:tc>
      </w:tr>
      <w:tr w14:paraId="421F4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91A472E">
            <w:pPr>
              <w:overflowPunct w:val="0"/>
              <w:jc w:val="center"/>
              <w:textAlignment w:val="center"/>
              <w:rPr>
                <w:rFonts w:eastAsia="仿宋_GB2312"/>
                <w:color w:val="auto"/>
                <w:szCs w:val="21"/>
              </w:rPr>
            </w:pPr>
            <w:r>
              <w:rPr>
                <w:rFonts w:eastAsia="仿宋_GB2312"/>
                <w:color w:val="auto"/>
                <w:kern w:val="0"/>
                <w:szCs w:val="21"/>
                <w:lang w:bidi="ar"/>
              </w:rPr>
              <w:t>214</w:t>
            </w:r>
          </w:p>
        </w:tc>
        <w:tc>
          <w:tcPr>
            <w:tcW w:w="1639" w:type="dxa"/>
            <w:vAlign w:val="center"/>
          </w:tcPr>
          <w:p w14:paraId="61D04056">
            <w:pPr>
              <w:overflowPunct w:val="0"/>
              <w:jc w:val="center"/>
              <w:textAlignment w:val="center"/>
              <w:rPr>
                <w:rFonts w:eastAsia="仿宋_GB2312"/>
                <w:color w:val="auto"/>
                <w:szCs w:val="21"/>
              </w:rPr>
            </w:pPr>
            <w:r>
              <w:rPr>
                <w:rFonts w:eastAsia="仿宋_GB2312"/>
                <w:color w:val="auto"/>
                <w:kern w:val="0"/>
                <w:szCs w:val="21"/>
                <w:lang w:bidi="ar"/>
              </w:rPr>
              <w:t>31080001700</w:t>
            </w:r>
          </w:p>
        </w:tc>
        <w:tc>
          <w:tcPr>
            <w:tcW w:w="6415" w:type="dxa"/>
            <w:vAlign w:val="center"/>
          </w:tcPr>
          <w:p w14:paraId="5A6182EC">
            <w:pPr>
              <w:overflowPunct w:val="0"/>
              <w:textAlignment w:val="center"/>
              <w:rPr>
                <w:rFonts w:eastAsia="仿宋_GB2312"/>
                <w:color w:val="auto"/>
                <w:szCs w:val="21"/>
              </w:rPr>
            </w:pPr>
            <w:r>
              <w:rPr>
                <w:rFonts w:eastAsia="仿宋_GB2312"/>
                <w:color w:val="auto"/>
                <w:kern w:val="0"/>
                <w:szCs w:val="21"/>
                <w:lang w:bidi="ar"/>
              </w:rPr>
              <w:t>血细胞分化簇抗原（</w:t>
            </w:r>
            <w:r>
              <w:rPr>
                <w:rStyle w:val="39"/>
                <w:rFonts w:eastAsia="仿宋_GB2312"/>
                <w:color w:val="auto"/>
                <w:sz w:val="21"/>
                <w:szCs w:val="21"/>
                <w:lang w:bidi="ar"/>
              </w:rPr>
              <w:t>CD</w:t>
            </w:r>
            <w:r>
              <w:rPr>
                <w:rFonts w:eastAsia="仿宋_GB2312"/>
                <w:color w:val="auto"/>
                <w:kern w:val="0"/>
                <w:szCs w:val="21"/>
                <w:lang w:bidi="ar"/>
              </w:rPr>
              <w:t>）</w:t>
            </w:r>
            <w:r>
              <w:rPr>
                <w:rStyle w:val="39"/>
                <w:rFonts w:eastAsia="仿宋_GB2312"/>
                <w:color w:val="auto"/>
                <w:sz w:val="21"/>
                <w:szCs w:val="21"/>
                <w:lang w:bidi="ar"/>
              </w:rPr>
              <w:t>34</w:t>
            </w:r>
            <w:r>
              <w:rPr>
                <w:rFonts w:eastAsia="仿宋_GB2312"/>
                <w:color w:val="auto"/>
                <w:kern w:val="0"/>
                <w:szCs w:val="21"/>
                <w:lang w:bidi="ar"/>
              </w:rPr>
              <w:t>阳性造血干细胞分选</w:t>
            </w:r>
          </w:p>
        </w:tc>
      </w:tr>
      <w:tr w14:paraId="5318D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B6CB234">
            <w:pPr>
              <w:overflowPunct w:val="0"/>
              <w:jc w:val="center"/>
              <w:textAlignment w:val="center"/>
              <w:rPr>
                <w:rFonts w:eastAsia="仿宋_GB2312"/>
                <w:color w:val="auto"/>
                <w:szCs w:val="21"/>
              </w:rPr>
            </w:pPr>
            <w:r>
              <w:rPr>
                <w:rFonts w:eastAsia="仿宋_GB2312"/>
                <w:color w:val="auto"/>
                <w:kern w:val="0"/>
                <w:szCs w:val="21"/>
                <w:lang w:bidi="ar"/>
              </w:rPr>
              <w:t>215</w:t>
            </w:r>
          </w:p>
        </w:tc>
        <w:tc>
          <w:tcPr>
            <w:tcW w:w="1639" w:type="dxa"/>
            <w:vAlign w:val="center"/>
          </w:tcPr>
          <w:p w14:paraId="7125288C">
            <w:pPr>
              <w:overflowPunct w:val="0"/>
              <w:jc w:val="center"/>
              <w:textAlignment w:val="center"/>
              <w:rPr>
                <w:rFonts w:eastAsia="仿宋_GB2312"/>
                <w:color w:val="auto"/>
                <w:szCs w:val="21"/>
              </w:rPr>
            </w:pPr>
            <w:r>
              <w:rPr>
                <w:rFonts w:eastAsia="仿宋_GB2312"/>
                <w:color w:val="auto"/>
                <w:kern w:val="0"/>
                <w:szCs w:val="21"/>
                <w:lang w:bidi="ar"/>
              </w:rPr>
              <w:t>31080001800</w:t>
            </w:r>
          </w:p>
        </w:tc>
        <w:tc>
          <w:tcPr>
            <w:tcW w:w="6415" w:type="dxa"/>
            <w:vAlign w:val="center"/>
          </w:tcPr>
          <w:p w14:paraId="5CC2B8ED">
            <w:pPr>
              <w:overflowPunct w:val="0"/>
              <w:textAlignment w:val="center"/>
              <w:rPr>
                <w:rFonts w:eastAsia="仿宋_GB2312"/>
                <w:color w:val="auto"/>
                <w:szCs w:val="21"/>
              </w:rPr>
            </w:pPr>
            <w:r>
              <w:rPr>
                <w:rFonts w:eastAsia="仿宋_GB2312"/>
                <w:color w:val="auto"/>
                <w:kern w:val="0"/>
                <w:szCs w:val="21"/>
                <w:lang w:bidi="ar"/>
              </w:rPr>
              <w:t>血细胞分化簇抗原（</w:t>
            </w:r>
            <w:r>
              <w:rPr>
                <w:rStyle w:val="39"/>
                <w:rFonts w:eastAsia="仿宋_GB2312"/>
                <w:color w:val="auto"/>
                <w:sz w:val="21"/>
                <w:szCs w:val="21"/>
                <w:lang w:bidi="ar"/>
              </w:rPr>
              <w:t>CD</w:t>
            </w:r>
            <w:r>
              <w:rPr>
                <w:rFonts w:eastAsia="仿宋_GB2312"/>
                <w:color w:val="auto"/>
                <w:kern w:val="0"/>
                <w:szCs w:val="21"/>
                <w:lang w:bidi="ar"/>
              </w:rPr>
              <w:t>）</w:t>
            </w:r>
            <w:r>
              <w:rPr>
                <w:rStyle w:val="39"/>
                <w:rFonts w:eastAsia="仿宋_GB2312"/>
                <w:color w:val="auto"/>
                <w:sz w:val="21"/>
                <w:szCs w:val="21"/>
                <w:lang w:bidi="ar"/>
              </w:rPr>
              <w:t>34</w:t>
            </w:r>
            <w:r>
              <w:rPr>
                <w:rFonts w:eastAsia="仿宋_GB2312"/>
                <w:color w:val="auto"/>
                <w:kern w:val="0"/>
                <w:szCs w:val="21"/>
                <w:lang w:bidi="ar"/>
              </w:rPr>
              <w:t>阳性造血干细胞移植</w:t>
            </w:r>
          </w:p>
        </w:tc>
      </w:tr>
      <w:tr w14:paraId="51821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7CE5A51">
            <w:pPr>
              <w:overflowPunct w:val="0"/>
              <w:jc w:val="center"/>
              <w:textAlignment w:val="center"/>
              <w:rPr>
                <w:rFonts w:eastAsia="仿宋_GB2312"/>
                <w:color w:val="auto"/>
                <w:szCs w:val="21"/>
              </w:rPr>
            </w:pPr>
            <w:r>
              <w:rPr>
                <w:rFonts w:eastAsia="仿宋_GB2312"/>
                <w:color w:val="auto"/>
                <w:kern w:val="0"/>
                <w:szCs w:val="21"/>
                <w:lang w:bidi="ar"/>
              </w:rPr>
              <w:t>216</w:t>
            </w:r>
          </w:p>
        </w:tc>
        <w:tc>
          <w:tcPr>
            <w:tcW w:w="1639" w:type="dxa"/>
            <w:vAlign w:val="center"/>
          </w:tcPr>
          <w:p w14:paraId="1D23F0AA">
            <w:pPr>
              <w:overflowPunct w:val="0"/>
              <w:jc w:val="center"/>
              <w:textAlignment w:val="center"/>
              <w:rPr>
                <w:rFonts w:eastAsia="仿宋_GB2312"/>
                <w:color w:val="auto"/>
                <w:szCs w:val="21"/>
              </w:rPr>
            </w:pPr>
            <w:r>
              <w:rPr>
                <w:rFonts w:eastAsia="仿宋_GB2312"/>
                <w:color w:val="auto"/>
                <w:kern w:val="0"/>
                <w:szCs w:val="21"/>
                <w:lang w:bidi="ar"/>
              </w:rPr>
              <w:t>31080001900</w:t>
            </w:r>
          </w:p>
        </w:tc>
        <w:tc>
          <w:tcPr>
            <w:tcW w:w="6415" w:type="dxa"/>
            <w:vAlign w:val="center"/>
          </w:tcPr>
          <w:p w14:paraId="22C1297F">
            <w:pPr>
              <w:overflowPunct w:val="0"/>
              <w:textAlignment w:val="center"/>
              <w:rPr>
                <w:rFonts w:eastAsia="仿宋_GB2312"/>
                <w:color w:val="auto"/>
                <w:szCs w:val="21"/>
              </w:rPr>
            </w:pPr>
            <w:r>
              <w:rPr>
                <w:rFonts w:eastAsia="仿宋_GB2312"/>
                <w:color w:val="auto"/>
                <w:kern w:val="0"/>
                <w:szCs w:val="21"/>
                <w:lang w:bidi="ar"/>
              </w:rPr>
              <w:t>配型不合异基因骨髓移植</w:t>
            </w:r>
            <w:r>
              <w:rPr>
                <w:rStyle w:val="39"/>
                <w:rFonts w:eastAsia="仿宋_GB2312"/>
                <w:color w:val="auto"/>
                <w:sz w:val="21"/>
                <w:szCs w:val="21"/>
                <w:lang w:bidi="ar"/>
              </w:rPr>
              <w:t>T</w:t>
            </w:r>
            <w:r>
              <w:rPr>
                <w:rFonts w:eastAsia="仿宋_GB2312"/>
                <w:color w:val="auto"/>
                <w:kern w:val="0"/>
                <w:szCs w:val="21"/>
                <w:lang w:bidi="ar"/>
              </w:rPr>
              <w:t>细胞去除术</w:t>
            </w:r>
          </w:p>
        </w:tc>
      </w:tr>
      <w:tr w14:paraId="3F581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EA73BC6">
            <w:pPr>
              <w:overflowPunct w:val="0"/>
              <w:jc w:val="center"/>
              <w:textAlignment w:val="center"/>
              <w:rPr>
                <w:rFonts w:eastAsia="仿宋_GB2312"/>
                <w:color w:val="auto"/>
                <w:szCs w:val="21"/>
              </w:rPr>
            </w:pPr>
            <w:r>
              <w:rPr>
                <w:rFonts w:eastAsia="仿宋_GB2312"/>
                <w:color w:val="auto"/>
                <w:kern w:val="0"/>
                <w:szCs w:val="21"/>
                <w:lang w:bidi="ar"/>
              </w:rPr>
              <w:t>217</w:t>
            </w:r>
          </w:p>
        </w:tc>
        <w:tc>
          <w:tcPr>
            <w:tcW w:w="1639" w:type="dxa"/>
            <w:vAlign w:val="center"/>
          </w:tcPr>
          <w:p w14:paraId="57686D91">
            <w:pPr>
              <w:overflowPunct w:val="0"/>
              <w:jc w:val="center"/>
              <w:textAlignment w:val="center"/>
              <w:rPr>
                <w:rFonts w:eastAsia="仿宋_GB2312"/>
                <w:color w:val="auto"/>
                <w:szCs w:val="21"/>
              </w:rPr>
            </w:pPr>
            <w:r>
              <w:rPr>
                <w:rFonts w:eastAsia="仿宋_GB2312"/>
                <w:color w:val="auto"/>
                <w:kern w:val="0"/>
                <w:szCs w:val="21"/>
                <w:lang w:bidi="ar"/>
              </w:rPr>
              <w:t>31080002000</w:t>
            </w:r>
          </w:p>
        </w:tc>
        <w:tc>
          <w:tcPr>
            <w:tcW w:w="6415" w:type="dxa"/>
            <w:vAlign w:val="center"/>
          </w:tcPr>
          <w:p w14:paraId="645108F4">
            <w:pPr>
              <w:overflowPunct w:val="0"/>
              <w:textAlignment w:val="center"/>
              <w:rPr>
                <w:rFonts w:eastAsia="仿宋_GB2312"/>
                <w:color w:val="auto"/>
                <w:szCs w:val="21"/>
              </w:rPr>
            </w:pPr>
            <w:r>
              <w:rPr>
                <w:rFonts w:eastAsia="仿宋_GB2312"/>
                <w:color w:val="auto"/>
                <w:kern w:val="0"/>
                <w:szCs w:val="21"/>
                <w:lang w:bidi="ar"/>
              </w:rPr>
              <w:t>骨髓移植术（自体基因）</w:t>
            </w:r>
          </w:p>
        </w:tc>
      </w:tr>
      <w:tr w14:paraId="2C41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97AA461">
            <w:pPr>
              <w:overflowPunct w:val="0"/>
              <w:jc w:val="center"/>
              <w:textAlignment w:val="center"/>
              <w:rPr>
                <w:rFonts w:eastAsia="仿宋_GB2312"/>
                <w:color w:val="auto"/>
                <w:szCs w:val="21"/>
              </w:rPr>
            </w:pPr>
            <w:r>
              <w:rPr>
                <w:rFonts w:eastAsia="仿宋_GB2312"/>
                <w:color w:val="auto"/>
                <w:kern w:val="0"/>
                <w:szCs w:val="21"/>
                <w:lang w:bidi="ar"/>
              </w:rPr>
              <w:t>218</w:t>
            </w:r>
          </w:p>
        </w:tc>
        <w:tc>
          <w:tcPr>
            <w:tcW w:w="1639" w:type="dxa"/>
            <w:vAlign w:val="center"/>
          </w:tcPr>
          <w:p w14:paraId="5876D9B2">
            <w:pPr>
              <w:overflowPunct w:val="0"/>
              <w:jc w:val="center"/>
              <w:textAlignment w:val="center"/>
              <w:rPr>
                <w:rFonts w:eastAsia="仿宋_GB2312"/>
                <w:color w:val="auto"/>
                <w:szCs w:val="21"/>
              </w:rPr>
            </w:pPr>
            <w:r>
              <w:rPr>
                <w:rFonts w:eastAsia="仿宋_GB2312"/>
                <w:color w:val="auto"/>
                <w:kern w:val="0"/>
                <w:szCs w:val="21"/>
                <w:lang w:bidi="ar"/>
              </w:rPr>
              <w:t>31080002001</w:t>
            </w:r>
          </w:p>
        </w:tc>
        <w:tc>
          <w:tcPr>
            <w:tcW w:w="6415" w:type="dxa"/>
            <w:vAlign w:val="center"/>
          </w:tcPr>
          <w:p w14:paraId="5384D58F">
            <w:pPr>
              <w:overflowPunct w:val="0"/>
              <w:textAlignment w:val="center"/>
              <w:rPr>
                <w:rFonts w:eastAsia="仿宋_GB2312"/>
                <w:color w:val="auto"/>
                <w:szCs w:val="21"/>
              </w:rPr>
            </w:pPr>
            <w:r>
              <w:rPr>
                <w:rFonts w:eastAsia="仿宋_GB2312"/>
                <w:color w:val="auto"/>
                <w:kern w:val="0"/>
                <w:szCs w:val="21"/>
                <w:lang w:bidi="ar"/>
              </w:rPr>
              <w:t>骨髓移植术（异体基因）</w:t>
            </w:r>
          </w:p>
        </w:tc>
      </w:tr>
      <w:tr w14:paraId="18435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06A4C09">
            <w:pPr>
              <w:overflowPunct w:val="0"/>
              <w:jc w:val="center"/>
              <w:textAlignment w:val="center"/>
              <w:rPr>
                <w:rFonts w:eastAsia="仿宋_GB2312"/>
                <w:color w:val="auto"/>
                <w:szCs w:val="21"/>
              </w:rPr>
            </w:pPr>
            <w:r>
              <w:rPr>
                <w:rFonts w:eastAsia="仿宋_GB2312"/>
                <w:color w:val="auto"/>
                <w:kern w:val="0"/>
                <w:szCs w:val="21"/>
                <w:lang w:bidi="ar"/>
              </w:rPr>
              <w:t>219</w:t>
            </w:r>
          </w:p>
        </w:tc>
        <w:tc>
          <w:tcPr>
            <w:tcW w:w="1639" w:type="dxa"/>
            <w:vAlign w:val="center"/>
          </w:tcPr>
          <w:p w14:paraId="6C9238A4">
            <w:pPr>
              <w:overflowPunct w:val="0"/>
              <w:jc w:val="center"/>
              <w:textAlignment w:val="center"/>
              <w:rPr>
                <w:rFonts w:eastAsia="仿宋_GB2312"/>
                <w:color w:val="auto"/>
                <w:szCs w:val="21"/>
              </w:rPr>
            </w:pPr>
            <w:r>
              <w:rPr>
                <w:rFonts w:eastAsia="仿宋_GB2312"/>
                <w:color w:val="auto"/>
                <w:kern w:val="0"/>
                <w:szCs w:val="21"/>
                <w:lang w:bidi="ar"/>
              </w:rPr>
              <w:t>31080002100</w:t>
            </w:r>
          </w:p>
        </w:tc>
        <w:tc>
          <w:tcPr>
            <w:tcW w:w="6415" w:type="dxa"/>
            <w:vAlign w:val="center"/>
          </w:tcPr>
          <w:p w14:paraId="3EC5A9F8">
            <w:pPr>
              <w:overflowPunct w:val="0"/>
              <w:textAlignment w:val="center"/>
              <w:rPr>
                <w:rFonts w:eastAsia="仿宋_GB2312"/>
                <w:color w:val="auto"/>
                <w:szCs w:val="21"/>
              </w:rPr>
            </w:pPr>
            <w:r>
              <w:rPr>
                <w:rFonts w:eastAsia="仿宋_GB2312"/>
                <w:color w:val="auto"/>
                <w:kern w:val="0"/>
                <w:szCs w:val="21"/>
                <w:lang w:bidi="ar"/>
              </w:rPr>
              <w:t>外周血干细胞移植术（自体基因）</w:t>
            </w:r>
          </w:p>
        </w:tc>
      </w:tr>
      <w:tr w14:paraId="46E7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FC400CF">
            <w:pPr>
              <w:overflowPunct w:val="0"/>
              <w:jc w:val="center"/>
              <w:textAlignment w:val="center"/>
              <w:rPr>
                <w:rFonts w:eastAsia="仿宋_GB2312"/>
                <w:color w:val="auto"/>
                <w:szCs w:val="21"/>
              </w:rPr>
            </w:pPr>
            <w:r>
              <w:rPr>
                <w:rFonts w:eastAsia="仿宋_GB2312"/>
                <w:color w:val="auto"/>
                <w:kern w:val="0"/>
                <w:szCs w:val="21"/>
                <w:lang w:bidi="ar"/>
              </w:rPr>
              <w:t>220</w:t>
            </w:r>
          </w:p>
        </w:tc>
        <w:tc>
          <w:tcPr>
            <w:tcW w:w="1639" w:type="dxa"/>
            <w:vAlign w:val="center"/>
          </w:tcPr>
          <w:p w14:paraId="27B08E64">
            <w:pPr>
              <w:overflowPunct w:val="0"/>
              <w:jc w:val="center"/>
              <w:textAlignment w:val="center"/>
              <w:rPr>
                <w:rFonts w:eastAsia="仿宋_GB2312"/>
                <w:color w:val="auto"/>
                <w:szCs w:val="21"/>
              </w:rPr>
            </w:pPr>
            <w:r>
              <w:rPr>
                <w:rFonts w:eastAsia="仿宋_GB2312"/>
                <w:color w:val="auto"/>
                <w:kern w:val="0"/>
                <w:szCs w:val="21"/>
                <w:lang w:bidi="ar"/>
              </w:rPr>
              <w:t>31080002101</w:t>
            </w:r>
          </w:p>
        </w:tc>
        <w:tc>
          <w:tcPr>
            <w:tcW w:w="6415" w:type="dxa"/>
            <w:vAlign w:val="center"/>
          </w:tcPr>
          <w:p w14:paraId="4474A3EA">
            <w:pPr>
              <w:overflowPunct w:val="0"/>
              <w:textAlignment w:val="center"/>
              <w:rPr>
                <w:rFonts w:eastAsia="仿宋_GB2312"/>
                <w:color w:val="auto"/>
                <w:szCs w:val="21"/>
              </w:rPr>
            </w:pPr>
            <w:r>
              <w:rPr>
                <w:rFonts w:eastAsia="仿宋_GB2312"/>
                <w:color w:val="auto"/>
                <w:kern w:val="0"/>
                <w:szCs w:val="21"/>
                <w:lang w:bidi="ar"/>
              </w:rPr>
              <w:t>外周血干细胞移植术（异体基因）</w:t>
            </w:r>
          </w:p>
        </w:tc>
      </w:tr>
      <w:tr w14:paraId="4CE2E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0E30DD">
            <w:pPr>
              <w:overflowPunct w:val="0"/>
              <w:jc w:val="center"/>
              <w:textAlignment w:val="center"/>
              <w:rPr>
                <w:rFonts w:eastAsia="仿宋_GB2312"/>
                <w:color w:val="auto"/>
                <w:szCs w:val="21"/>
              </w:rPr>
            </w:pPr>
            <w:r>
              <w:rPr>
                <w:rFonts w:eastAsia="仿宋_GB2312"/>
                <w:color w:val="auto"/>
                <w:kern w:val="0"/>
                <w:szCs w:val="21"/>
                <w:lang w:bidi="ar"/>
              </w:rPr>
              <w:t>221</w:t>
            </w:r>
          </w:p>
        </w:tc>
        <w:tc>
          <w:tcPr>
            <w:tcW w:w="1639" w:type="dxa"/>
            <w:vAlign w:val="center"/>
          </w:tcPr>
          <w:p w14:paraId="74FAF660">
            <w:pPr>
              <w:overflowPunct w:val="0"/>
              <w:jc w:val="center"/>
              <w:textAlignment w:val="center"/>
              <w:rPr>
                <w:rFonts w:eastAsia="仿宋_GB2312"/>
                <w:color w:val="auto"/>
                <w:szCs w:val="21"/>
              </w:rPr>
            </w:pPr>
            <w:r>
              <w:rPr>
                <w:rFonts w:eastAsia="仿宋_GB2312"/>
                <w:color w:val="auto"/>
                <w:kern w:val="0"/>
                <w:szCs w:val="21"/>
                <w:lang w:bidi="ar"/>
              </w:rPr>
              <w:t>31080002200</w:t>
            </w:r>
          </w:p>
        </w:tc>
        <w:tc>
          <w:tcPr>
            <w:tcW w:w="6415" w:type="dxa"/>
            <w:vAlign w:val="center"/>
          </w:tcPr>
          <w:p w14:paraId="1CDEB109">
            <w:pPr>
              <w:overflowPunct w:val="0"/>
              <w:textAlignment w:val="center"/>
              <w:rPr>
                <w:rFonts w:eastAsia="仿宋_GB2312"/>
                <w:color w:val="auto"/>
                <w:szCs w:val="21"/>
              </w:rPr>
            </w:pPr>
            <w:r>
              <w:rPr>
                <w:rFonts w:eastAsia="仿宋_GB2312"/>
                <w:color w:val="auto"/>
                <w:kern w:val="0"/>
                <w:szCs w:val="21"/>
                <w:lang w:bidi="ar"/>
              </w:rPr>
              <w:t>自体骨髓或外周血干细胞支持治疗</w:t>
            </w:r>
          </w:p>
        </w:tc>
      </w:tr>
      <w:tr w14:paraId="5BDA0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6EC27F8">
            <w:pPr>
              <w:overflowPunct w:val="0"/>
              <w:jc w:val="center"/>
              <w:textAlignment w:val="center"/>
              <w:rPr>
                <w:rFonts w:eastAsia="仿宋_GB2312"/>
                <w:color w:val="auto"/>
                <w:szCs w:val="21"/>
              </w:rPr>
            </w:pPr>
            <w:r>
              <w:rPr>
                <w:rFonts w:eastAsia="仿宋_GB2312"/>
                <w:color w:val="auto"/>
                <w:kern w:val="0"/>
                <w:szCs w:val="21"/>
                <w:lang w:bidi="ar"/>
              </w:rPr>
              <w:t>222</w:t>
            </w:r>
          </w:p>
        </w:tc>
        <w:tc>
          <w:tcPr>
            <w:tcW w:w="1639" w:type="dxa"/>
            <w:vAlign w:val="center"/>
          </w:tcPr>
          <w:p w14:paraId="5EC81FF9">
            <w:pPr>
              <w:overflowPunct w:val="0"/>
              <w:jc w:val="center"/>
              <w:textAlignment w:val="center"/>
              <w:rPr>
                <w:rFonts w:eastAsia="仿宋_GB2312"/>
                <w:color w:val="auto"/>
                <w:szCs w:val="21"/>
              </w:rPr>
            </w:pPr>
            <w:r>
              <w:rPr>
                <w:rFonts w:eastAsia="仿宋_GB2312"/>
                <w:color w:val="auto"/>
                <w:kern w:val="0"/>
                <w:szCs w:val="21"/>
                <w:lang w:bidi="ar"/>
              </w:rPr>
              <w:t>31080002300</w:t>
            </w:r>
          </w:p>
        </w:tc>
        <w:tc>
          <w:tcPr>
            <w:tcW w:w="6415" w:type="dxa"/>
            <w:vAlign w:val="center"/>
          </w:tcPr>
          <w:p w14:paraId="72AEE0D3">
            <w:pPr>
              <w:overflowPunct w:val="0"/>
              <w:textAlignment w:val="center"/>
              <w:rPr>
                <w:rFonts w:eastAsia="仿宋_GB2312"/>
                <w:color w:val="auto"/>
                <w:szCs w:val="21"/>
              </w:rPr>
            </w:pPr>
            <w:r>
              <w:rPr>
                <w:rFonts w:eastAsia="仿宋_GB2312"/>
                <w:color w:val="auto"/>
                <w:kern w:val="0"/>
                <w:szCs w:val="21"/>
                <w:lang w:bidi="ar"/>
              </w:rPr>
              <w:t>脐血移植术（自体基因）</w:t>
            </w:r>
          </w:p>
        </w:tc>
      </w:tr>
      <w:tr w14:paraId="79797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99114F1">
            <w:pPr>
              <w:overflowPunct w:val="0"/>
              <w:jc w:val="center"/>
              <w:textAlignment w:val="center"/>
              <w:rPr>
                <w:rFonts w:eastAsia="仿宋_GB2312"/>
                <w:color w:val="auto"/>
                <w:szCs w:val="21"/>
              </w:rPr>
            </w:pPr>
            <w:r>
              <w:rPr>
                <w:rFonts w:eastAsia="仿宋_GB2312"/>
                <w:color w:val="auto"/>
                <w:kern w:val="0"/>
                <w:szCs w:val="21"/>
                <w:lang w:bidi="ar"/>
              </w:rPr>
              <w:t>223</w:t>
            </w:r>
          </w:p>
        </w:tc>
        <w:tc>
          <w:tcPr>
            <w:tcW w:w="1639" w:type="dxa"/>
            <w:vAlign w:val="center"/>
          </w:tcPr>
          <w:p w14:paraId="18471EC9">
            <w:pPr>
              <w:overflowPunct w:val="0"/>
              <w:jc w:val="center"/>
              <w:textAlignment w:val="center"/>
              <w:rPr>
                <w:rFonts w:eastAsia="仿宋_GB2312"/>
                <w:color w:val="auto"/>
                <w:szCs w:val="21"/>
              </w:rPr>
            </w:pPr>
            <w:r>
              <w:rPr>
                <w:rFonts w:eastAsia="仿宋_GB2312"/>
                <w:color w:val="auto"/>
                <w:kern w:val="0"/>
                <w:szCs w:val="21"/>
                <w:lang w:bidi="ar"/>
              </w:rPr>
              <w:t>31080002301</w:t>
            </w:r>
          </w:p>
        </w:tc>
        <w:tc>
          <w:tcPr>
            <w:tcW w:w="6415" w:type="dxa"/>
            <w:vAlign w:val="center"/>
          </w:tcPr>
          <w:p w14:paraId="08D13032">
            <w:pPr>
              <w:overflowPunct w:val="0"/>
              <w:textAlignment w:val="center"/>
              <w:rPr>
                <w:rFonts w:eastAsia="仿宋_GB2312"/>
                <w:color w:val="auto"/>
                <w:szCs w:val="21"/>
              </w:rPr>
            </w:pPr>
            <w:r>
              <w:rPr>
                <w:rFonts w:eastAsia="仿宋_GB2312"/>
                <w:color w:val="auto"/>
                <w:kern w:val="0"/>
                <w:szCs w:val="21"/>
                <w:lang w:bidi="ar"/>
              </w:rPr>
              <w:t>脐血移植术（异体基因）</w:t>
            </w:r>
          </w:p>
        </w:tc>
      </w:tr>
      <w:tr w14:paraId="7031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78C931">
            <w:pPr>
              <w:overflowPunct w:val="0"/>
              <w:jc w:val="center"/>
              <w:textAlignment w:val="center"/>
              <w:rPr>
                <w:rFonts w:eastAsia="仿宋_GB2312"/>
                <w:color w:val="auto"/>
                <w:szCs w:val="21"/>
              </w:rPr>
            </w:pPr>
            <w:r>
              <w:rPr>
                <w:rFonts w:eastAsia="仿宋_GB2312"/>
                <w:color w:val="auto"/>
                <w:kern w:val="0"/>
                <w:szCs w:val="21"/>
                <w:lang w:bidi="ar"/>
              </w:rPr>
              <w:t>224</w:t>
            </w:r>
          </w:p>
        </w:tc>
        <w:tc>
          <w:tcPr>
            <w:tcW w:w="1639" w:type="dxa"/>
            <w:vAlign w:val="center"/>
          </w:tcPr>
          <w:p w14:paraId="44C4FB3D">
            <w:pPr>
              <w:overflowPunct w:val="0"/>
              <w:jc w:val="center"/>
              <w:textAlignment w:val="center"/>
              <w:rPr>
                <w:rFonts w:eastAsia="仿宋_GB2312"/>
                <w:color w:val="auto"/>
                <w:szCs w:val="21"/>
              </w:rPr>
            </w:pPr>
            <w:r>
              <w:rPr>
                <w:rFonts w:eastAsia="仿宋_GB2312"/>
                <w:color w:val="auto"/>
                <w:kern w:val="0"/>
                <w:szCs w:val="21"/>
                <w:lang w:bidi="ar"/>
              </w:rPr>
              <w:t>31090400800</w:t>
            </w:r>
          </w:p>
        </w:tc>
        <w:tc>
          <w:tcPr>
            <w:tcW w:w="6415" w:type="dxa"/>
            <w:vAlign w:val="center"/>
          </w:tcPr>
          <w:p w14:paraId="1DD0765B">
            <w:pPr>
              <w:overflowPunct w:val="0"/>
              <w:textAlignment w:val="center"/>
              <w:rPr>
                <w:rFonts w:eastAsia="仿宋_GB2312"/>
                <w:color w:val="auto"/>
                <w:szCs w:val="21"/>
              </w:rPr>
            </w:pPr>
            <w:r>
              <w:rPr>
                <w:rFonts w:eastAsia="仿宋_GB2312"/>
                <w:color w:val="auto"/>
                <w:kern w:val="0"/>
                <w:szCs w:val="21"/>
                <w:lang w:bidi="ar"/>
              </w:rPr>
              <w:t>便秘及腹泻的生物反馈治疗</w:t>
            </w:r>
          </w:p>
        </w:tc>
      </w:tr>
      <w:tr w14:paraId="33C16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9F73E59">
            <w:pPr>
              <w:overflowPunct w:val="0"/>
              <w:jc w:val="center"/>
              <w:textAlignment w:val="center"/>
              <w:rPr>
                <w:rFonts w:eastAsia="仿宋_GB2312"/>
                <w:color w:val="auto"/>
                <w:szCs w:val="21"/>
              </w:rPr>
            </w:pPr>
            <w:r>
              <w:rPr>
                <w:rFonts w:eastAsia="仿宋_GB2312"/>
                <w:color w:val="auto"/>
                <w:kern w:val="0"/>
                <w:szCs w:val="21"/>
                <w:lang w:bidi="ar"/>
              </w:rPr>
              <w:t>225</w:t>
            </w:r>
          </w:p>
        </w:tc>
        <w:tc>
          <w:tcPr>
            <w:tcW w:w="1639" w:type="dxa"/>
            <w:vAlign w:val="center"/>
          </w:tcPr>
          <w:p w14:paraId="58D4A9C6">
            <w:pPr>
              <w:overflowPunct w:val="0"/>
              <w:jc w:val="center"/>
              <w:textAlignment w:val="center"/>
              <w:rPr>
                <w:rFonts w:eastAsia="仿宋_GB2312"/>
                <w:color w:val="auto"/>
                <w:szCs w:val="21"/>
              </w:rPr>
            </w:pPr>
            <w:r>
              <w:rPr>
                <w:rFonts w:eastAsia="仿宋_GB2312"/>
                <w:color w:val="auto"/>
                <w:kern w:val="0"/>
                <w:szCs w:val="21"/>
                <w:lang w:bidi="ar"/>
              </w:rPr>
              <w:t>31120102002</w:t>
            </w:r>
          </w:p>
        </w:tc>
        <w:tc>
          <w:tcPr>
            <w:tcW w:w="6415" w:type="dxa"/>
            <w:vAlign w:val="center"/>
          </w:tcPr>
          <w:p w14:paraId="601A2C94">
            <w:pPr>
              <w:overflowPunct w:val="0"/>
              <w:textAlignment w:val="center"/>
              <w:rPr>
                <w:rFonts w:eastAsia="仿宋_GB2312"/>
                <w:color w:val="auto"/>
                <w:szCs w:val="21"/>
              </w:rPr>
            </w:pPr>
            <w:r>
              <w:rPr>
                <w:rFonts w:eastAsia="仿宋_GB2312"/>
                <w:color w:val="auto"/>
                <w:kern w:val="0"/>
                <w:szCs w:val="21"/>
                <w:lang w:bidi="ar"/>
              </w:rPr>
              <w:t>妇科电熨治疗</w:t>
            </w:r>
          </w:p>
        </w:tc>
      </w:tr>
      <w:tr w14:paraId="2B134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093CEE6">
            <w:pPr>
              <w:overflowPunct w:val="0"/>
              <w:jc w:val="center"/>
              <w:textAlignment w:val="center"/>
              <w:rPr>
                <w:rFonts w:eastAsia="仿宋_GB2312"/>
                <w:color w:val="auto"/>
                <w:szCs w:val="21"/>
              </w:rPr>
            </w:pPr>
            <w:r>
              <w:rPr>
                <w:rFonts w:eastAsia="仿宋_GB2312"/>
                <w:color w:val="auto"/>
                <w:kern w:val="0"/>
                <w:szCs w:val="21"/>
                <w:lang w:bidi="ar"/>
              </w:rPr>
              <w:t>226</w:t>
            </w:r>
          </w:p>
        </w:tc>
        <w:tc>
          <w:tcPr>
            <w:tcW w:w="1639" w:type="dxa"/>
            <w:vAlign w:val="center"/>
          </w:tcPr>
          <w:p w14:paraId="4EF6BEA3">
            <w:pPr>
              <w:overflowPunct w:val="0"/>
              <w:jc w:val="center"/>
              <w:textAlignment w:val="center"/>
              <w:rPr>
                <w:rFonts w:eastAsia="仿宋_GB2312"/>
                <w:color w:val="auto"/>
                <w:szCs w:val="21"/>
              </w:rPr>
            </w:pPr>
            <w:r>
              <w:rPr>
                <w:rFonts w:eastAsia="仿宋_GB2312"/>
                <w:color w:val="auto"/>
                <w:kern w:val="0"/>
                <w:szCs w:val="21"/>
                <w:lang w:bidi="ar"/>
              </w:rPr>
              <w:t>31120103900</w:t>
            </w:r>
          </w:p>
        </w:tc>
        <w:tc>
          <w:tcPr>
            <w:tcW w:w="6415" w:type="dxa"/>
            <w:vAlign w:val="center"/>
          </w:tcPr>
          <w:p w14:paraId="3361B9FB">
            <w:pPr>
              <w:overflowPunct w:val="0"/>
              <w:textAlignment w:val="center"/>
              <w:rPr>
                <w:rFonts w:eastAsia="仿宋_GB2312"/>
                <w:color w:val="auto"/>
                <w:szCs w:val="21"/>
              </w:rPr>
            </w:pPr>
            <w:r>
              <w:rPr>
                <w:rFonts w:eastAsia="仿宋_GB2312"/>
                <w:color w:val="auto"/>
                <w:kern w:val="0"/>
                <w:szCs w:val="21"/>
                <w:lang w:bidi="ar"/>
              </w:rPr>
              <w:t>胎盘成熟度检测</w:t>
            </w:r>
          </w:p>
        </w:tc>
      </w:tr>
      <w:tr w14:paraId="50D8E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2585CFD">
            <w:pPr>
              <w:overflowPunct w:val="0"/>
              <w:jc w:val="center"/>
              <w:textAlignment w:val="center"/>
              <w:rPr>
                <w:rFonts w:eastAsia="仿宋_GB2312"/>
                <w:color w:val="auto"/>
                <w:szCs w:val="21"/>
              </w:rPr>
            </w:pPr>
            <w:r>
              <w:rPr>
                <w:rFonts w:eastAsia="仿宋_GB2312"/>
                <w:color w:val="auto"/>
                <w:kern w:val="0"/>
                <w:szCs w:val="21"/>
                <w:lang w:bidi="ar"/>
              </w:rPr>
              <w:t>227</w:t>
            </w:r>
          </w:p>
        </w:tc>
        <w:tc>
          <w:tcPr>
            <w:tcW w:w="1639" w:type="dxa"/>
            <w:vAlign w:val="center"/>
          </w:tcPr>
          <w:p w14:paraId="72CC5593">
            <w:pPr>
              <w:overflowPunct w:val="0"/>
              <w:jc w:val="center"/>
              <w:textAlignment w:val="center"/>
              <w:rPr>
                <w:rFonts w:eastAsia="仿宋_GB2312"/>
                <w:color w:val="auto"/>
                <w:szCs w:val="21"/>
              </w:rPr>
            </w:pPr>
            <w:r>
              <w:rPr>
                <w:rFonts w:eastAsia="仿宋_GB2312"/>
                <w:color w:val="auto"/>
                <w:kern w:val="0"/>
                <w:szCs w:val="21"/>
                <w:lang w:bidi="ar"/>
              </w:rPr>
              <w:t>31120200100</w:t>
            </w:r>
          </w:p>
        </w:tc>
        <w:tc>
          <w:tcPr>
            <w:tcW w:w="6415" w:type="dxa"/>
            <w:vAlign w:val="center"/>
          </w:tcPr>
          <w:p w14:paraId="57FF30B3">
            <w:pPr>
              <w:overflowPunct w:val="0"/>
              <w:textAlignment w:val="center"/>
              <w:rPr>
                <w:rFonts w:eastAsia="仿宋_GB2312"/>
                <w:color w:val="auto"/>
                <w:szCs w:val="21"/>
              </w:rPr>
            </w:pPr>
            <w:r>
              <w:rPr>
                <w:rFonts w:eastAsia="仿宋_GB2312"/>
                <w:color w:val="auto"/>
                <w:kern w:val="0"/>
                <w:szCs w:val="21"/>
                <w:lang w:bidi="ar"/>
              </w:rPr>
              <w:t>新生儿暖箱</w:t>
            </w:r>
          </w:p>
        </w:tc>
      </w:tr>
      <w:tr w14:paraId="26314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BA0A847">
            <w:pPr>
              <w:overflowPunct w:val="0"/>
              <w:jc w:val="center"/>
              <w:textAlignment w:val="center"/>
              <w:rPr>
                <w:rFonts w:eastAsia="仿宋_GB2312"/>
                <w:color w:val="auto"/>
                <w:szCs w:val="21"/>
              </w:rPr>
            </w:pPr>
            <w:r>
              <w:rPr>
                <w:rFonts w:eastAsia="仿宋_GB2312"/>
                <w:color w:val="auto"/>
                <w:kern w:val="0"/>
                <w:szCs w:val="21"/>
                <w:lang w:bidi="ar"/>
              </w:rPr>
              <w:t>228</w:t>
            </w:r>
          </w:p>
        </w:tc>
        <w:tc>
          <w:tcPr>
            <w:tcW w:w="1639" w:type="dxa"/>
            <w:vAlign w:val="center"/>
          </w:tcPr>
          <w:p w14:paraId="71CC1D33">
            <w:pPr>
              <w:overflowPunct w:val="0"/>
              <w:jc w:val="center"/>
              <w:textAlignment w:val="center"/>
              <w:rPr>
                <w:rFonts w:eastAsia="仿宋_GB2312"/>
                <w:color w:val="auto"/>
                <w:szCs w:val="21"/>
              </w:rPr>
            </w:pPr>
            <w:r>
              <w:rPr>
                <w:rFonts w:eastAsia="仿宋_GB2312"/>
                <w:color w:val="auto"/>
                <w:kern w:val="0"/>
                <w:szCs w:val="21"/>
                <w:lang w:bidi="ar"/>
              </w:rPr>
              <w:t>31120201000</w:t>
            </w:r>
          </w:p>
        </w:tc>
        <w:tc>
          <w:tcPr>
            <w:tcW w:w="6415" w:type="dxa"/>
            <w:vAlign w:val="center"/>
          </w:tcPr>
          <w:p w14:paraId="0BA3CA20">
            <w:pPr>
              <w:overflowPunct w:val="0"/>
              <w:textAlignment w:val="center"/>
              <w:rPr>
                <w:rFonts w:eastAsia="仿宋_GB2312"/>
                <w:color w:val="auto"/>
                <w:szCs w:val="21"/>
              </w:rPr>
            </w:pPr>
            <w:r>
              <w:rPr>
                <w:rFonts w:eastAsia="仿宋_GB2312"/>
                <w:color w:val="auto"/>
                <w:kern w:val="0"/>
                <w:szCs w:val="21"/>
                <w:lang w:bidi="ar"/>
              </w:rPr>
              <w:t>新生儿换血术</w:t>
            </w:r>
          </w:p>
        </w:tc>
      </w:tr>
      <w:tr w14:paraId="1E0B1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8364237">
            <w:pPr>
              <w:overflowPunct w:val="0"/>
              <w:jc w:val="center"/>
              <w:textAlignment w:val="center"/>
              <w:rPr>
                <w:rFonts w:eastAsia="仿宋_GB2312"/>
                <w:color w:val="auto"/>
                <w:szCs w:val="21"/>
              </w:rPr>
            </w:pPr>
            <w:r>
              <w:rPr>
                <w:rFonts w:eastAsia="仿宋_GB2312"/>
                <w:color w:val="auto"/>
                <w:kern w:val="0"/>
                <w:szCs w:val="21"/>
                <w:lang w:bidi="ar"/>
              </w:rPr>
              <w:t>229</w:t>
            </w:r>
          </w:p>
        </w:tc>
        <w:tc>
          <w:tcPr>
            <w:tcW w:w="1639" w:type="dxa"/>
            <w:vAlign w:val="center"/>
          </w:tcPr>
          <w:p w14:paraId="2F3C5EBD">
            <w:pPr>
              <w:overflowPunct w:val="0"/>
              <w:jc w:val="center"/>
              <w:textAlignment w:val="center"/>
              <w:rPr>
                <w:rFonts w:eastAsia="仿宋_GB2312"/>
                <w:color w:val="auto"/>
                <w:szCs w:val="21"/>
              </w:rPr>
            </w:pPr>
            <w:r>
              <w:rPr>
                <w:rFonts w:eastAsia="仿宋_GB2312"/>
                <w:color w:val="auto"/>
                <w:kern w:val="0"/>
                <w:szCs w:val="21"/>
                <w:lang w:bidi="ar"/>
              </w:rPr>
              <w:t>31140001500</w:t>
            </w:r>
          </w:p>
        </w:tc>
        <w:tc>
          <w:tcPr>
            <w:tcW w:w="6415" w:type="dxa"/>
            <w:vAlign w:val="center"/>
          </w:tcPr>
          <w:p w14:paraId="5631C0D3">
            <w:pPr>
              <w:overflowPunct w:val="0"/>
              <w:textAlignment w:val="center"/>
              <w:rPr>
                <w:rFonts w:eastAsia="仿宋_GB2312"/>
                <w:color w:val="auto"/>
                <w:szCs w:val="21"/>
              </w:rPr>
            </w:pPr>
            <w:r>
              <w:rPr>
                <w:rFonts w:eastAsia="仿宋_GB2312"/>
                <w:color w:val="auto"/>
                <w:kern w:val="0"/>
                <w:szCs w:val="21"/>
                <w:lang w:bidi="ar"/>
              </w:rPr>
              <w:t>黑光治疗</w:t>
            </w:r>
            <w:r>
              <w:rPr>
                <w:rStyle w:val="39"/>
                <w:rFonts w:eastAsia="仿宋_GB2312"/>
                <w:color w:val="auto"/>
                <w:sz w:val="21"/>
                <w:szCs w:val="21"/>
                <w:lang w:bidi="ar"/>
              </w:rPr>
              <w:t>（</w:t>
            </w:r>
            <w:r>
              <w:rPr>
                <w:rFonts w:eastAsia="仿宋_GB2312"/>
                <w:color w:val="auto"/>
                <w:kern w:val="0"/>
                <w:szCs w:val="21"/>
                <w:lang w:bidi="ar"/>
              </w:rPr>
              <w:t>局部</w:t>
            </w:r>
            <w:r>
              <w:rPr>
                <w:rStyle w:val="39"/>
                <w:rFonts w:eastAsia="仿宋_GB2312"/>
                <w:color w:val="auto"/>
                <w:sz w:val="21"/>
                <w:szCs w:val="21"/>
                <w:lang w:bidi="ar"/>
              </w:rPr>
              <w:t>）</w:t>
            </w:r>
          </w:p>
        </w:tc>
      </w:tr>
      <w:tr w14:paraId="78261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E228982">
            <w:pPr>
              <w:overflowPunct w:val="0"/>
              <w:jc w:val="center"/>
              <w:textAlignment w:val="center"/>
              <w:rPr>
                <w:rFonts w:eastAsia="仿宋_GB2312"/>
                <w:color w:val="auto"/>
                <w:szCs w:val="21"/>
              </w:rPr>
            </w:pPr>
            <w:r>
              <w:rPr>
                <w:rFonts w:eastAsia="仿宋_GB2312"/>
                <w:color w:val="auto"/>
                <w:kern w:val="0"/>
                <w:szCs w:val="21"/>
                <w:lang w:bidi="ar"/>
              </w:rPr>
              <w:t>230</w:t>
            </w:r>
          </w:p>
        </w:tc>
        <w:tc>
          <w:tcPr>
            <w:tcW w:w="1639" w:type="dxa"/>
            <w:vAlign w:val="center"/>
          </w:tcPr>
          <w:p w14:paraId="1005B923">
            <w:pPr>
              <w:overflowPunct w:val="0"/>
              <w:jc w:val="center"/>
              <w:textAlignment w:val="center"/>
              <w:rPr>
                <w:rFonts w:eastAsia="仿宋_GB2312"/>
                <w:color w:val="auto"/>
                <w:szCs w:val="21"/>
              </w:rPr>
            </w:pPr>
            <w:r>
              <w:rPr>
                <w:rFonts w:eastAsia="仿宋_GB2312"/>
                <w:color w:val="auto"/>
                <w:kern w:val="0"/>
                <w:szCs w:val="21"/>
                <w:lang w:bidi="ar"/>
              </w:rPr>
              <w:t>31140001501</w:t>
            </w:r>
          </w:p>
        </w:tc>
        <w:tc>
          <w:tcPr>
            <w:tcW w:w="6415" w:type="dxa"/>
            <w:vAlign w:val="center"/>
          </w:tcPr>
          <w:p w14:paraId="6B089D9B">
            <w:pPr>
              <w:overflowPunct w:val="0"/>
              <w:textAlignment w:val="center"/>
              <w:rPr>
                <w:rFonts w:eastAsia="仿宋_GB2312"/>
                <w:color w:val="auto"/>
                <w:szCs w:val="21"/>
              </w:rPr>
            </w:pPr>
            <w:r>
              <w:rPr>
                <w:rFonts w:eastAsia="仿宋_GB2312"/>
                <w:color w:val="auto"/>
                <w:kern w:val="0"/>
                <w:szCs w:val="21"/>
                <w:lang w:bidi="ar"/>
              </w:rPr>
              <w:t>黑光治疗</w:t>
            </w:r>
            <w:r>
              <w:rPr>
                <w:rStyle w:val="39"/>
                <w:rFonts w:eastAsia="仿宋_GB2312"/>
                <w:color w:val="auto"/>
                <w:sz w:val="21"/>
                <w:szCs w:val="21"/>
                <w:lang w:bidi="ar"/>
              </w:rPr>
              <w:t>（</w:t>
            </w:r>
            <w:r>
              <w:rPr>
                <w:rFonts w:eastAsia="仿宋_GB2312"/>
                <w:color w:val="auto"/>
                <w:kern w:val="0"/>
                <w:szCs w:val="21"/>
                <w:lang w:bidi="ar"/>
              </w:rPr>
              <w:t>半身</w:t>
            </w:r>
            <w:r>
              <w:rPr>
                <w:rStyle w:val="39"/>
                <w:rFonts w:eastAsia="仿宋_GB2312"/>
                <w:color w:val="auto"/>
                <w:sz w:val="21"/>
                <w:szCs w:val="21"/>
                <w:lang w:bidi="ar"/>
              </w:rPr>
              <w:t>）</w:t>
            </w:r>
          </w:p>
        </w:tc>
      </w:tr>
      <w:tr w14:paraId="31DE5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8A0D028">
            <w:pPr>
              <w:overflowPunct w:val="0"/>
              <w:jc w:val="center"/>
              <w:textAlignment w:val="center"/>
              <w:rPr>
                <w:rFonts w:eastAsia="仿宋_GB2312"/>
                <w:color w:val="auto"/>
                <w:szCs w:val="21"/>
              </w:rPr>
            </w:pPr>
            <w:r>
              <w:rPr>
                <w:rFonts w:eastAsia="仿宋_GB2312"/>
                <w:color w:val="auto"/>
                <w:kern w:val="0"/>
                <w:szCs w:val="21"/>
                <w:lang w:bidi="ar"/>
              </w:rPr>
              <w:t>231</w:t>
            </w:r>
          </w:p>
        </w:tc>
        <w:tc>
          <w:tcPr>
            <w:tcW w:w="1639" w:type="dxa"/>
            <w:vAlign w:val="center"/>
          </w:tcPr>
          <w:p w14:paraId="22833C3E">
            <w:pPr>
              <w:overflowPunct w:val="0"/>
              <w:jc w:val="center"/>
              <w:textAlignment w:val="center"/>
              <w:rPr>
                <w:rFonts w:eastAsia="仿宋_GB2312"/>
                <w:color w:val="auto"/>
                <w:szCs w:val="21"/>
              </w:rPr>
            </w:pPr>
            <w:r>
              <w:rPr>
                <w:rFonts w:eastAsia="仿宋_GB2312"/>
                <w:color w:val="auto"/>
                <w:kern w:val="0"/>
                <w:szCs w:val="21"/>
                <w:lang w:bidi="ar"/>
              </w:rPr>
              <w:t>31140001502</w:t>
            </w:r>
          </w:p>
        </w:tc>
        <w:tc>
          <w:tcPr>
            <w:tcW w:w="6415" w:type="dxa"/>
            <w:vAlign w:val="center"/>
          </w:tcPr>
          <w:p w14:paraId="683490FB">
            <w:pPr>
              <w:overflowPunct w:val="0"/>
              <w:textAlignment w:val="center"/>
              <w:rPr>
                <w:rFonts w:eastAsia="仿宋_GB2312"/>
                <w:color w:val="auto"/>
                <w:szCs w:val="21"/>
              </w:rPr>
            </w:pPr>
            <w:r>
              <w:rPr>
                <w:rFonts w:eastAsia="仿宋_GB2312"/>
                <w:color w:val="auto"/>
                <w:kern w:val="0"/>
                <w:szCs w:val="21"/>
                <w:lang w:bidi="ar"/>
              </w:rPr>
              <w:t>黑光治疗</w:t>
            </w:r>
            <w:r>
              <w:rPr>
                <w:rStyle w:val="39"/>
                <w:rFonts w:eastAsia="仿宋_GB2312"/>
                <w:color w:val="auto"/>
                <w:sz w:val="21"/>
                <w:szCs w:val="21"/>
                <w:lang w:bidi="ar"/>
              </w:rPr>
              <w:t>（</w:t>
            </w:r>
            <w:r>
              <w:rPr>
                <w:rFonts w:eastAsia="仿宋_GB2312"/>
                <w:color w:val="auto"/>
                <w:kern w:val="0"/>
                <w:szCs w:val="21"/>
                <w:lang w:bidi="ar"/>
              </w:rPr>
              <w:t>全身</w:t>
            </w:r>
            <w:r>
              <w:rPr>
                <w:rStyle w:val="39"/>
                <w:rFonts w:eastAsia="仿宋_GB2312"/>
                <w:color w:val="auto"/>
                <w:sz w:val="21"/>
                <w:szCs w:val="21"/>
                <w:lang w:bidi="ar"/>
              </w:rPr>
              <w:t>）</w:t>
            </w:r>
          </w:p>
        </w:tc>
      </w:tr>
      <w:tr w14:paraId="63243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94DD47">
            <w:pPr>
              <w:overflowPunct w:val="0"/>
              <w:jc w:val="center"/>
              <w:textAlignment w:val="center"/>
              <w:rPr>
                <w:rFonts w:eastAsia="仿宋_GB2312"/>
                <w:color w:val="auto"/>
                <w:szCs w:val="21"/>
              </w:rPr>
            </w:pPr>
            <w:r>
              <w:rPr>
                <w:rFonts w:eastAsia="仿宋_GB2312"/>
                <w:color w:val="auto"/>
                <w:kern w:val="0"/>
                <w:szCs w:val="21"/>
                <w:lang w:bidi="ar"/>
              </w:rPr>
              <w:t>232</w:t>
            </w:r>
          </w:p>
        </w:tc>
        <w:tc>
          <w:tcPr>
            <w:tcW w:w="1639" w:type="dxa"/>
            <w:vAlign w:val="center"/>
          </w:tcPr>
          <w:p w14:paraId="78FD72CE">
            <w:pPr>
              <w:overflowPunct w:val="0"/>
              <w:jc w:val="center"/>
              <w:textAlignment w:val="center"/>
              <w:rPr>
                <w:rFonts w:eastAsia="仿宋_GB2312"/>
                <w:color w:val="auto"/>
                <w:szCs w:val="21"/>
              </w:rPr>
            </w:pPr>
            <w:r>
              <w:rPr>
                <w:rFonts w:eastAsia="仿宋_GB2312"/>
                <w:color w:val="auto"/>
                <w:kern w:val="0"/>
                <w:szCs w:val="21"/>
                <w:lang w:bidi="ar"/>
              </w:rPr>
              <w:t>31140001600</w:t>
            </w:r>
          </w:p>
        </w:tc>
        <w:tc>
          <w:tcPr>
            <w:tcW w:w="6415" w:type="dxa"/>
            <w:vAlign w:val="center"/>
          </w:tcPr>
          <w:p w14:paraId="5C4958D5">
            <w:pPr>
              <w:overflowPunct w:val="0"/>
              <w:textAlignment w:val="center"/>
              <w:rPr>
                <w:rFonts w:eastAsia="仿宋_GB2312"/>
                <w:color w:val="auto"/>
                <w:szCs w:val="21"/>
              </w:rPr>
            </w:pPr>
            <w:r>
              <w:rPr>
                <w:rFonts w:eastAsia="仿宋_GB2312"/>
                <w:color w:val="auto"/>
                <w:kern w:val="0"/>
                <w:szCs w:val="21"/>
                <w:lang w:bidi="ar"/>
              </w:rPr>
              <w:t>红光治疗</w:t>
            </w:r>
          </w:p>
        </w:tc>
      </w:tr>
      <w:tr w14:paraId="722D3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52D7AF5">
            <w:pPr>
              <w:overflowPunct w:val="0"/>
              <w:jc w:val="center"/>
              <w:textAlignment w:val="center"/>
              <w:rPr>
                <w:rFonts w:eastAsia="仿宋_GB2312"/>
                <w:color w:val="auto"/>
                <w:szCs w:val="21"/>
              </w:rPr>
            </w:pPr>
            <w:r>
              <w:rPr>
                <w:rFonts w:eastAsia="仿宋_GB2312"/>
                <w:color w:val="auto"/>
                <w:kern w:val="0"/>
                <w:szCs w:val="21"/>
                <w:lang w:bidi="ar"/>
              </w:rPr>
              <w:t>233</w:t>
            </w:r>
          </w:p>
        </w:tc>
        <w:tc>
          <w:tcPr>
            <w:tcW w:w="1639" w:type="dxa"/>
            <w:vAlign w:val="center"/>
          </w:tcPr>
          <w:p w14:paraId="5DFCD328">
            <w:pPr>
              <w:overflowPunct w:val="0"/>
              <w:jc w:val="center"/>
              <w:textAlignment w:val="center"/>
              <w:rPr>
                <w:rFonts w:eastAsia="仿宋_GB2312"/>
                <w:color w:val="auto"/>
                <w:szCs w:val="21"/>
              </w:rPr>
            </w:pPr>
            <w:r>
              <w:rPr>
                <w:rFonts w:eastAsia="仿宋_GB2312"/>
                <w:color w:val="auto"/>
                <w:kern w:val="0"/>
                <w:szCs w:val="21"/>
                <w:lang w:bidi="ar"/>
              </w:rPr>
              <w:t>31140003002</w:t>
            </w:r>
          </w:p>
        </w:tc>
        <w:tc>
          <w:tcPr>
            <w:tcW w:w="6415" w:type="dxa"/>
            <w:vAlign w:val="center"/>
          </w:tcPr>
          <w:p w14:paraId="2B2A9359">
            <w:pPr>
              <w:overflowPunct w:val="0"/>
              <w:textAlignment w:val="center"/>
              <w:rPr>
                <w:rFonts w:eastAsia="仿宋_GB2312"/>
                <w:color w:val="auto"/>
                <w:szCs w:val="21"/>
              </w:rPr>
            </w:pPr>
            <w:r>
              <w:rPr>
                <w:rFonts w:eastAsia="仿宋_GB2312"/>
                <w:color w:val="auto"/>
                <w:kern w:val="0"/>
                <w:szCs w:val="21"/>
                <w:lang w:bidi="ar"/>
              </w:rPr>
              <w:t>鸡眼激光治疗</w:t>
            </w:r>
          </w:p>
        </w:tc>
      </w:tr>
      <w:tr w14:paraId="16A1E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285DE9">
            <w:pPr>
              <w:overflowPunct w:val="0"/>
              <w:jc w:val="center"/>
              <w:textAlignment w:val="center"/>
              <w:rPr>
                <w:rFonts w:eastAsia="仿宋_GB2312"/>
                <w:color w:val="auto"/>
                <w:szCs w:val="21"/>
              </w:rPr>
            </w:pPr>
            <w:r>
              <w:rPr>
                <w:rFonts w:eastAsia="仿宋_GB2312"/>
                <w:color w:val="auto"/>
                <w:kern w:val="0"/>
                <w:szCs w:val="21"/>
                <w:lang w:bidi="ar"/>
              </w:rPr>
              <w:t>234</w:t>
            </w:r>
          </w:p>
        </w:tc>
        <w:tc>
          <w:tcPr>
            <w:tcW w:w="1639" w:type="dxa"/>
            <w:vAlign w:val="center"/>
          </w:tcPr>
          <w:p w14:paraId="6766FD14">
            <w:pPr>
              <w:overflowPunct w:val="0"/>
              <w:jc w:val="center"/>
              <w:textAlignment w:val="center"/>
              <w:rPr>
                <w:rFonts w:eastAsia="仿宋_GB2312"/>
                <w:color w:val="auto"/>
                <w:szCs w:val="21"/>
              </w:rPr>
            </w:pPr>
            <w:r>
              <w:rPr>
                <w:rFonts w:eastAsia="仿宋_GB2312"/>
                <w:color w:val="auto"/>
                <w:kern w:val="0"/>
                <w:szCs w:val="21"/>
                <w:lang w:bidi="ar"/>
              </w:rPr>
              <w:t>31140003600</w:t>
            </w:r>
          </w:p>
        </w:tc>
        <w:tc>
          <w:tcPr>
            <w:tcW w:w="6415" w:type="dxa"/>
            <w:vAlign w:val="center"/>
          </w:tcPr>
          <w:p w14:paraId="6C09F455">
            <w:pPr>
              <w:overflowPunct w:val="0"/>
              <w:textAlignment w:val="center"/>
              <w:rPr>
                <w:rFonts w:eastAsia="仿宋_GB2312"/>
                <w:color w:val="auto"/>
                <w:szCs w:val="21"/>
              </w:rPr>
            </w:pPr>
            <w:r>
              <w:rPr>
                <w:rFonts w:eastAsia="仿宋_GB2312"/>
                <w:color w:val="auto"/>
                <w:kern w:val="0"/>
                <w:szCs w:val="21"/>
                <w:lang w:bidi="ar"/>
              </w:rPr>
              <w:t>激光照射治疗</w:t>
            </w:r>
          </w:p>
        </w:tc>
      </w:tr>
      <w:tr w14:paraId="13878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1A2E510">
            <w:pPr>
              <w:overflowPunct w:val="0"/>
              <w:jc w:val="center"/>
              <w:textAlignment w:val="center"/>
              <w:rPr>
                <w:rFonts w:eastAsia="仿宋_GB2312"/>
                <w:color w:val="auto"/>
                <w:szCs w:val="21"/>
              </w:rPr>
            </w:pPr>
            <w:r>
              <w:rPr>
                <w:rFonts w:eastAsia="仿宋_GB2312"/>
                <w:color w:val="auto"/>
                <w:kern w:val="0"/>
                <w:szCs w:val="21"/>
                <w:lang w:bidi="ar"/>
              </w:rPr>
              <w:t>235</w:t>
            </w:r>
          </w:p>
        </w:tc>
        <w:tc>
          <w:tcPr>
            <w:tcW w:w="1639" w:type="dxa"/>
            <w:vAlign w:val="center"/>
          </w:tcPr>
          <w:p w14:paraId="213FFEF7">
            <w:pPr>
              <w:overflowPunct w:val="0"/>
              <w:jc w:val="center"/>
              <w:textAlignment w:val="center"/>
              <w:rPr>
                <w:rFonts w:eastAsia="仿宋_GB2312"/>
                <w:color w:val="auto"/>
                <w:szCs w:val="21"/>
              </w:rPr>
            </w:pPr>
            <w:r>
              <w:rPr>
                <w:rFonts w:eastAsia="仿宋_GB2312"/>
                <w:color w:val="auto"/>
                <w:kern w:val="0"/>
                <w:szCs w:val="21"/>
                <w:lang w:bidi="ar"/>
              </w:rPr>
              <w:t>31140003601</w:t>
            </w:r>
          </w:p>
        </w:tc>
        <w:tc>
          <w:tcPr>
            <w:tcW w:w="6415" w:type="dxa"/>
            <w:vAlign w:val="center"/>
          </w:tcPr>
          <w:p w14:paraId="767109D9">
            <w:pPr>
              <w:overflowPunct w:val="0"/>
              <w:textAlignment w:val="center"/>
              <w:rPr>
                <w:rFonts w:eastAsia="仿宋_GB2312"/>
                <w:color w:val="auto"/>
                <w:szCs w:val="21"/>
              </w:rPr>
            </w:pPr>
            <w:r>
              <w:rPr>
                <w:rFonts w:eastAsia="仿宋_GB2312"/>
                <w:color w:val="auto"/>
                <w:kern w:val="0"/>
                <w:szCs w:val="21"/>
                <w:lang w:bidi="ar"/>
              </w:rPr>
              <w:t>过敏性疾患激光照射治疗</w:t>
            </w:r>
          </w:p>
        </w:tc>
      </w:tr>
      <w:tr w14:paraId="1D67B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7982DC">
            <w:pPr>
              <w:overflowPunct w:val="0"/>
              <w:jc w:val="center"/>
              <w:textAlignment w:val="center"/>
              <w:rPr>
                <w:rFonts w:eastAsia="仿宋_GB2312"/>
                <w:color w:val="auto"/>
                <w:szCs w:val="21"/>
              </w:rPr>
            </w:pPr>
            <w:r>
              <w:rPr>
                <w:rFonts w:eastAsia="仿宋_GB2312"/>
                <w:color w:val="auto"/>
                <w:kern w:val="0"/>
                <w:szCs w:val="21"/>
                <w:lang w:bidi="ar"/>
              </w:rPr>
              <w:t>236</w:t>
            </w:r>
          </w:p>
        </w:tc>
        <w:tc>
          <w:tcPr>
            <w:tcW w:w="1639" w:type="dxa"/>
            <w:vAlign w:val="center"/>
          </w:tcPr>
          <w:p w14:paraId="3E98F838">
            <w:pPr>
              <w:overflowPunct w:val="0"/>
              <w:jc w:val="center"/>
              <w:textAlignment w:val="center"/>
              <w:rPr>
                <w:rFonts w:eastAsia="仿宋_GB2312"/>
                <w:color w:val="auto"/>
                <w:szCs w:val="21"/>
              </w:rPr>
            </w:pPr>
            <w:r>
              <w:rPr>
                <w:rFonts w:eastAsia="仿宋_GB2312"/>
                <w:color w:val="auto"/>
                <w:kern w:val="0"/>
                <w:szCs w:val="21"/>
                <w:lang w:bidi="ar"/>
              </w:rPr>
              <w:t>31140003602</w:t>
            </w:r>
          </w:p>
        </w:tc>
        <w:tc>
          <w:tcPr>
            <w:tcW w:w="6415" w:type="dxa"/>
            <w:vAlign w:val="center"/>
          </w:tcPr>
          <w:p w14:paraId="0C9D177A">
            <w:pPr>
              <w:overflowPunct w:val="0"/>
              <w:textAlignment w:val="center"/>
              <w:rPr>
                <w:rFonts w:eastAsia="仿宋_GB2312"/>
                <w:color w:val="auto"/>
                <w:szCs w:val="21"/>
              </w:rPr>
            </w:pPr>
            <w:r>
              <w:rPr>
                <w:rFonts w:eastAsia="仿宋_GB2312"/>
                <w:color w:val="auto"/>
                <w:kern w:val="0"/>
                <w:szCs w:val="21"/>
                <w:lang w:bidi="ar"/>
              </w:rPr>
              <w:t>疖肿激光照射治疗</w:t>
            </w:r>
          </w:p>
        </w:tc>
      </w:tr>
      <w:tr w14:paraId="44FD3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6E818D1">
            <w:pPr>
              <w:overflowPunct w:val="0"/>
              <w:jc w:val="center"/>
              <w:textAlignment w:val="center"/>
              <w:rPr>
                <w:rFonts w:eastAsia="仿宋_GB2312"/>
                <w:color w:val="auto"/>
                <w:szCs w:val="21"/>
              </w:rPr>
            </w:pPr>
            <w:r>
              <w:rPr>
                <w:rFonts w:eastAsia="仿宋_GB2312"/>
                <w:color w:val="auto"/>
                <w:kern w:val="0"/>
                <w:szCs w:val="21"/>
                <w:lang w:bidi="ar"/>
              </w:rPr>
              <w:t>237</w:t>
            </w:r>
          </w:p>
        </w:tc>
        <w:tc>
          <w:tcPr>
            <w:tcW w:w="1639" w:type="dxa"/>
            <w:vAlign w:val="center"/>
          </w:tcPr>
          <w:p w14:paraId="0306F1ED">
            <w:pPr>
              <w:overflowPunct w:val="0"/>
              <w:jc w:val="center"/>
              <w:textAlignment w:val="center"/>
              <w:rPr>
                <w:rFonts w:eastAsia="仿宋_GB2312"/>
                <w:color w:val="auto"/>
                <w:szCs w:val="21"/>
              </w:rPr>
            </w:pPr>
            <w:r>
              <w:rPr>
                <w:rFonts w:eastAsia="仿宋_GB2312"/>
                <w:color w:val="auto"/>
                <w:kern w:val="0"/>
                <w:szCs w:val="21"/>
                <w:lang w:bidi="ar"/>
              </w:rPr>
              <w:t>31140003603</w:t>
            </w:r>
          </w:p>
        </w:tc>
        <w:tc>
          <w:tcPr>
            <w:tcW w:w="6415" w:type="dxa"/>
            <w:vAlign w:val="center"/>
          </w:tcPr>
          <w:p w14:paraId="43DCEA3C">
            <w:pPr>
              <w:overflowPunct w:val="0"/>
              <w:textAlignment w:val="center"/>
              <w:rPr>
                <w:rFonts w:eastAsia="仿宋_GB2312"/>
                <w:color w:val="auto"/>
                <w:szCs w:val="21"/>
              </w:rPr>
            </w:pPr>
            <w:r>
              <w:rPr>
                <w:rFonts w:eastAsia="仿宋_GB2312"/>
                <w:color w:val="auto"/>
                <w:kern w:val="0"/>
                <w:szCs w:val="21"/>
                <w:lang w:bidi="ar"/>
              </w:rPr>
              <w:t>血管内激光照射治疗</w:t>
            </w:r>
          </w:p>
        </w:tc>
      </w:tr>
      <w:tr w14:paraId="2601C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1E0649">
            <w:pPr>
              <w:overflowPunct w:val="0"/>
              <w:jc w:val="center"/>
              <w:textAlignment w:val="center"/>
              <w:rPr>
                <w:rFonts w:eastAsia="仿宋_GB2312"/>
                <w:color w:val="auto"/>
                <w:szCs w:val="21"/>
              </w:rPr>
            </w:pPr>
            <w:r>
              <w:rPr>
                <w:rFonts w:eastAsia="仿宋_GB2312"/>
                <w:color w:val="auto"/>
                <w:kern w:val="0"/>
                <w:szCs w:val="21"/>
                <w:lang w:bidi="ar"/>
              </w:rPr>
              <w:t>238</w:t>
            </w:r>
          </w:p>
        </w:tc>
        <w:tc>
          <w:tcPr>
            <w:tcW w:w="1639" w:type="dxa"/>
            <w:vAlign w:val="center"/>
          </w:tcPr>
          <w:p w14:paraId="059B55EA">
            <w:pPr>
              <w:overflowPunct w:val="0"/>
              <w:jc w:val="center"/>
              <w:textAlignment w:val="center"/>
              <w:rPr>
                <w:rFonts w:eastAsia="仿宋_GB2312"/>
                <w:color w:val="auto"/>
                <w:szCs w:val="21"/>
              </w:rPr>
            </w:pPr>
            <w:r>
              <w:rPr>
                <w:rFonts w:eastAsia="仿宋_GB2312"/>
                <w:color w:val="auto"/>
                <w:kern w:val="0"/>
                <w:szCs w:val="21"/>
                <w:lang w:bidi="ar"/>
              </w:rPr>
              <w:t>31140004700</w:t>
            </w:r>
          </w:p>
        </w:tc>
        <w:tc>
          <w:tcPr>
            <w:tcW w:w="6415" w:type="dxa"/>
            <w:vAlign w:val="center"/>
          </w:tcPr>
          <w:p w14:paraId="24F86DB9">
            <w:pPr>
              <w:overflowPunct w:val="0"/>
              <w:textAlignment w:val="center"/>
              <w:rPr>
                <w:rFonts w:eastAsia="仿宋_GB2312"/>
                <w:color w:val="auto"/>
                <w:szCs w:val="21"/>
              </w:rPr>
            </w:pPr>
            <w:r>
              <w:rPr>
                <w:rFonts w:eastAsia="仿宋_GB2312"/>
                <w:color w:val="auto"/>
                <w:kern w:val="0"/>
                <w:szCs w:val="21"/>
                <w:lang w:bidi="ar"/>
              </w:rPr>
              <w:t>护架烤灯</w:t>
            </w:r>
          </w:p>
        </w:tc>
      </w:tr>
      <w:tr w14:paraId="0A776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43F543C">
            <w:pPr>
              <w:overflowPunct w:val="0"/>
              <w:jc w:val="center"/>
              <w:textAlignment w:val="center"/>
              <w:rPr>
                <w:rFonts w:eastAsia="仿宋_GB2312"/>
                <w:color w:val="auto"/>
                <w:szCs w:val="21"/>
              </w:rPr>
            </w:pPr>
            <w:r>
              <w:rPr>
                <w:rFonts w:eastAsia="仿宋_GB2312"/>
                <w:color w:val="auto"/>
                <w:kern w:val="0"/>
                <w:szCs w:val="21"/>
                <w:lang w:bidi="ar"/>
              </w:rPr>
              <w:t>239</w:t>
            </w:r>
          </w:p>
        </w:tc>
        <w:tc>
          <w:tcPr>
            <w:tcW w:w="1639" w:type="dxa"/>
            <w:vAlign w:val="center"/>
          </w:tcPr>
          <w:p w14:paraId="1574D3F9">
            <w:pPr>
              <w:overflowPunct w:val="0"/>
              <w:jc w:val="center"/>
              <w:textAlignment w:val="center"/>
              <w:rPr>
                <w:rFonts w:eastAsia="仿宋_GB2312"/>
                <w:color w:val="auto"/>
                <w:szCs w:val="21"/>
              </w:rPr>
            </w:pPr>
            <w:r>
              <w:rPr>
                <w:rFonts w:eastAsia="仿宋_GB2312"/>
                <w:color w:val="auto"/>
                <w:kern w:val="0"/>
                <w:szCs w:val="21"/>
                <w:lang w:bidi="ar"/>
              </w:rPr>
              <w:t>31140004800</w:t>
            </w:r>
          </w:p>
        </w:tc>
        <w:tc>
          <w:tcPr>
            <w:tcW w:w="6415" w:type="dxa"/>
            <w:vAlign w:val="center"/>
          </w:tcPr>
          <w:p w14:paraId="28E8A2F7">
            <w:pPr>
              <w:overflowPunct w:val="0"/>
              <w:textAlignment w:val="center"/>
              <w:rPr>
                <w:rFonts w:eastAsia="仿宋_GB2312"/>
                <w:color w:val="auto"/>
                <w:szCs w:val="21"/>
              </w:rPr>
            </w:pPr>
            <w:r>
              <w:rPr>
                <w:rFonts w:eastAsia="仿宋_GB2312"/>
                <w:color w:val="auto"/>
                <w:kern w:val="0"/>
                <w:szCs w:val="21"/>
                <w:lang w:bidi="ar"/>
              </w:rPr>
              <w:t>烧伤大型远红外线治疗机治疗</w:t>
            </w:r>
          </w:p>
        </w:tc>
      </w:tr>
      <w:tr w14:paraId="25873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E6322B6">
            <w:pPr>
              <w:overflowPunct w:val="0"/>
              <w:jc w:val="center"/>
              <w:textAlignment w:val="center"/>
              <w:rPr>
                <w:rFonts w:eastAsia="仿宋_GB2312"/>
                <w:color w:val="auto"/>
                <w:szCs w:val="21"/>
              </w:rPr>
            </w:pPr>
            <w:r>
              <w:rPr>
                <w:rFonts w:eastAsia="仿宋_GB2312"/>
                <w:color w:val="auto"/>
                <w:kern w:val="0"/>
                <w:szCs w:val="21"/>
                <w:lang w:bidi="ar"/>
              </w:rPr>
              <w:t>240</w:t>
            </w:r>
          </w:p>
        </w:tc>
        <w:tc>
          <w:tcPr>
            <w:tcW w:w="1639" w:type="dxa"/>
            <w:vAlign w:val="center"/>
          </w:tcPr>
          <w:p w14:paraId="34117CA8">
            <w:pPr>
              <w:overflowPunct w:val="0"/>
              <w:jc w:val="center"/>
              <w:textAlignment w:val="center"/>
              <w:rPr>
                <w:rFonts w:eastAsia="仿宋_GB2312"/>
                <w:color w:val="auto"/>
                <w:szCs w:val="21"/>
              </w:rPr>
            </w:pPr>
            <w:r>
              <w:rPr>
                <w:rFonts w:eastAsia="仿宋_GB2312"/>
                <w:color w:val="auto"/>
                <w:kern w:val="0"/>
                <w:szCs w:val="21"/>
                <w:lang w:bidi="ar"/>
              </w:rPr>
              <w:t>31140004801</w:t>
            </w:r>
          </w:p>
        </w:tc>
        <w:tc>
          <w:tcPr>
            <w:tcW w:w="6415" w:type="dxa"/>
            <w:vAlign w:val="center"/>
          </w:tcPr>
          <w:p w14:paraId="01390B0F">
            <w:pPr>
              <w:overflowPunct w:val="0"/>
              <w:textAlignment w:val="center"/>
              <w:rPr>
                <w:rFonts w:eastAsia="仿宋_GB2312"/>
                <w:color w:val="auto"/>
                <w:szCs w:val="21"/>
              </w:rPr>
            </w:pPr>
            <w:r>
              <w:rPr>
                <w:rFonts w:eastAsia="仿宋_GB2312"/>
                <w:color w:val="auto"/>
                <w:kern w:val="0"/>
                <w:szCs w:val="21"/>
                <w:lang w:bidi="ar"/>
              </w:rPr>
              <w:t>烧伤远红外线辐射床治疗</w:t>
            </w:r>
          </w:p>
        </w:tc>
      </w:tr>
      <w:tr w14:paraId="607A5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6C70DA0">
            <w:pPr>
              <w:overflowPunct w:val="0"/>
              <w:jc w:val="center"/>
              <w:textAlignment w:val="center"/>
              <w:rPr>
                <w:rFonts w:eastAsia="仿宋_GB2312"/>
                <w:color w:val="auto"/>
                <w:szCs w:val="21"/>
              </w:rPr>
            </w:pPr>
            <w:r>
              <w:rPr>
                <w:rFonts w:eastAsia="仿宋_GB2312"/>
                <w:color w:val="auto"/>
                <w:kern w:val="0"/>
                <w:szCs w:val="21"/>
                <w:lang w:bidi="ar"/>
              </w:rPr>
              <w:t>241</w:t>
            </w:r>
          </w:p>
        </w:tc>
        <w:tc>
          <w:tcPr>
            <w:tcW w:w="1639" w:type="dxa"/>
            <w:vAlign w:val="center"/>
          </w:tcPr>
          <w:p w14:paraId="774E0AFE">
            <w:pPr>
              <w:overflowPunct w:val="0"/>
              <w:jc w:val="center"/>
              <w:textAlignment w:val="center"/>
              <w:rPr>
                <w:rFonts w:eastAsia="仿宋_GB2312"/>
                <w:color w:val="auto"/>
                <w:szCs w:val="21"/>
              </w:rPr>
            </w:pPr>
            <w:r>
              <w:rPr>
                <w:rFonts w:eastAsia="仿宋_GB2312"/>
                <w:color w:val="auto"/>
                <w:kern w:val="0"/>
                <w:szCs w:val="21"/>
                <w:lang w:bidi="ar"/>
              </w:rPr>
              <w:t>31140005500</w:t>
            </w:r>
          </w:p>
        </w:tc>
        <w:tc>
          <w:tcPr>
            <w:tcW w:w="6415" w:type="dxa"/>
            <w:vAlign w:val="center"/>
          </w:tcPr>
          <w:p w14:paraId="4909EF8F">
            <w:pPr>
              <w:overflowPunct w:val="0"/>
              <w:textAlignment w:val="center"/>
              <w:rPr>
                <w:rFonts w:eastAsia="仿宋_GB2312"/>
                <w:color w:val="auto"/>
                <w:szCs w:val="21"/>
              </w:rPr>
            </w:pPr>
            <w:r>
              <w:rPr>
                <w:rFonts w:eastAsia="仿宋_GB2312"/>
                <w:color w:val="auto"/>
                <w:kern w:val="0"/>
                <w:szCs w:val="21"/>
                <w:lang w:bidi="ar"/>
              </w:rPr>
              <w:t>烧伤后功能训练</w:t>
            </w:r>
          </w:p>
        </w:tc>
      </w:tr>
      <w:tr w14:paraId="57725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17BF6AF">
            <w:pPr>
              <w:overflowPunct w:val="0"/>
              <w:jc w:val="center"/>
              <w:textAlignment w:val="center"/>
              <w:rPr>
                <w:rFonts w:eastAsia="仿宋_GB2312"/>
                <w:color w:val="auto"/>
                <w:szCs w:val="21"/>
              </w:rPr>
            </w:pPr>
            <w:r>
              <w:rPr>
                <w:rFonts w:eastAsia="仿宋_GB2312"/>
                <w:color w:val="auto"/>
                <w:kern w:val="0"/>
                <w:szCs w:val="21"/>
                <w:lang w:bidi="ar"/>
              </w:rPr>
              <w:t>242</w:t>
            </w:r>
          </w:p>
        </w:tc>
        <w:tc>
          <w:tcPr>
            <w:tcW w:w="1639" w:type="dxa"/>
            <w:vAlign w:val="center"/>
          </w:tcPr>
          <w:p w14:paraId="47E19CBF">
            <w:pPr>
              <w:overflowPunct w:val="0"/>
              <w:jc w:val="center"/>
              <w:textAlignment w:val="center"/>
              <w:rPr>
                <w:rFonts w:eastAsia="仿宋_GB2312"/>
                <w:color w:val="auto"/>
                <w:szCs w:val="21"/>
              </w:rPr>
            </w:pPr>
            <w:r>
              <w:rPr>
                <w:rFonts w:eastAsia="仿宋_GB2312"/>
                <w:color w:val="auto"/>
                <w:kern w:val="0"/>
                <w:szCs w:val="21"/>
                <w:lang w:bidi="ar"/>
              </w:rPr>
              <w:t>31140090400</w:t>
            </w:r>
          </w:p>
        </w:tc>
        <w:tc>
          <w:tcPr>
            <w:tcW w:w="6415" w:type="dxa"/>
            <w:vAlign w:val="center"/>
          </w:tcPr>
          <w:p w14:paraId="7E5AACAF">
            <w:pPr>
              <w:overflowPunct w:val="0"/>
              <w:textAlignment w:val="center"/>
              <w:rPr>
                <w:rFonts w:eastAsia="仿宋_GB2312"/>
                <w:color w:val="auto"/>
                <w:szCs w:val="21"/>
              </w:rPr>
            </w:pPr>
            <w:r>
              <w:rPr>
                <w:rFonts w:eastAsia="仿宋_GB2312"/>
                <w:color w:val="auto"/>
                <w:kern w:val="0"/>
                <w:szCs w:val="21"/>
                <w:lang w:bidi="ar"/>
              </w:rPr>
              <w:t>盐酸氨酮戊酸光动力治疗</w:t>
            </w:r>
          </w:p>
        </w:tc>
      </w:tr>
      <w:tr w14:paraId="73657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1FF550A">
            <w:pPr>
              <w:overflowPunct w:val="0"/>
              <w:jc w:val="center"/>
              <w:textAlignment w:val="center"/>
              <w:rPr>
                <w:rFonts w:eastAsia="仿宋_GB2312"/>
                <w:color w:val="auto"/>
                <w:szCs w:val="21"/>
              </w:rPr>
            </w:pPr>
            <w:r>
              <w:rPr>
                <w:rFonts w:eastAsia="仿宋_GB2312"/>
                <w:color w:val="auto"/>
                <w:kern w:val="0"/>
                <w:szCs w:val="21"/>
                <w:lang w:bidi="ar"/>
              </w:rPr>
              <w:t>243</w:t>
            </w:r>
          </w:p>
        </w:tc>
        <w:tc>
          <w:tcPr>
            <w:tcW w:w="1639" w:type="dxa"/>
            <w:vAlign w:val="center"/>
          </w:tcPr>
          <w:p w14:paraId="416FF046">
            <w:pPr>
              <w:overflowPunct w:val="0"/>
              <w:jc w:val="center"/>
              <w:textAlignment w:val="center"/>
              <w:rPr>
                <w:rFonts w:eastAsia="仿宋_GB2312"/>
                <w:color w:val="auto"/>
                <w:szCs w:val="21"/>
              </w:rPr>
            </w:pPr>
            <w:r>
              <w:rPr>
                <w:rFonts w:eastAsia="仿宋_GB2312"/>
                <w:color w:val="auto"/>
                <w:kern w:val="0"/>
                <w:szCs w:val="21"/>
                <w:lang w:bidi="ar"/>
              </w:rPr>
              <w:t>31150200200</w:t>
            </w:r>
          </w:p>
        </w:tc>
        <w:tc>
          <w:tcPr>
            <w:tcW w:w="6415" w:type="dxa"/>
            <w:vAlign w:val="center"/>
          </w:tcPr>
          <w:p w14:paraId="291D91D3">
            <w:pPr>
              <w:overflowPunct w:val="0"/>
              <w:textAlignment w:val="center"/>
              <w:rPr>
                <w:rFonts w:eastAsia="仿宋_GB2312"/>
                <w:color w:val="auto"/>
                <w:szCs w:val="21"/>
              </w:rPr>
            </w:pPr>
            <w:r>
              <w:rPr>
                <w:rFonts w:eastAsia="仿宋_GB2312"/>
                <w:color w:val="auto"/>
                <w:kern w:val="0"/>
                <w:szCs w:val="21"/>
                <w:lang w:bidi="ar"/>
              </w:rPr>
              <w:t>眼动检查</w:t>
            </w:r>
          </w:p>
        </w:tc>
      </w:tr>
      <w:tr w14:paraId="794D4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253D6D">
            <w:pPr>
              <w:overflowPunct w:val="0"/>
              <w:jc w:val="center"/>
              <w:textAlignment w:val="center"/>
              <w:rPr>
                <w:rFonts w:eastAsia="仿宋_GB2312"/>
                <w:color w:val="auto"/>
                <w:szCs w:val="21"/>
              </w:rPr>
            </w:pPr>
            <w:r>
              <w:rPr>
                <w:rFonts w:eastAsia="仿宋_GB2312"/>
                <w:color w:val="auto"/>
                <w:kern w:val="0"/>
                <w:szCs w:val="21"/>
                <w:lang w:bidi="ar"/>
              </w:rPr>
              <w:t>244</w:t>
            </w:r>
          </w:p>
        </w:tc>
        <w:tc>
          <w:tcPr>
            <w:tcW w:w="1639" w:type="dxa"/>
            <w:vAlign w:val="center"/>
          </w:tcPr>
          <w:p w14:paraId="0E796B21">
            <w:pPr>
              <w:overflowPunct w:val="0"/>
              <w:jc w:val="center"/>
              <w:textAlignment w:val="center"/>
              <w:rPr>
                <w:rFonts w:eastAsia="仿宋_GB2312"/>
                <w:color w:val="auto"/>
                <w:szCs w:val="21"/>
              </w:rPr>
            </w:pPr>
            <w:r>
              <w:rPr>
                <w:rFonts w:eastAsia="仿宋_GB2312"/>
                <w:color w:val="auto"/>
                <w:kern w:val="0"/>
                <w:szCs w:val="21"/>
                <w:lang w:bidi="ar"/>
              </w:rPr>
              <w:t>31150300200</w:t>
            </w:r>
          </w:p>
        </w:tc>
        <w:tc>
          <w:tcPr>
            <w:tcW w:w="6415" w:type="dxa"/>
            <w:vAlign w:val="center"/>
          </w:tcPr>
          <w:p w14:paraId="2E78F81B">
            <w:pPr>
              <w:overflowPunct w:val="0"/>
              <w:textAlignment w:val="center"/>
              <w:rPr>
                <w:rFonts w:eastAsia="仿宋_GB2312"/>
                <w:color w:val="auto"/>
                <w:szCs w:val="21"/>
              </w:rPr>
            </w:pPr>
            <w:r>
              <w:rPr>
                <w:rFonts w:eastAsia="仿宋_GB2312"/>
                <w:color w:val="auto"/>
                <w:kern w:val="0"/>
                <w:szCs w:val="21"/>
                <w:lang w:bidi="ar"/>
              </w:rPr>
              <w:t>常温冬眠治疗监测</w:t>
            </w:r>
          </w:p>
        </w:tc>
      </w:tr>
      <w:tr w14:paraId="791B6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692FE6">
            <w:pPr>
              <w:overflowPunct w:val="0"/>
              <w:jc w:val="center"/>
              <w:textAlignment w:val="center"/>
              <w:rPr>
                <w:rFonts w:eastAsia="仿宋_GB2312"/>
                <w:color w:val="auto"/>
                <w:szCs w:val="21"/>
              </w:rPr>
            </w:pPr>
            <w:r>
              <w:rPr>
                <w:rFonts w:eastAsia="仿宋_GB2312"/>
                <w:color w:val="auto"/>
                <w:kern w:val="0"/>
                <w:szCs w:val="21"/>
                <w:lang w:bidi="ar"/>
              </w:rPr>
              <w:t>245</w:t>
            </w:r>
          </w:p>
        </w:tc>
        <w:tc>
          <w:tcPr>
            <w:tcW w:w="1639" w:type="dxa"/>
            <w:vAlign w:val="center"/>
          </w:tcPr>
          <w:p w14:paraId="4D63B1F9">
            <w:pPr>
              <w:overflowPunct w:val="0"/>
              <w:jc w:val="center"/>
              <w:textAlignment w:val="center"/>
              <w:rPr>
                <w:rFonts w:eastAsia="仿宋_GB2312"/>
                <w:color w:val="auto"/>
                <w:szCs w:val="21"/>
              </w:rPr>
            </w:pPr>
            <w:r>
              <w:rPr>
                <w:rFonts w:eastAsia="仿宋_GB2312"/>
                <w:color w:val="auto"/>
                <w:kern w:val="0"/>
                <w:szCs w:val="21"/>
                <w:lang w:bidi="ar"/>
              </w:rPr>
              <w:t>31150300300</w:t>
            </w:r>
          </w:p>
        </w:tc>
        <w:tc>
          <w:tcPr>
            <w:tcW w:w="6415" w:type="dxa"/>
            <w:vAlign w:val="center"/>
          </w:tcPr>
          <w:p w14:paraId="051E668F">
            <w:pPr>
              <w:overflowPunct w:val="0"/>
              <w:textAlignment w:val="center"/>
              <w:rPr>
                <w:rFonts w:eastAsia="仿宋_GB2312"/>
                <w:color w:val="auto"/>
                <w:szCs w:val="21"/>
              </w:rPr>
            </w:pPr>
            <w:r>
              <w:rPr>
                <w:rFonts w:eastAsia="仿宋_GB2312"/>
                <w:color w:val="auto"/>
                <w:kern w:val="0"/>
                <w:szCs w:val="21"/>
                <w:lang w:bidi="ar"/>
              </w:rPr>
              <w:t>精神科监护</w:t>
            </w:r>
          </w:p>
        </w:tc>
      </w:tr>
      <w:tr w14:paraId="74310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BA4B413">
            <w:pPr>
              <w:overflowPunct w:val="0"/>
              <w:jc w:val="center"/>
              <w:textAlignment w:val="center"/>
              <w:rPr>
                <w:rFonts w:eastAsia="仿宋_GB2312"/>
                <w:color w:val="auto"/>
                <w:szCs w:val="21"/>
              </w:rPr>
            </w:pPr>
            <w:r>
              <w:rPr>
                <w:rFonts w:eastAsia="仿宋_GB2312"/>
                <w:color w:val="auto"/>
                <w:kern w:val="0"/>
                <w:szCs w:val="21"/>
                <w:lang w:bidi="ar"/>
              </w:rPr>
              <w:t>246</w:t>
            </w:r>
          </w:p>
        </w:tc>
        <w:tc>
          <w:tcPr>
            <w:tcW w:w="1639" w:type="dxa"/>
            <w:vAlign w:val="center"/>
          </w:tcPr>
          <w:p w14:paraId="64002348">
            <w:pPr>
              <w:overflowPunct w:val="0"/>
              <w:jc w:val="center"/>
              <w:textAlignment w:val="center"/>
              <w:rPr>
                <w:rFonts w:eastAsia="仿宋_GB2312"/>
                <w:color w:val="auto"/>
                <w:szCs w:val="21"/>
              </w:rPr>
            </w:pPr>
            <w:r>
              <w:rPr>
                <w:rFonts w:eastAsia="仿宋_GB2312"/>
                <w:color w:val="auto"/>
                <w:kern w:val="0"/>
                <w:szCs w:val="21"/>
                <w:lang w:bidi="ar"/>
              </w:rPr>
              <w:t>31150300400</w:t>
            </w:r>
          </w:p>
        </w:tc>
        <w:tc>
          <w:tcPr>
            <w:tcW w:w="6415" w:type="dxa"/>
            <w:vAlign w:val="center"/>
          </w:tcPr>
          <w:p w14:paraId="4C97F36C">
            <w:pPr>
              <w:overflowPunct w:val="0"/>
              <w:textAlignment w:val="center"/>
              <w:rPr>
                <w:rFonts w:eastAsia="仿宋_GB2312"/>
                <w:color w:val="auto"/>
                <w:szCs w:val="21"/>
              </w:rPr>
            </w:pPr>
            <w:r>
              <w:rPr>
                <w:rFonts w:eastAsia="仿宋_GB2312"/>
                <w:color w:val="auto"/>
                <w:kern w:val="0"/>
                <w:szCs w:val="21"/>
                <w:lang w:bidi="ar"/>
              </w:rPr>
              <w:t>电休克治疗</w:t>
            </w:r>
          </w:p>
        </w:tc>
      </w:tr>
      <w:tr w14:paraId="60EDC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878CB8">
            <w:pPr>
              <w:overflowPunct w:val="0"/>
              <w:jc w:val="center"/>
              <w:textAlignment w:val="center"/>
              <w:rPr>
                <w:rFonts w:eastAsia="仿宋_GB2312"/>
                <w:color w:val="auto"/>
                <w:szCs w:val="21"/>
              </w:rPr>
            </w:pPr>
            <w:r>
              <w:rPr>
                <w:rFonts w:eastAsia="仿宋_GB2312"/>
                <w:color w:val="auto"/>
                <w:kern w:val="0"/>
                <w:szCs w:val="21"/>
                <w:lang w:bidi="ar"/>
              </w:rPr>
              <w:t>247</w:t>
            </w:r>
          </w:p>
        </w:tc>
        <w:tc>
          <w:tcPr>
            <w:tcW w:w="1639" w:type="dxa"/>
            <w:vAlign w:val="center"/>
          </w:tcPr>
          <w:p w14:paraId="2D1E13BF">
            <w:pPr>
              <w:overflowPunct w:val="0"/>
              <w:jc w:val="center"/>
              <w:textAlignment w:val="center"/>
              <w:rPr>
                <w:rFonts w:eastAsia="仿宋_GB2312"/>
                <w:color w:val="auto"/>
                <w:szCs w:val="21"/>
              </w:rPr>
            </w:pPr>
            <w:r>
              <w:rPr>
                <w:rFonts w:eastAsia="仿宋_GB2312"/>
                <w:color w:val="auto"/>
                <w:kern w:val="0"/>
                <w:szCs w:val="21"/>
                <w:lang w:bidi="ar"/>
              </w:rPr>
              <w:t>31150300500</w:t>
            </w:r>
          </w:p>
        </w:tc>
        <w:tc>
          <w:tcPr>
            <w:tcW w:w="6415" w:type="dxa"/>
            <w:vAlign w:val="center"/>
          </w:tcPr>
          <w:p w14:paraId="29B9820D">
            <w:pPr>
              <w:overflowPunct w:val="0"/>
              <w:textAlignment w:val="center"/>
              <w:rPr>
                <w:rFonts w:eastAsia="仿宋_GB2312"/>
                <w:color w:val="auto"/>
                <w:szCs w:val="21"/>
              </w:rPr>
            </w:pPr>
            <w:r>
              <w:rPr>
                <w:rFonts w:eastAsia="仿宋_GB2312"/>
                <w:color w:val="auto"/>
                <w:kern w:val="0"/>
                <w:szCs w:val="21"/>
                <w:lang w:bidi="ar"/>
              </w:rPr>
              <w:t>多参数监护无抽搐电休克治疗</w:t>
            </w:r>
          </w:p>
        </w:tc>
      </w:tr>
      <w:tr w14:paraId="171A6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98451DE">
            <w:pPr>
              <w:overflowPunct w:val="0"/>
              <w:jc w:val="center"/>
              <w:textAlignment w:val="center"/>
              <w:rPr>
                <w:rFonts w:eastAsia="仿宋_GB2312"/>
                <w:color w:val="auto"/>
                <w:szCs w:val="21"/>
              </w:rPr>
            </w:pPr>
            <w:r>
              <w:rPr>
                <w:rFonts w:eastAsia="仿宋_GB2312"/>
                <w:color w:val="auto"/>
                <w:kern w:val="0"/>
                <w:szCs w:val="21"/>
                <w:lang w:bidi="ar"/>
              </w:rPr>
              <w:t>248</w:t>
            </w:r>
          </w:p>
        </w:tc>
        <w:tc>
          <w:tcPr>
            <w:tcW w:w="1639" w:type="dxa"/>
            <w:vAlign w:val="center"/>
          </w:tcPr>
          <w:p w14:paraId="379BBEC1">
            <w:pPr>
              <w:overflowPunct w:val="0"/>
              <w:jc w:val="center"/>
              <w:textAlignment w:val="center"/>
              <w:rPr>
                <w:rFonts w:eastAsia="仿宋_GB2312"/>
                <w:color w:val="auto"/>
                <w:szCs w:val="21"/>
              </w:rPr>
            </w:pPr>
            <w:r>
              <w:rPr>
                <w:rFonts w:eastAsia="仿宋_GB2312"/>
                <w:color w:val="auto"/>
                <w:kern w:val="0"/>
                <w:szCs w:val="21"/>
                <w:lang w:bidi="ar"/>
              </w:rPr>
              <w:t>31150300600</w:t>
            </w:r>
          </w:p>
        </w:tc>
        <w:tc>
          <w:tcPr>
            <w:tcW w:w="6415" w:type="dxa"/>
            <w:vAlign w:val="center"/>
          </w:tcPr>
          <w:p w14:paraId="33CD3344">
            <w:pPr>
              <w:overflowPunct w:val="0"/>
              <w:textAlignment w:val="center"/>
              <w:rPr>
                <w:rFonts w:eastAsia="仿宋_GB2312"/>
                <w:color w:val="auto"/>
                <w:szCs w:val="21"/>
              </w:rPr>
            </w:pPr>
            <w:r>
              <w:rPr>
                <w:rFonts w:eastAsia="仿宋_GB2312"/>
                <w:color w:val="auto"/>
                <w:kern w:val="0"/>
                <w:szCs w:val="21"/>
                <w:lang w:bidi="ar"/>
              </w:rPr>
              <w:t>暴露疗法和半暴露疗法</w:t>
            </w:r>
          </w:p>
        </w:tc>
      </w:tr>
      <w:tr w14:paraId="7ADE6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699F2C6">
            <w:pPr>
              <w:overflowPunct w:val="0"/>
              <w:jc w:val="center"/>
              <w:textAlignment w:val="center"/>
              <w:rPr>
                <w:rFonts w:eastAsia="仿宋_GB2312"/>
                <w:color w:val="auto"/>
                <w:szCs w:val="21"/>
              </w:rPr>
            </w:pPr>
            <w:r>
              <w:rPr>
                <w:rFonts w:eastAsia="仿宋_GB2312"/>
                <w:color w:val="auto"/>
                <w:kern w:val="0"/>
                <w:szCs w:val="21"/>
                <w:lang w:bidi="ar"/>
              </w:rPr>
              <w:t>249</w:t>
            </w:r>
          </w:p>
        </w:tc>
        <w:tc>
          <w:tcPr>
            <w:tcW w:w="1639" w:type="dxa"/>
            <w:vAlign w:val="center"/>
          </w:tcPr>
          <w:p w14:paraId="5D3E07F1">
            <w:pPr>
              <w:overflowPunct w:val="0"/>
              <w:jc w:val="center"/>
              <w:textAlignment w:val="center"/>
              <w:rPr>
                <w:rFonts w:eastAsia="仿宋_GB2312"/>
                <w:color w:val="auto"/>
                <w:szCs w:val="21"/>
              </w:rPr>
            </w:pPr>
            <w:r>
              <w:rPr>
                <w:rFonts w:eastAsia="仿宋_GB2312"/>
                <w:color w:val="auto"/>
                <w:kern w:val="0"/>
                <w:szCs w:val="21"/>
                <w:lang w:bidi="ar"/>
              </w:rPr>
              <w:t>31150300601</w:t>
            </w:r>
          </w:p>
        </w:tc>
        <w:tc>
          <w:tcPr>
            <w:tcW w:w="6415" w:type="dxa"/>
            <w:vAlign w:val="center"/>
          </w:tcPr>
          <w:p w14:paraId="60FEAD89">
            <w:pPr>
              <w:overflowPunct w:val="0"/>
              <w:textAlignment w:val="center"/>
              <w:rPr>
                <w:rFonts w:eastAsia="仿宋_GB2312"/>
                <w:color w:val="auto"/>
                <w:szCs w:val="21"/>
              </w:rPr>
            </w:pPr>
            <w:r>
              <w:rPr>
                <w:rFonts w:eastAsia="仿宋_GB2312"/>
                <w:color w:val="auto"/>
                <w:kern w:val="0"/>
                <w:szCs w:val="21"/>
                <w:lang w:bidi="ar"/>
              </w:rPr>
              <w:t>穴位调控疗法</w:t>
            </w:r>
          </w:p>
        </w:tc>
      </w:tr>
      <w:tr w14:paraId="7F723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844954">
            <w:pPr>
              <w:overflowPunct w:val="0"/>
              <w:jc w:val="center"/>
              <w:textAlignment w:val="center"/>
              <w:rPr>
                <w:rFonts w:eastAsia="仿宋_GB2312"/>
                <w:color w:val="auto"/>
                <w:szCs w:val="21"/>
              </w:rPr>
            </w:pPr>
            <w:r>
              <w:rPr>
                <w:rFonts w:eastAsia="仿宋_GB2312"/>
                <w:color w:val="auto"/>
                <w:kern w:val="0"/>
                <w:szCs w:val="21"/>
                <w:lang w:bidi="ar"/>
              </w:rPr>
              <w:t>250</w:t>
            </w:r>
          </w:p>
        </w:tc>
        <w:tc>
          <w:tcPr>
            <w:tcW w:w="1639" w:type="dxa"/>
            <w:vAlign w:val="center"/>
          </w:tcPr>
          <w:p w14:paraId="223E96F7">
            <w:pPr>
              <w:overflowPunct w:val="0"/>
              <w:jc w:val="center"/>
              <w:textAlignment w:val="center"/>
              <w:rPr>
                <w:rFonts w:eastAsia="仿宋_GB2312"/>
                <w:color w:val="auto"/>
                <w:szCs w:val="21"/>
              </w:rPr>
            </w:pPr>
            <w:r>
              <w:rPr>
                <w:rFonts w:eastAsia="仿宋_GB2312"/>
                <w:color w:val="auto"/>
                <w:kern w:val="0"/>
                <w:szCs w:val="21"/>
                <w:lang w:bidi="ar"/>
              </w:rPr>
              <w:t>31150300800</w:t>
            </w:r>
          </w:p>
        </w:tc>
        <w:tc>
          <w:tcPr>
            <w:tcW w:w="6415" w:type="dxa"/>
            <w:vAlign w:val="center"/>
          </w:tcPr>
          <w:p w14:paraId="01BC4182">
            <w:pPr>
              <w:overflowPunct w:val="0"/>
              <w:textAlignment w:val="center"/>
              <w:rPr>
                <w:rFonts w:eastAsia="仿宋_GB2312"/>
                <w:color w:val="auto"/>
                <w:szCs w:val="21"/>
              </w:rPr>
            </w:pPr>
            <w:r>
              <w:rPr>
                <w:rFonts w:eastAsia="仿宋_GB2312"/>
                <w:color w:val="auto"/>
                <w:kern w:val="0"/>
                <w:szCs w:val="21"/>
                <w:lang w:bidi="ar"/>
              </w:rPr>
              <w:t>行为观察和治疗</w:t>
            </w:r>
          </w:p>
        </w:tc>
      </w:tr>
      <w:tr w14:paraId="2E253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EF777E">
            <w:pPr>
              <w:overflowPunct w:val="0"/>
              <w:jc w:val="center"/>
              <w:textAlignment w:val="center"/>
              <w:rPr>
                <w:rFonts w:eastAsia="仿宋_GB2312"/>
                <w:color w:val="auto"/>
                <w:szCs w:val="21"/>
              </w:rPr>
            </w:pPr>
            <w:r>
              <w:rPr>
                <w:rFonts w:eastAsia="仿宋_GB2312"/>
                <w:color w:val="auto"/>
                <w:kern w:val="0"/>
                <w:szCs w:val="21"/>
                <w:lang w:bidi="ar"/>
              </w:rPr>
              <w:t>251</w:t>
            </w:r>
          </w:p>
        </w:tc>
        <w:tc>
          <w:tcPr>
            <w:tcW w:w="1639" w:type="dxa"/>
            <w:vAlign w:val="center"/>
          </w:tcPr>
          <w:p w14:paraId="7417923C">
            <w:pPr>
              <w:overflowPunct w:val="0"/>
              <w:jc w:val="center"/>
              <w:textAlignment w:val="center"/>
              <w:rPr>
                <w:rFonts w:eastAsia="仿宋_GB2312"/>
                <w:color w:val="auto"/>
                <w:szCs w:val="21"/>
              </w:rPr>
            </w:pPr>
            <w:r>
              <w:rPr>
                <w:rFonts w:eastAsia="仿宋_GB2312"/>
                <w:color w:val="auto"/>
                <w:kern w:val="0"/>
                <w:szCs w:val="21"/>
                <w:lang w:bidi="ar"/>
              </w:rPr>
              <w:t>31150300900</w:t>
            </w:r>
          </w:p>
        </w:tc>
        <w:tc>
          <w:tcPr>
            <w:tcW w:w="6415" w:type="dxa"/>
            <w:vAlign w:val="center"/>
          </w:tcPr>
          <w:p w14:paraId="6921B9DD">
            <w:pPr>
              <w:overflowPunct w:val="0"/>
              <w:textAlignment w:val="center"/>
              <w:rPr>
                <w:rFonts w:eastAsia="仿宋_GB2312"/>
                <w:color w:val="auto"/>
                <w:szCs w:val="21"/>
              </w:rPr>
            </w:pPr>
            <w:r>
              <w:rPr>
                <w:rFonts w:eastAsia="仿宋_GB2312"/>
                <w:color w:val="auto"/>
                <w:kern w:val="0"/>
                <w:szCs w:val="21"/>
                <w:lang w:bidi="ar"/>
              </w:rPr>
              <w:t>冲动行为干预治疗</w:t>
            </w:r>
          </w:p>
        </w:tc>
      </w:tr>
      <w:tr w14:paraId="2BFC3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9EEB3D">
            <w:pPr>
              <w:overflowPunct w:val="0"/>
              <w:jc w:val="center"/>
              <w:textAlignment w:val="center"/>
              <w:rPr>
                <w:rFonts w:eastAsia="仿宋_GB2312"/>
                <w:color w:val="auto"/>
                <w:szCs w:val="21"/>
              </w:rPr>
            </w:pPr>
            <w:r>
              <w:rPr>
                <w:rFonts w:eastAsia="仿宋_GB2312"/>
                <w:color w:val="auto"/>
                <w:kern w:val="0"/>
                <w:szCs w:val="21"/>
                <w:lang w:bidi="ar"/>
              </w:rPr>
              <w:t>252</w:t>
            </w:r>
          </w:p>
        </w:tc>
        <w:tc>
          <w:tcPr>
            <w:tcW w:w="1639" w:type="dxa"/>
            <w:vAlign w:val="center"/>
          </w:tcPr>
          <w:p w14:paraId="242F2C00">
            <w:pPr>
              <w:overflowPunct w:val="0"/>
              <w:jc w:val="center"/>
              <w:textAlignment w:val="center"/>
              <w:rPr>
                <w:rFonts w:eastAsia="仿宋_GB2312"/>
                <w:color w:val="auto"/>
                <w:szCs w:val="21"/>
              </w:rPr>
            </w:pPr>
            <w:r>
              <w:rPr>
                <w:rFonts w:eastAsia="仿宋_GB2312"/>
                <w:color w:val="auto"/>
                <w:kern w:val="0"/>
                <w:szCs w:val="21"/>
                <w:lang w:bidi="ar"/>
              </w:rPr>
              <w:t>31150301000</w:t>
            </w:r>
          </w:p>
        </w:tc>
        <w:tc>
          <w:tcPr>
            <w:tcW w:w="6415" w:type="dxa"/>
            <w:vAlign w:val="center"/>
          </w:tcPr>
          <w:p w14:paraId="7E82771E">
            <w:pPr>
              <w:overflowPunct w:val="0"/>
              <w:textAlignment w:val="center"/>
              <w:rPr>
                <w:rFonts w:eastAsia="仿宋_GB2312"/>
                <w:color w:val="auto"/>
                <w:szCs w:val="21"/>
              </w:rPr>
            </w:pPr>
            <w:r>
              <w:rPr>
                <w:rFonts w:eastAsia="仿宋_GB2312"/>
                <w:color w:val="auto"/>
                <w:kern w:val="0"/>
                <w:szCs w:val="21"/>
                <w:lang w:bidi="ar"/>
              </w:rPr>
              <w:t>脑电生物反馈治疗</w:t>
            </w:r>
          </w:p>
        </w:tc>
      </w:tr>
      <w:tr w14:paraId="4EDF2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E616022">
            <w:pPr>
              <w:overflowPunct w:val="0"/>
              <w:jc w:val="center"/>
              <w:textAlignment w:val="center"/>
              <w:rPr>
                <w:rFonts w:eastAsia="仿宋_GB2312"/>
                <w:color w:val="auto"/>
                <w:szCs w:val="21"/>
              </w:rPr>
            </w:pPr>
            <w:r>
              <w:rPr>
                <w:rFonts w:eastAsia="仿宋_GB2312"/>
                <w:color w:val="auto"/>
                <w:kern w:val="0"/>
                <w:szCs w:val="21"/>
                <w:lang w:bidi="ar"/>
              </w:rPr>
              <w:t>253</w:t>
            </w:r>
          </w:p>
        </w:tc>
        <w:tc>
          <w:tcPr>
            <w:tcW w:w="1639" w:type="dxa"/>
            <w:vAlign w:val="center"/>
          </w:tcPr>
          <w:p w14:paraId="0915F8F4">
            <w:pPr>
              <w:overflowPunct w:val="0"/>
              <w:jc w:val="center"/>
              <w:textAlignment w:val="center"/>
              <w:rPr>
                <w:rFonts w:eastAsia="仿宋_GB2312"/>
                <w:color w:val="auto"/>
                <w:szCs w:val="21"/>
              </w:rPr>
            </w:pPr>
            <w:r>
              <w:rPr>
                <w:rFonts w:eastAsia="仿宋_GB2312"/>
                <w:color w:val="auto"/>
                <w:kern w:val="0"/>
                <w:szCs w:val="21"/>
                <w:lang w:bidi="ar"/>
              </w:rPr>
              <w:t>31150301100</w:t>
            </w:r>
          </w:p>
        </w:tc>
        <w:tc>
          <w:tcPr>
            <w:tcW w:w="6415" w:type="dxa"/>
            <w:vAlign w:val="center"/>
          </w:tcPr>
          <w:p w14:paraId="3219A024">
            <w:pPr>
              <w:overflowPunct w:val="0"/>
              <w:textAlignment w:val="center"/>
              <w:rPr>
                <w:rFonts w:eastAsia="仿宋_GB2312"/>
                <w:color w:val="auto"/>
                <w:szCs w:val="21"/>
              </w:rPr>
            </w:pPr>
            <w:r>
              <w:rPr>
                <w:rFonts w:eastAsia="仿宋_GB2312"/>
                <w:color w:val="auto"/>
                <w:kern w:val="0"/>
                <w:szCs w:val="21"/>
                <w:lang w:bidi="ar"/>
              </w:rPr>
              <w:t>脑反射治疗</w:t>
            </w:r>
          </w:p>
        </w:tc>
      </w:tr>
      <w:tr w14:paraId="00CCA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1689905">
            <w:pPr>
              <w:overflowPunct w:val="0"/>
              <w:jc w:val="center"/>
              <w:textAlignment w:val="center"/>
              <w:rPr>
                <w:rFonts w:eastAsia="仿宋_GB2312"/>
                <w:color w:val="auto"/>
                <w:szCs w:val="21"/>
              </w:rPr>
            </w:pPr>
            <w:r>
              <w:rPr>
                <w:rFonts w:eastAsia="仿宋_GB2312"/>
                <w:color w:val="auto"/>
                <w:kern w:val="0"/>
                <w:szCs w:val="21"/>
                <w:lang w:bidi="ar"/>
              </w:rPr>
              <w:t>254</w:t>
            </w:r>
          </w:p>
        </w:tc>
        <w:tc>
          <w:tcPr>
            <w:tcW w:w="1639" w:type="dxa"/>
            <w:vAlign w:val="center"/>
          </w:tcPr>
          <w:p w14:paraId="35ED394B">
            <w:pPr>
              <w:overflowPunct w:val="0"/>
              <w:jc w:val="center"/>
              <w:textAlignment w:val="center"/>
              <w:rPr>
                <w:rFonts w:eastAsia="仿宋_GB2312"/>
                <w:color w:val="auto"/>
                <w:szCs w:val="21"/>
              </w:rPr>
            </w:pPr>
            <w:r>
              <w:rPr>
                <w:rFonts w:eastAsia="仿宋_GB2312"/>
                <w:color w:val="auto"/>
                <w:kern w:val="0"/>
                <w:szCs w:val="21"/>
                <w:lang w:bidi="ar"/>
              </w:rPr>
              <w:t>31150301200</w:t>
            </w:r>
          </w:p>
        </w:tc>
        <w:tc>
          <w:tcPr>
            <w:tcW w:w="6415" w:type="dxa"/>
            <w:vAlign w:val="center"/>
          </w:tcPr>
          <w:p w14:paraId="2DA815F3">
            <w:pPr>
              <w:overflowPunct w:val="0"/>
              <w:textAlignment w:val="center"/>
              <w:rPr>
                <w:rFonts w:eastAsia="仿宋_GB2312"/>
                <w:color w:val="auto"/>
                <w:szCs w:val="21"/>
              </w:rPr>
            </w:pPr>
            <w:r>
              <w:rPr>
                <w:rFonts w:eastAsia="仿宋_GB2312"/>
                <w:color w:val="auto"/>
                <w:kern w:val="0"/>
                <w:szCs w:val="21"/>
                <w:lang w:bidi="ar"/>
              </w:rPr>
              <w:t>脑电治疗（</w:t>
            </w:r>
            <w:r>
              <w:rPr>
                <w:rStyle w:val="39"/>
                <w:rFonts w:eastAsia="仿宋_GB2312"/>
                <w:color w:val="auto"/>
                <w:sz w:val="21"/>
                <w:szCs w:val="21"/>
                <w:lang w:bidi="ar"/>
              </w:rPr>
              <w:t>A620</w:t>
            </w:r>
            <w:r>
              <w:rPr>
                <w:rFonts w:eastAsia="仿宋_GB2312"/>
                <w:color w:val="auto"/>
                <w:kern w:val="0"/>
                <w:szCs w:val="21"/>
                <w:lang w:bidi="ar"/>
              </w:rPr>
              <w:t>）</w:t>
            </w:r>
          </w:p>
        </w:tc>
      </w:tr>
      <w:tr w14:paraId="77523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3F51E1">
            <w:pPr>
              <w:overflowPunct w:val="0"/>
              <w:jc w:val="center"/>
              <w:textAlignment w:val="center"/>
              <w:rPr>
                <w:rFonts w:eastAsia="仿宋_GB2312"/>
                <w:color w:val="auto"/>
                <w:szCs w:val="21"/>
              </w:rPr>
            </w:pPr>
            <w:r>
              <w:rPr>
                <w:rFonts w:eastAsia="仿宋_GB2312"/>
                <w:color w:val="auto"/>
                <w:kern w:val="0"/>
                <w:szCs w:val="21"/>
                <w:lang w:bidi="ar"/>
              </w:rPr>
              <w:t>255</w:t>
            </w:r>
          </w:p>
        </w:tc>
        <w:tc>
          <w:tcPr>
            <w:tcW w:w="1639" w:type="dxa"/>
            <w:vAlign w:val="center"/>
          </w:tcPr>
          <w:p w14:paraId="2275F8D4">
            <w:pPr>
              <w:overflowPunct w:val="0"/>
              <w:jc w:val="center"/>
              <w:textAlignment w:val="center"/>
              <w:rPr>
                <w:rFonts w:eastAsia="仿宋_GB2312"/>
                <w:color w:val="auto"/>
                <w:szCs w:val="21"/>
              </w:rPr>
            </w:pPr>
            <w:r>
              <w:rPr>
                <w:rFonts w:eastAsia="仿宋_GB2312"/>
                <w:color w:val="auto"/>
                <w:kern w:val="0"/>
                <w:szCs w:val="21"/>
                <w:lang w:bidi="ar"/>
              </w:rPr>
              <w:t>31150301300</w:t>
            </w:r>
          </w:p>
        </w:tc>
        <w:tc>
          <w:tcPr>
            <w:tcW w:w="6415" w:type="dxa"/>
            <w:vAlign w:val="center"/>
          </w:tcPr>
          <w:p w14:paraId="00C02532">
            <w:pPr>
              <w:overflowPunct w:val="0"/>
              <w:textAlignment w:val="center"/>
              <w:rPr>
                <w:rFonts w:eastAsia="仿宋_GB2312"/>
                <w:color w:val="auto"/>
                <w:szCs w:val="21"/>
              </w:rPr>
            </w:pPr>
            <w:r>
              <w:rPr>
                <w:rFonts w:eastAsia="仿宋_GB2312"/>
                <w:color w:val="auto"/>
                <w:kern w:val="0"/>
                <w:szCs w:val="21"/>
                <w:lang w:bidi="ar"/>
              </w:rPr>
              <w:t>智能电针治疗</w:t>
            </w:r>
          </w:p>
        </w:tc>
      </w:tr>
      <w:tr w14:paraId="7698E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7E193CF">
            <w:pPr>
              <w:overflowPunct w:val="0"/>
              <w:jc w:val="center"/>
              <w:textAlignment w:val="center"/>
              <w:rPr>
                <w:rFonts w:eastAsia="仿宋_GB2312"/>
                <w:color w:val="auto"/>
                <w:szCs w:val="21"/>
              </w:rPr>
            </w:pPr>
            <w:r>
              <w:rPr>
                <w:rFonts w:eastAsia="仿宋_GB2312"/>
                <w:color w:val="auto"/>
                <w:kern w:val="0"/>
                <w:szCs w:val="21"/>
                <w:lang w:bidi="ar"/>
              </w:rPr>
              <w:t>256</w:t>
            </w:r>
          </w:p>
        </w:tc>
        <w:tc>
          <w:tcPr>
            <w:tcW w:w="1639" w:type="dxa"/>
            <w:vAlign w:val="center"/>
          </w:tcPr>
          <w:p w14:paraId="655EB443">
            <w:pPr>
              <w:overflowPunct w:val="0"/>
              <w:jc w:val="center"/>
              <w:textAlignment w:val="center"/>
              <w:rPr>
                <w:rFonts w:eastAsia="仿宋_GB2312"/>
                <w:color w:val="auto"/>
                <w:szCs w:val="21"/>
              </w:rPr>
            </w:pPr>
            <w:r>
              <w:rPr>
                <w:rFonts w:eastAsia="仿宋_GB2312"/>
                <w:color w:val="auto"/>
                <w:kern w:val="0"/>
                <w:szCs w:val="21"/>
                <w:lang w:bidi="ar"/>
              </w:rPr>
              <w:t>31150301400</w:t>
            </w:r>
          </w:p>
        </w:tc>
        <w:tc>
          <w:tcPr>
            <w:tcW w:w="6415" w:type="dxa"/>
            <w:vAlign w:val="center"/>
          </w:tcPr>
          <w:p w14:paraId="2F092879">
            <w:pPr>
              <w:overflowPunct w:val="0"/>
              <w:textAlignment w:val="center"/>
              <w:rPr>
                <w:rFonts w:eastAsia="仿宋_GB2312"/>
                <w:color w:val="auto"/>
                <w:szCs w:val="21"/>
              </w:rPr>
            </w:pPr>
            <w:r>
              <w:rPr>
                <w:rFonts w:eastAsia="仿宋_GB2312"/>
                <w:color w:val="auto"/>
                <w:kern w:val="0"/>
                <w:szCs w:val="21"/>
                <w:lang w:bidi="ar"/>
              </w:rPr>
              <w:t>经络氧疗法</w:t>
            </w:r>
          </w:p>
        </w:tc>
      </w:tr>
      <w:tr w14:paraId="270A9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E748206">
            <w:pPr>
              <w:overflowPunct w:val="0"/>
              <w:jc w:val="center"/>
              <w:textAlignment w:val="center"/>
              <w:rPr>
                <w:rFonts w:eastAsia="仿宋_GB2312"/>
                <w:color w:val="auto"/>
                <w:szCs w:val="21"/>
              </w:rPr>
            </w:pPr>
            <w:r>
              <w:rPr>
                <w:rFonts w:eastAsia="仿宋_GB2312"/>
                <w:color w:val="auto"/>
                <w:kern w:val="0"/>
                <w:szCs w:val="21"/>
                <w:lang w:bidi="ar"/>
              </w:rPr>
              <w:t>257</w:t>
            </w:r>
          </w:p>
        </w:tc>
        <w:tc>
          <w:tcPr>
            <w:tcW w:w="1639" w:type="dxa"/>
            <w:vAlign w:val="center"/>
          </w:tcPr>
          <w:p w14:paraId="0B772810">
            <w:pPr>
              <w:overflowPunct w:val="0"/>
              <w:jc w:val="center"/>
              <w:textAlignment w:val="center"/>
              <w:rPr>
                <w:rFonts w:eastAsia="仿宋_GB2312"/>
                <w:color w:val="auto"/>
                <w:szCs w:val="21"/>
              </w:rPr>
            </w:pPr>
            <w:r>
              <w:rPr>
                <w:rFonts w:eastAsia="仿宋_GB2312"/>
                <w:color w:val="auto"/>
                <w:kern w:val="0"/>
                <w:szCs w:val="21"/>
                <w:lang w:bidi="ar"/>
              </w:rPr>
              <w:t>31150301500</w:t>
            </w:r>
          </w:p>
        </w:tc>
        <w:tc>
          <w:tcPr>
            <w:tcW w:w="6415" w:type="dxa"/>
            <w:vAlign w:val="center"/>
          </w:tcPr>
          <w:p w14:paraId="0C202D08">
            <w:pPr>
              <w:overflowPunct w:val="0"/>
              <w:textAlignment w:val="center"/>
              <w:rPr>
                <w:rFonts w:eastAsia="仿宋_GB2312"/>
                <w:color w:val="auto"/>
                <w:szCs w:val="21"/>
              </w:rPr>
            </w:pPr>
            <w:r>
              <w:rPr>
                <w:rFonts w:eastAsia="仿宋_GB2312"/>
                <w:color w:val="auto"/>
                <w:kern w:val="0"/>
                <w:szCs w:val="21"/>
                <w:lang w:bidi="ar"/>
              </w:rPr>
              <w:t>感觉统合治疗</w:t>
            </w:r>
          </w:p>
        </w:tc>
      </w:tr>
      <w:tr w14:paraId="38764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27266F">
            <w:pPr>
              <w:overflowPunct w:val="0"/>
              <w:jc w:val="center"/>
              <w:textAlignment w:val="center"/>
              <w:rPr>
                <w:rFonts w:eastAsia="仿宋_GB2312"/>
                <w:color w:val="auto"/>
                <w:szCs w:val="21"/>
              </w:rPr>
            </w:pPr>
            <w:r>
              <w:rPr>
                <w:rFonts w:eastAsia="仿宋_GB2312"/>
                <w:color w:val="auto"/>
                <w:kern w:val="0"/>
                <w:szCs w:val="21"/>
                <w:lang w:bidi="ar"/>
              </w:rPr>
              <w:t>258</w:t>
            </w:r>
          </w:p>
        </w:tc>
        <w:tc>
          <w:tcPr>
            <w:tcW w:w="1639" w:type="dxa"/>
            <w:vAlign w:val="center"/>
          </w:tcPr>
          <w:p w14:paraId="49440395">
            <w:pPr>
              <w:overflowPunct w:val="0"/>
              <w:jc w:val="center"/>
              <w:textAlignment w:val="center"/>
              <w:rPr>
                <w:rFonts w:eastAsia="仿宋_GB2312"/>
                <w:color w:val="auto"/>
                <w:szCs w:val="21"/>
              </w:rPr>
            </w:pPr>
            <w:r>
              <w:rPr>
                <w:rFonts w:eastAsia="仿宋_GB2312"/>
                <w:color w:val="auto"/>
                <w:kern w:val="0"/>
                <w:szCs w:val="21"/>
                <w:lang w:bidi="ar"/>
              </w:rPr>
              <w:t>31150301600</w:t>
            </w:r>
          </w:p>
        </w:tc>
        <w:tc>
          <w:tcPr>
            <w:tcW w:w="6415" w:type="dxa"/>
            <w:vAlign w:val="center"/>
          </w:tcPr>
          <w:p w14:paraId="1DB9CD62">
            <w:pPr>
              <w:overflowPunct w:val="0"/>
              <w:textAlignment w:val="center"/>
              <w:rPr>
                <w:rFonts w:eastAsia="仿宋_GB2312"/>
                <w:color w:val="auto"/>
                <w:szCs w:val="21"/>
              </w:rPr>
            </w:pPr>
            <w:r>
              <w:rPr>
                <w:rFonts w:eastAsia="仿宋_GB2312"/>
                <w:color w:val="auto"/>
                <w:kern w:val="0"/>
                <w:szCs w:val="21"/>
                <w:lang w:bidi="ar"/>
              </w:rPr>
              <w:t>工娱治疗</w:t>
            </w:r>
          </w:p>
        </w:tc>
      </w:tr>
      <w:tr w14:paraId="4FF17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548CDE">
            <w:pPr>
              <w:overflowPunct w:val="0"/>
              <w:jc w:val="center"/>
              <w:textAlignment w:val="center"/>
              <w:rPr>
                <w:rFonts w:eastAsia="仿宋_GB2312"/>
                <w:color w:val="auto"/>
                <w:szCs w:val="21"/>
              </w:rPr>
            </w:pPr>
            <w:r>
              <w:rPr>
                <w:rFonts w:eastAsia="仿宋_GB2312"/>
                <w:color w:val="auto"/>
                <w:kern w:val="0"/>
                <w:szCs w:val="21"/>
                <w:lang w:bidi="ar"/>
              </w:rPr>
              <w:t>259</w:t>
            </w:r>
          </w:p>
        </w:tc>
        <w:tc>
          <w:tcPr>
            <w:tcW w:w="1639" w:type="dxa"/>
            <w:vAlign w:val="center"/>
          </w:tcPr>
          <w:p w14:paraId="4164DB97">
            <w:pPr>
              <w:overflowPunct w:val="0"/>
              <w:jc w:val="center"/>
              <w:textAlignment w:val="center"/>
              <w:rPr>
                <w:rFonts w:eastAsia="仿宋_GB2312"/>
                <w:color w:val="auto"/>
                <w:szCs w:val="21"/>
              </w:rPr>
            </w:pPr>
            <w:r>
              <w:rPr>
                <w:rFonts w:eastAsia="仿宋_GB2312"/>
                <w:color w:val="auto"/>
                <w:kern w:val="0"/>
                <w:szCs w:val="21"/>
                <w:lang w:bidi="ar"/>
              </w:rPr>
              <w:t>31150301700</w:t>
            </w:r>
          </w:p>
        </w:tc>
        <w:tc>
          <w:tcPr>
            <w:tcW w:w="6415" w:type="dxa"/>
            <w:vAlign w:val="center"/>
          </w:tcPr>
          <w:p w14:paraId="42E85626">
            <w:pPr>
              <w:overflowPunct w:val="0"/>
              <w:textAlignment w:val="center"/>
              <w:rPr>
                <w:rFonts w:eastAsia="仿宋_GB2312"/>
                <w:color w:val="auto"/>
                <w:szCs w:val="21"/>
              </w:rPr>
            </w:pPr>
            <w:r>
              <w:rPr>
                <w:rFonts w:eastAsia="仿宋_GB2312"/>
                <w:color w:val="auto"/>
                <w:kern w:val="0"/>
                <w:szCs w:val="21"/>
                <w:lang w:bidi="ar"/>
              </w:rPr>
              <w:t>特殊工娱治疗</w:t>
            </w:r>
          </w:p>
        </w:tc>
      </w:tr>
      <w:tr w14:paraId="116B6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5DD720">
            <w:pPr>
              <w:overflowPunct w:val="0"/>
              <w:jc w:val="center"/>
              <w:textAlignment w:val="center"/>
              <w:rPr>
                <w:rFonts w:eastAsia="仿宋_GB2312"/>
                <w:color w:val="auto"/>
                <w:szCs w:val="21"/>
              </w:rPr>
            </w:pPr>
            <w:r>
              <w:rPr>
                <w:rFonts w:eastAsia="仿宋_GB2312"/>
                <w:color w:val="auto"/>
                <w:kern w:val="0"/>
                <w:szCs w:val="21"/>
                <w:lang w:bidi="ar"/>
              </w:rPr>
              <w:t>260</w:t>
            </w:r>
          </w:p>
        </w:tc>
        <w:tc>
          <w:tcPr>
            <w:tcW w:w="1639" w:type="dxa"/>
            <w:vAlign w:val="center"/>
          </w:tcPr>
          <w:p w14:paraId="50004C07">
            <w:pPr>
              <w:overflowPunct w:val="0"/>
              <w:jc w:val="center"/>
              <w:textAlignment w:val="center"/>
              <w:rPr>
                <w:rFonts w:eastAsia="仿宋_GB2312"/>
                <w:color w:val="auto"/>
                <w:szCs w:val="21"/>
              </w:rPr>
            </w:pPr>
            <w:r>
              <w:rPr>
                <w:rFonts w:eastAsia="仿宋_GB2312"/>
                <w:color w:val="auto"/>
                <w:kern w:val="0"/>
                <w:szCs w:val="21"/>
                <w:lang w:bidi="ar"/>
              </w:rPr>
              <w:t>31150301800</w:t>
            </w:r>
          </w:p>
        </w:tc>
        <w:tc>
          <w:tcPr>
            <w:tcW w:w="6415" w:type="dxa"/>
            <w:vAlign w:val="center"/>
          </w:tcPr>
          <w:p w14:paraId="1D062F78">
            <w:pPr>
              <w:overflowPunct w:val="0"/>
              <w:textAlignment w:val="center"/>
              <w:rPr>
                <w:rFonts w:eastAsia="仿宋_GB2312"/>
                <w:color w:val="auto"/>
                <w:szCs w:val="21"/>
              </w:rPr>
            </w:pPr>
            <w:r>
              <w:rPr>
                <w:rFonts w:eastAsia="仿宋_GB2312"/>
                <w:color w:val="auto"/>
                <w:kern w:val="0"/>
                <w:szCs w:val="21"/>
                <w:lang w:bidi="ar"/>
              </w:rPr>
              <w:t>音乐治疗</w:t>
            </w:r>
          </w:p>
        </w:tc>
      </w:tr>
      <w:tr w14:paraId="08B30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59BFA10">
            <w:pPr>
              <w:overflowPunct w:val="0"/>
              <w:jc w:val="center"/>
              <w:textAlignment w:val="center"/>
              <w:rPr>
                <w:rFonts w:eastAsia="仿宋_GB2312"/>
                <w:color w:val="auto"/>
                <w:szCs w:val="21"/>
              </w:rPr>
            </w:pPr>
            <w:r>
              <w:rPr>
                <w:rFonts w:eastAsia="仿宋_GB2312"/>
                <w:color w:val="auto"/>
                <w:kern w:val="0"/>
                <w:szCs w:val="21"/>
                <w:lang w:bidi="ar"/>
              </w:rPr>
              <w:t>261</w:t>
            </w:r>
          </w:p>
        </w:tc>
        <w:tc>
          <w:tcPr>
            <w:tcW w:w="1639" w:type="dxa"/>
            <w:vAlign w:val="center"/>
          </w:tcPr>
          <w:p w14:paraId="38F47773">
            <w:pPr>
              <w:overflowPunct w:val="0"/>
              <w:jc w:val="center"/>
              <w:textAlignment w:val="center"/>
              <w:rPr>
                <w:rFonts w:eastAsia="仿宋_GB2312"/>
                <w:color w:val="auto"/>
                <w:szCs w:val="21"/>
              </w:rPr>
            </w:pPr>
            <w:r>
              <w:rPr>
                <w:rFonts w:eastAsia="仿宋_GB2312"/>
                <w:color w:val="auto"/>
                <w:kern w:val="0"/>
                <w:szCs w:val="21"/>
                <w:lang w:bidi="ar"/>
              </w:rPr>
              <w:t>31150301900</w:t>
            </w:r>
          </w:p>
        </w:tc>
        <w:tc>
          <w:tcPr>
            <w:tcW w:w="6415" w:type="dxa"/>
            <w:vAlign w:val="center"/>
          </w:tcPr>
          <w:p w14:paraId="7CE77CDE">
            <w:pPr>
              <w:overflowPunct w:val="0"/>
              <w:textAlignment w:val="center"/>
              <w:rPr>
                <w:rFonts w:eastAsia="仿宋_GB2312"/>
                <w:color w:val="auto"/>
                <w:szCs w:val="21"/>
              </w:rPr>
            </w:pPr>
            <w:r>
              <w:rPr>
                <w:rFonts w:eastAsia="仿宋_GB2312"/>
                <w:color w:val="auto"/>
                <w:kern w:val="0"/>
                <w:szCs w:val="21"/>
                <w:lang w:bidi="ar"/>
              </w:rPr>
              <w:t>暗示治疗</w:t>
            </w:r>
          </w:p>
        </w:tc>
      </w:tr>
      <w:tr w14:paraId="24BF7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31B17B0">
            <w:pPr>
              <w:overflowPunct w:val="0"/>
              <w:jc w:val="center"/>
              <w:textAlignment w:val="center"/>
              <w:rPr>
                <w:rFonts w:eastAsia="仿宋_GB2312"/>
                <w:color w:val="auto"/>
                <w:szCs w:val="21"/>
              </w:rPr>
            </w:pPr>
            <w:r>
              <w:rPr>
                <w:rFonts w:eastAsia="仿宋_GB2312"/>
                <w:color w:val="auto"/>
                <w:kern w:val="0"/>
                <w:szCs w:val="21"/>
                <w:lang w:bidi="ar"/>
              </w:rPr>
              <w:t>262</w:t>
            </w:r>
          </w:p>
        </w:tc>
        <w:tc>
          <w:tcPr>
            <w:tcW w:w="1639" w:type="dxa"/>
            <w:vAlign w:val="center"/>
          </w:tcPr>
          <w:p w14:paraId="1EFFB75C">
            <w:pPr>
              <w:overflowPunct w:val="0"/>
              <w:jc w:val="center"/>
              <w:textAlignment w:val="center"/>
              <w:rPr>
                <w:rFonts w:eastAsia="仿宋_GB2312"/>
                <w:color w:val="auto"/>
                <w:szCs w:val="21"/>
              </w:rPr>
            </w:pPr>
            <w:r>
              <w:rPr>
                <w:rFonts w:eastAsia="仿宋_GB2312"/>
                <w:color w:val="auto"/>
                <w:kern w:val="0"/>
                <w:szCs w:val="21"/>
                <w:lang w:bidi="ar"/>
              </w:rPr>
              <w:t>31150302000</w:t>
            </w:r>
          </w:p>
        </w:tc>
        <w:tc>
          <w:tcPr>
            <w:tcW w:w="6415" w:type="dxa"/>
            <w:vAlign w:val="center"/>
          </w:tcPr>
          <w:p w14:paraId="0B0436E4">
            <w:pPr>
              <w:overflowPunct w:val="0"/>
              <w:textAlignment w:val="center"/>
              <w:rPr>
                <w:rFonts w:eastAsia="仿宋_GB2312"/>
                <w:color w:val="auto"/>
                <w:szCs w:val="21"/>
              </w:rPr>
            </w:pPr>
            <w:r>
              <w:rPr>
                <w:rFonts w:eastAsia="仿宋_GB2312"/>
                <w:color w:val="auto"/>
                <w:kern w:val="0"/>
                <w:szCs w:val="21"/>
                <w:lang w:bidi="ar"/>
              </w:rPr>
              <w:t>松驰治疗</w:t>
            </w:r>
          </w:p>
        </w:tc>
      </w:tr>
      <w:tr w14:paraId="74160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0F34D54">
            <w:pPr>
              <w:overflowPunct w:val="0"/>
              <w:jc w:val="center"/>
              <w:textAlignment w:val="center"/>
              <w:rPr>
                <w:rFonts w:eastAsia="仿宋_GB2312"/>
                <w:color w:val="auto"/>
                <w:szCs w:val="21"/>
              </w:rPr>
            </w:pPr>
            <w:r>
              <w:rPr>
                <w:rFonts w:eastAsia="仿宋_GB2312"/>
                <w:color w:val="auto"/>
                <w:kern w:val="0"/>
                <w:szCs w:val="21"/>
                <w:lang w:bidi="ar"/>
              </w:rPr>
              <w:t>263</w:t>
            </w:r>
          </w:p>
        </w:tc>
        <w:tc>
          <w:tcPr>
            <w:tcW w:w="1639" w:type="dxa"/>
            <w:vAlign w:val="center"/>
          </w:tcPr>
          <w:p w14:paraId="610A0D5F">
            <w:pPr>
              <w:overflowPunct w:val="0"/>
              <w:jc w:val="center"/>
              <w:textAlignment w:val="center"/>
              <w:rPr>
                <w:rFonts w:eastAsia="仿宋_GB2312"/>
                <w:color w:val="auto"/>
                <w:szCs w:val="21"/>
              </w:rPr>
            </w:pPr>
            <w:r>
              <w:rPr>
                <w:rFonts w:eastAsia="仿宋_GB2312"/>
                <w:color w:val="auto"/>
                <w:kern w:val="0"/>
                <w:szCs w:val="21"/>
                <w:lang w:bidi="ar"/>
              </w:rPr>
              <w:t>31150302100</w:t>
            </w:r>
          </w:p>
        </w:tc>
        <w:tc>
          <w:tcPr>
            <w:tcW w:w="6415" w:type="dxa"/>
            <w:vAlign w:val="center"/>
          </w:tcPr>
          <w:p w14:paraId="60890A96">
            <w:pPr>
              <w:overflowPunct w:val="0"/>
              <w:textAlignment w:val="center"/>
              <w:rPr>
                <w:rFonts w:eastAsia="仿宋_GB2312"/>
                <w:color w:val="auto"/>
                <w:szCs w:val="21"/>
              </w:rPr>
            </w:pPr>
            <w:r>
              <w:rPr>
                <w:rFonts w:eastAsia="仿宋_GB2312"/>
                <w:color w:val="auto"/>
                <w:kern w:val="0"/>
                <w:szCs w:val="21"/>
                <w:lang w:bidi="ar"/>
              </w:rPr>
              <w:t>漂浮治疗</w:t>
            </w:r>
          </w:p>
        </w:tc>
      </w:tr>
      <w:tr w14:paraId="13647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334D92">
            <w:pPr>
              <w:overflowPunct w:val="0"/>
              <w:jc w:val="center"/>
              <w:textAlignment w:val="center"/>
              <w:rPr>
                <w:rFonts w:eastAsia="仿宋_GB2312"/>
                <w:color w:val="auto"/>
                <w:szCs w:val="21"/>
              </w:rPr>
            </w:pPr>
            <w:r>
              <w:rPr>
                <w:rFonts w:eastAsia="仿宋_GB2312"/>
                <w:color w:val="auto"/>
                <w:kern w:val="0"/>
                <w:szCs w:val="21"/>
                <w:lang w:bidi="ar"/>
              </w:rPr>
              <w:t>264</w:t>
            </w:r>
          </w:p>
        </w:tc>
        <w:tc>
          <w:tcPr>
            <w:tcW w:w="1639" w:type="dxa"/>
            <w:vAlign w:val="center"/>
          </w:tcPr>
          <w:p w14:paraId="36D6DFC9">
            <w:pPr>
              <w:overflowPunct w:val="0"/>
              <w:jc w:val="center"/>
              <w:textAlignment w:val="center"/>
              <w:rPr>
                <w:rFonts w:eastAsia="仿宋_GB2312"/>
                <w:color w:val="auto"/>
                <w:szCs w:val="21"/>
              </w:rPr>
            </w:pPr>
            <w:r>
              <w:rPr>
                <w:rFonts w:eastAsia="仿宋_GB2312"/>
                <w:color w:val="auto"/>
                <w:kern w:val="0"/>
                <w:szCs w:val="21"/>
                <w:lang w:bidi="ar"/>
              </w:rPr>
              <w:t>31150302200</w:t>
            </w:r>
          </w:p>
        </w:tc>
        <w:tc>
          <w:tcPr>
            <w:tcW w:w="6415" w:type="dxa"/>
            <w:vAlign w:val="center"/>
          </w:tcPr>
          <w:p w14:paraId="068CD3D6">
            <w:pPr>
              <w:overflowPunct w:val="0"/>
              <w:textAlignment w:val="center"/>
              <w:rPr>
                <w:rFonts w:eastAsia="仿宋_GB2312"/>
                <w:color w:val="auto"/>
                <w:szCs w:val="21"/>
              </w:rPr>
            </w:pPr>
            <w:r>
              <w:rPr>
                <w:rFonts w:eastAsia="仿宋_GB2312"/>
                <w:color w:val="auto"/>
                <w:kern w:val="0"/>
                <w:szCs w:val="21"/>
                <w:lang w:bidi="ar"/>
              </w:rPr>
              <w:t>听力整合及语言训练</w:t>
            </w:r>
          </w:p>
        </w:tc>
      </w:tr>
      <w:tr w14:paraId="5D1DC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FC24E4A">
            <w:pPr>
              <w:overflowPunct w:val="0"/>
              <w:jc w:val="center"/>
              <w:textAlignment w:val="center"/>
              <w:rPr>
                <w:rFonts w:eastAsia="仿宋_GB2312"/>
                <w:color w:val="auto"/>
                <w:szCs w:val="21"/>
              </w:rPr>
            </w:pPr>
            <w:r>
              <w:rPr>
                <w:rFonts w:eastAsia="仿宋_GB2312"/>
                <w:color w:val="auto"/>
                <w:kern w:val="0"/>
                <w:szCs w:val="21"/>
                <w:lang w:bidi="ar"/>
              </w:rPr>
              <w:t>265</w:t>
            </w:r>
          </w:p>
        </w:tc>
        <w:tc>
          <w:tcPr>
            <w:tcW w:w="1639" w:type="dxa"/>
            <w:vAlign w:val="center"/>
          </w:tcPr>
          <w:p w14:paraId="5817BC00">
            <w:pPr>
              <w:overflowPunct w:val="0"/>
              <w:jc w:val="center"/>
              <w:textAlignment w:val="center"/>
              <w:rPr>
                <w:rFonts w:eastAsia="仿宋_GB2312"/>
                <w:color w:val="auto"/>
                <w:szCs w:val="21"/>
              </w:rPr>
            </w:pPr>
            <w:r>
              <w:rPr>
                <w:rFonts w:eastAsia="仿宋_GB2312"/>
                <w:color w:val="auto"/>
                <w:kern w:val="0"/>
                <w:szCs w:val="21"/>
                <w:lang w:bidi="ar"/>
              </w:rPr>
              <w:t>31150302300</w:t>
            </w:r>
          </w:p>
        </w:tc>
        <w:tc>
          <w:tcPr>
            <w:tcW w:w="6415" w:type="dxa"/>
            <w:vAlign w:val="center"/>
          </w:tcPr>
          <w:p w14:paraId="549E2D74">
            <w:pPr>
              <w:overflowPunct w:val="0"/>
              <w:textAlignment w:val="center"/>
              <w:rPr>
                <w:rFonts w:eastAsia="仿宋_GB2312"/>
                <w:color w:val="auto"/>
                <w:szCs w:val="21"/>
              </w:rPr>
            </w:pPr>
            <w:r>
              <w:rPr>
                <w:rFonts w:eastAsia="仿宋_GB2312"/>
                <w:color w:val="auto"/>
                <w:kern w:val="0"/>
                <w:szCs w:val="21"/>
                <w:lang w:bidi="ar"/>
              </w:rPr>
              <w:t>心理咨询</w:t>
            </w:r>
          </w:p>
        </w:tc>
      </w:tr>
      <w:tr w14:paraId="25AC8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1399E5">
            <w:pPr>
              <w:overflowPunct w:val="0"/>
              <w:jc w:val="center"/>
              <w:textAlignment w:val="center"/>
              <w:rPr>
                <w:rFonts w:eastAsia="仿宋_GB2312"/>
                <w:color w:val="auto"/>
                <w:szCs w:val="21"/>
              </w:rPr>
            </w:pPr>
            <w:r>
              <w:rPr>
                <w:rFonts w:eastAsia="仿宋_GB2312"/>
                <w:color w:val="auto"/>
                <w:kern w:val="0"/>
                <w:szCs w:val="21"/>
                <w:lang w:bidi="ar"/>
              </w:rPr>
              <w:t>266</w:t>
            </w:r>
          </w:p>
        </w:tc>
        <w:tc>
          <w:tcPr>
            <w:tcW w:w="1639" w:type="dxa"/>
            <w:vAlign w:val="center"/>
          </w:tcPr>
          <w:p w14:paraId="063F24FB">
            <w:pPr>
              <w:overflowPunct w:val="0"/>
              <w:jc w:val="center"/>
              <w:textAlignment w:val="center"/>
              <w:rPr>
                <w:rFonts w:eastAsia="仿宋_GB2312"/>
                <w:color w:val="auto"/>
                <w:szCs w:val="21"/>
              </w:rPr>
            </w:pPr>
            <w:r>
              <w:rPr>
                <w:rFonts w:eastAsia="仿宋_GB2312"/>
                <w:color w:val="auto"/>
                <w:kern w:val="0"/>
                <w:szCs w:val="21"/>
                <w:lang w:bidi="ar"/>
              </w:rPr>
              <w:t>31150302400</w:t>
            </w:r>
          </w:p>
        </w:tc>
        <w:tc>
          <w:tcPr>
            <w:tcW w:w="6415" w:type="dxa"/>
            <w:vAlign w:val="center"/>
          </w:tcPr>
          <w:p w14:paraId="5A7257AF">
            <w:pPr>
              <w:overflowPunct w:val="0"/>
              <w:textAlignment w:val="center"/>
              <w:rPr>
                <w:rFonts w:eastAsia="仿宋_GB2312"/>
                <w:color w:val="auto"/>
                <w:szCs w:val="21"/>
              </w:rPr>
            </w:pPr>
            <w:r>
              <w:rPr>
                <w:rFonts w:eastAsia="仿宋_GB2312"/>
                <w:color w:val="auto"/>
                <w:kern w:val="0"/>
                <w:szCs w:val="21"/>
                <w:lang w:bidi="ar"/>
              </w:rPr>
              <w:t>心理治疗</w:t>
            </w:r>
          </w:p>
        </w:tc>
      </w:tr>
      <w:tr w14:paraId="33066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1C5976">
            <w:pPr>
              <w:overflowPunct w:val="0"/>
              <w:jc w:val="center"/>
              <w:textAlignment w:val="center"/>
              <w:rPr>
                <w:rFonts w:eastAsia="仿宋_GB2312"/>
                <w:color w:val="auto"/>
                <w:szCs w:val="21"/>
              </w:rPr>
            </w:pPr>
            <w:r>
              <w:rPr>
                <w:rFonts w:eastAsia="仿宋_GB2312"/>
                <w:color w:val="auto"/>
                <w:kern w:val="0"/>
                <w:szCs w:val="21"/>
                <w:lang w:bidi="ar"/>
              </w:rPr>
              <w:t>267</w:t>
            </w:r>
          </w:p>
        </w:tc>
        <w:tc>
          <w:tcPr>
            <w:tcW w:w="1639" w:type="dxa"/>
            <w:vAlign w:val="center"/>
          </w:tcPr>
          <w:p w14:paraId="5358BD81">
            <w:pPr>
              <w:overflowPunct w:val="0"/>
              <w:jc w:val="center"/>
              <w:textAlignment w:val="center"/>
              <w:rPr>
                <w:rFonts w:eastAsia="仿宋_GB2312"/>
                <w:color w:val="auto"/>
                <w:szCs w:val="21"/>
              </w:rPr>
            </w:pPr>
            <w:r>
              <w:rPr>
                <w:rFonts w:eastAsia="仿宋_GB2312"/>
                <w:color w:val="auto"/>
                <w:kern w:val="0"/>
                <w:szCs w:val="21"/>
                <w:lang w:bidi="ar"/>
              </w:rPr>
              <w:t>31150302401</w:t>
            </w:r>
          </w:p>
        </w:tc>
        <w:tc>
          <w:tcPr>
            <w:tcW w:w="6415" w:type="dxa"/>
            <w:vAlign w:val="center"/>
          </w:tcPr>
          <w:p w14:paraId="02968627">
            <w:pPr>
              <w:overflowPunct w:val="0"/>
              <w:textAlignment w:val="center"/>
              <w:rPr>
                <w:rFonts w:eastAsia="仿宋_GB2312"/>
                <w:color w:val="auto"/>
                <w:szCs w:val="21"/>
              </w:rPr>
            </w:pPr>
            <w:r>
              <w:rPr>
                <w:rFonts w:eastAsia="仿宋_GB2312"/>
                <w:color w:val="auto"/>
                <w:kern w:val="0"/>
                <w:szCs w:val="21"/>
                <w:lang w:bidi="ar"/>
              </w:rPr>
              <w:t>认知心理治疗（</w:t>
            </w:r>
            <w:r>
              <w:rPr>
                <w:rStyle w:val="39"/>
                <w:rFonts w:eastAsia="仿宋_GB2312"/>
                <w:color w:val="auto"/>
                <w:sz w:val="21"/>
                <w:szCs w:val="21"/>
                <w:lang w:bidi="ar"/>
              </w:rPr>
              <w:t>CPT</w:t>
            </w:r>
            <w:r>
              <w:rPr>
                <w:rFonts w:eastAsia="仿宋_GB2312"/>
                <w:color w:val="auto"/>
                <w:kern w:val="0"/>
                <w:szCs w:val="21"/>
                <w:lang w:bidi="ar"/>
              </w:rPr>
              <w:t>）</w:t>
            </w:r>
          </w:p>
        </w:tc>
      </w:tr>
      <w:tr w14:paraId="0793B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ED0CD7D">
            <w:pPr>
              <w:overflowPunct w:val="0"/>
              <w:jc w:val="center"/>
              <w:textAlignment w:val="center"/>
              <w:rPr>
                <w:rFonts w:eastAsia="仿宋_GB2312"/>
                <w:color w:val="auto"/>
                <w:szCs w:val="21"/>
              </w:rPr>
            </w:pPr>
            <w:r>
              <w:rPr>
                <w:rFonts w:eastAsia="仿宋_GB2312"/>
                <w:color w:val="auto"/>
                <w:kern w:val="0"/>
                <w:szCs w:val="21"/>
                <w:lang w:bidi="ar"/>
              </w:rPr>
              <w:t>268</w:t>
            </w:r>
          </w:p>
        </w:tc>
        <w:tc>
          <w:tcPr>
            <w:tcW w:w="1639" w:type="dxa"/>
            <w:vAlign w:val="center"/>
          </w:tcPr>
          <w:p w14:paraId="768BADC4">
            <w:pPr>
              <w:overflowPunct w:val="0"/>
              <w:jc w:val="center"/>
              <w:textAlignment w:val="center"/>
              <w:rPr>
                <w:rFonts w:eastAsia="仿宋_GB2312"/>
                <w:color w:val="auto"/>
                <w:szCs w:val="21"/>
              </w:rPr>
            </w:pPr>
            <w:r>
              <w:rPr>
                <w:rFonts w:eastAsia="仿宋_GB2312"/>
                <w:color w:val="auto"/>
                <w:kern w:val="0"/>
                <w:szCs w:val="21"/>
                <w:lang w:bidi="ar"/>
              </w:rPr>
              <w:t>31150302402</w:t>
            </w:r>
          </w:p>
        </w:tc>
        <w:tc>
          <w:tcPr>
            <w:tcW w:w="6415" w:type="dxa"/>
            <w:vAlign w:val="center"/>
          </w:tcPr>
          <w:p w14:paraId="28972E6F">
            <w:pPr>
              <w:overflowPunct w:val="0"/>
              <w:textAlignment w:val="center"/>
              <w:rPr>
                <w:rFonts w:eastAsia="仿宋_GB2312"/>
                <w:color w:val="auto"/>
                <w:szCs w:val="21"/>
              </w:rPr>
            </w:pPr>
            <w:r>
              <w:rPr>
                <w:rFonts w:eastAsia="仿宋_GB2312"/>
                <w:color w:val="auto"/>
                <w:kern w:val="0"/>
                <w:szCs w:val="21"/>
                <w:lang w:bidi="ar"/>
              </w:rPr>
              <w:t>精神分析治疗</w:t>
            </w:r>
          </w:p>
        </w:tc>
      </w:tr>
      <w:tr w14:paraId="684BE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AB3428">
            <w:pPr>
              <w:overflowPunct w:val="0"/>
              <w:jc w:val="center"/>
              <w:textAlignment w:val="center"/>
              <w:rPr>
                <w:rFonts w:eastAsia="仿宋_GB2312"/>
                <w:color w:val="auto"/>
                <w:szCs w:val="21"/>
              </w:rPr>
            </w:pPr>
            <w:r>
              <w:rPr>
                <w:rFonts w:eastAsia="仿宋_GB2312"/>
                <w:color w:val="auto"/>
                <w:kern w:val="0"/>
                <w:szCs w:val="21"/>
                <w:lang w:bidi="ar"/>
              </w:rPr>
              <w:t>269</w:t>
            </w:r>
          </w:p>
        </w:tc>
        <w:tc>
          <w:tcPr>
            <w:tcW w:w="1639" w:type="dxa"/>
            <w:vAlign w:val="center"/>
          </w:tcPr>
          <w:p w14:paraId="2451ACA8">
            <w:pPr>
              <w:overflowPunct w:val="0"/>
              <w:jc w:val="center"/>
              <w:textAlignment w:val="center"/>
              <w:rPr>
                <w:rFonts w:eastAsia="仿宋_GB2312"/>
                <w:color w:val="auto"/>
                <w:szCs w:val="21"/>
              </w:rPr>
            </w:pPr>
            <w:r>
              <w:rPr>
                <w:rFonts w:eastAsia="仿宋_GB2312"/>
                <w:color w:val="auto"/>
                <w:kern w:val="0"/>
                <w:szCs w:val="21"/>
                <w:lang w:bidi="ar"/>
              </w:rPr>
              <w:t>31150302500</w:t>
            </w:r>
          </w:p>
        </w:tc>
        <w:tc>
          <w:tcPr>
            <w:tcW w:w="6415" w:type="dxa"/>
            <w:vAlign w:val="center"/>
          </w:tcPr>
          <w:p w14:paraId="33D0EF72">
            <w:pPr>
              <w:overflowPunct w:val="0"/>
              <w:textAlignment w:val="center"/>
              <w:rPr>
                <w:rFonts w:eastAsia="仿宋_GB2312"/>
                <w:color w:val="auto"/>
                <w:szCs w:val="21"/>
              </w:rPr>
            </w:pPr>
            <w:r>
              <w:rPr>
                <w:rFonts w:eastAsia="仿宋_GB2312"/>
                <w:color w:val="auto"/>
                <w:kern w:val="0"/>
                <w:szCs w:val="21"/>
                <w:lang w:bidi="ar"/>
              </w:rPr>
              <w:t>麻醉分析</w:t>
            </w:r>
          </w:p>
        </w:tc>
      </w:tr>
      <w:tr w14:paraId="050B4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3374CB5">
            <w:pPr>
              <w:overflowPunct w:val="0"/>
              <w:jc w:val="center"/>
              <w:textAlignment w:val="center"/>
              <w:rPr>
                <w:rFonts w:eastAsia="仿宋_GB2312"/>
                <w:color w:val="auto"/>
                <w:szCs w:val="21"/>
              </w:rPr>
            </w:pPr>
            <w:r>
              <w:rPr>
                <w:rFonts w:eastAsia="仿宋_GB2312"/>
                <w:color w:val="auto"/>
                <w:kern w:val="0"/>
                <w:szCs w:val="21"/>
                <w:lang w:bidi="ar"/>
              </w:rPr>
              <w:t>270</w:t>
            </w:r>
          </w:p>
        </w:tc>
        <w:tc>
          <w:tcPr>
            <w:tcW w:w="1639" w:type="dxa"/>
            <w:vAlign w:val="center"/>
          </w:tcPr>
          <w:p w14:paraId="5F8FE820">
            <w:pPr>
              <w:overflowPunct w:val="0"/>
              <w:jc w:val="center"/>
              <w:textAlignment w:val="center"/>
              <w:rPr>
                <w:rFonts w:eastAsia="仿宋_GB2312"/>
                <w:color w:val="auto"/>
                <w:szCs w:val="21"/>
              </w:rPr>
            </w:pPr>
            <w:r>
              <w:rPr>
                <w:rFonts w:eastAsia="仿宋_GB2312"/>
                <w:color w:val="auto"/>
                <w:kern w:val="0"/>
                <w:szCs w:val="21"/>
                <w:lang w:bidi="ar"/>
              </w:rPr>
              <w:t>31150302600</w:t>
            </w:r>
          </w:p>
        </w:tc>
        <w:tc>
          <w:tcPr>
            <w:tcW w:w="6415" w:type="dxa"/>
            <w:vAlign w:val="center"/>
          </w:tcPr>
          <w:p w14:paraId="4AEAC32D">
            <w:pPr>
              <w:overflowPunct w:val="0"/>
              <w:textAlignment w:val="center"/>
              <w:rPr>
                <w:rFonts w:eastAsia="仿宋_GB2312"/>
                <w:color w:val="auto"/>
                <w:szCs w:val="21"/>
              </w:rPr>
            </w:pPr>
            <w:r>
              <w:rPr>
                <w:rFonts w:eastAsia="仿宋_GB2312"/>
                <w:color w:val="auto"/>
                <w:kern w:val="0"/>
                <w:szCs w:val="21"/>
                <w:lang w:bidi="ar"/>
              </w:rPr>
              <w:t>催眠治疗</w:t>
            </w:r>
          </w:p>
        </w:tc>
      </w:tr>
      <w:tr w14:paraId="292B6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88A29F2">
            <w:pPr>
              <w:overflowPunct w:val="0"/>
              <w:jc w:val="center"/>
              <w:textAlignment w:val="center"/>
              <w:rPr>
                <w:rFonts w:eastAsia="仿宋_GB2312"/>
                <w:color w:val="auto"/>
                <w:szCs w:val="21"/>
              </w:rPr>
            </w:pPr>
            <w:r>
              <w:rPr>
                <w:rFonts w:eastAsia="仿宋_GB2312"/>
                <w:color w:val="auto"/>
                <w:kern w:val="0"/>
                <w:szCs w:val="21"/>
                <w:lang w:bidi="ar"/>
              </w:rPr>
              <w:t>271</w:t>
            </w:r>
          </w:p>
        </w:tc>
        <w:tc>
          <w:tcPr>
            <w:tcW w:w="1639" w:type="dxa"/>
            <w:vAlign w:val="center"/>
          </w:tcPr>
          <w:p w14:paraId="0D7EA878">
            <w:pPr>
              <w:overflowPunct w:val="0"/>
              <w:jc w:val="center"/>
              <w:textAlignment w:val="center"/>
              <w:rPr>
                <w:rFonts w:eastAsia="仿宋_GB2312"/>
                <w:color w:val="auto"/>
                <w:szCs w:val="21"/>
              </w:rPr>
            </w:pPr>
            <w:r>
              <w:rPr>
                <w:rFonts w:eastAsia="仿宋_GB2312"/>
                <w:color w:val="auto"/>
                <w:kern w:val="0"/>
                <w:szCs w:val="21"/>
                <w:lang w:bidi="ar"/>
              </w:rPr>
              <w:t>31150302700</w:t>
            </w:r>
          </w:p>
        </w:tc>
        <w:tc>
          <w:tcPr>
            <w:tcW w:w="6415" w:type="dxa"/>
            <w:vAlign w:val="center"/>
          </w:tcPr>
          <w:p w14:paraId="352E70E4">
            <w:pPr>
              <w:overflowPunct w:val="0"/>
              <w:textAlignment w:val="center"/>
              <w:rPr>
                <w:rFonts w:eastAsia="仿宋_GB2312"/>
                <w:color w:val="auto"/>
                <w:szCs w:val="21"/>
              </w:rPr>
            </w:pPr>
            <w:r>
              <w:rPr>
                <w:rFonts w:eastAsia="仿宋_GB2312"/>
                <w:color w:val="auto"/>
                <w:kern w:val="0"/>
                <w:szCs w:val="21"/>
                <w:lang w:bidi="ar"/>
              </w:rPr>
              <w:t>森田疗法</w:t>
            </w:r>
          </w:p>
        </w:tc>
      </w:tr>
      <w:tr w14:paraId="2DC1B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4EEC03">
            <w:pPr>
              <w:overflowPunct w:val="0"/>
              <w:jc w:val="center"/>
              <w:textAlignment w:val="center"/>
              <w:rPr>
                <w:rFonts w:eastAsia="仿宋_GB2312"/>
                <w:color w:val="auto"/>
                <w:szCs w:val="21"/>
              </w:rPr>
            </w:pPr>
            <w:r>
              <w:rPr>
                <w:rFonts w:eastAsia="仿宋_GB2312"/>
                <w:color w:val="auto"/>
                <w:kern w:val="0"/>
                <w:szCs w:val="21"/>
                <w:lang w:bidi="ar"/>
              </w:rPr>
              <w:t>272</w:t>
            </w:r>
          </w:p>
        </w:tc>
        <w:tc>
          <w:tcPr>
            <w:tcW w:w="1639" w:type="dxa"/>
            <w:vAlign w:val="center"/>
          </w:tcPr>
          <w:p w14:paraId="733C67EA">
            <w:pPr>
              <w:overflowPunct w:val="0"/>
              <w:jc w:val="center"/>
              <w:textAlignment w:val="center"/>
              <w:rPr>
                <w:rFonts w:eastAsia="仿宋_GB2312"/>
                <w:color w:val="auto"/>
                <w:szCs w:val="21"/>
              </w:rPr>
            </w:pPr>
            <w:r>
              <w:rPr>
                <w:rFonts w:eastAsia="仿宋_GB2312"/>
                <w:color w:val="auto"/>
                <w:kern w:val="0"/>
                <w:szCs w:val="21"/>
                <w:lang w:bidi="ar"/>
              </w:rPr>
              <w:t>31150302800</w:t>
            </w:r>
          </w:p>
        </w:tc>
        <w:tc>
          <w:tcPr>
            <w:tcW w:w="6415" w:type="dxa"/>
            <w:vAlign w:val="center"/>
          </w:tcPr>
          <w:p w14:paraId="795EAC45">
            <w:pPr>
              <w:overflowPunct w:val="0"/>
              <w:textAlignment w:val="center"/>
              <w:rPr>
                <w:rFonts w:eastAsia="仿宋_GB2312"/>
                <w:color w:val="auto"/>
                <w:szCs w:val="21"/>
              </w:rPr>
            </w:pPr>
            <w:r>
              <w:rPr>
                <w:rFonts w:eastAsia="仿宋_GB2312"/>
                <w:color w:val="auto"/>
                <w:kern w:val="0"/>
                <w:szCs w:val="21"/>
                <w:lang w:bidi="ar"/>
              </w:rPr>
              <w:t>行为矫正治疗</w:t>
            </w:r>
          </w:p>
        </w:tc>
      </w:tr>
      <w:tr w14:paraId="650E4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9E18FD">
            <w:pPr>
              <w:overflowPunct w:val="0"/>
              <w:jc w:val="center"/>
              <w:textAlignment w:val="center"/>
              <w:rPr>
                <w:rFonts w:eastAsia="仿宋_GB2312"/>
                <w:color w:val="auto"/>
                <w:szCs w:val="21"/>
              </w:rPr>
            </w:pPr>
            <w:r>
              <w:rPr>
                <w:rFonts w:eastAsia="仿宋_GB2312"/>
                <w:color w:val="auto"/>
                <w:kern w:val="0"/>
                <w:szCs w:val="21"/>
                <w:lang w:bidi="ar"/>
              </w:rPr>
              <w:t>273</w:t>
            </w:r>
          </w:p>
        </w:tc>
        <w:tc>
          <w:tcPr>
            <w:tcW w:w="1639" w:type="dxa"/>
            <w:vAlign w:val="center"/>
          </w:tcPr>
          <w:p w14:paraId="28257FA4">
            <w:pPr>
              <w:overflowPunct w:val="0"/>
              <w:jc w:val="center"/>
              <w:textAlignment w:val="center"/>
              <w:rPr>
                <w:rFonts w:eastAsia="仿宋_GB2312"/>
                <w:color w:val="auto"/>
                <w:szCs w:val="21"/>
              </w:rPr>
            </w:pPr>
            <w:r>
              <w:rPr>
                <w:rFonts w:eastAsia="仿宋_GB2312"/>
                <w:color w:val="auto"/>
                <w:kern w:val="0"/>
                <w:szCs w:val="21"/>
                <w:lang w:bidi="ar"/>
              </w:rPr>
              <w:t>31150302900</w:t>
            </w:r>
          </w:p>
        </w:tc>
        <w:tc>
          <w:tcPr>
            <w:tcW w:w="6415" w:type="dxa"/>
            <w:vAlign w:val="center"/>
          </w:tcPr>
          <w:p w14:paraId="5BD9AD17">
            <w:pPr>
              <w:overflowPunct w:val="0"/>
              <w:textAlignment w:val="center"/>
              <w:rPr>
                <w:rFonts w:eastAsia="仿宋_GB2312"/>
                <w:color w:val="auto"/>
                <w:szCs w:val="21"/>
              </w:rPr>
            </w:pPr>
            <w:r>
              <w:rPr>
                <w:rFonts w:eastAsia="仿宋_GB2312"/>
                <w:color w:val="auto"/>
                <w:kern w:val="0"/>
                <w:szCs w:val="21"/>
                <w:lang w:bidi="ar"/>
              </w:rPr>
              <w:t>厌恶治疗</w:t>
            </w:r>
          </w:p>
        </w:tc>
      </w:tr>
      <w:tr w14:paraId="76832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E3F2A44">
            <w:pPr>
              <w:overflowPunct w:val="0"/>
              <w:jc w:val="center"/>
              <w:textAlignment w:val="center"/>
              <w:rPr>
                <w:rFonts w:eastAsia="仿宋_GB2312"/>
                <w:color w:val="auto"/>
                <w:szCs w:val="21"/>
              </w:rPr>
            </w:pPr>
            <w:r>
              <w:rPr>
                <w:rFonts w:eastAsia="仿宋_GB2312"/>
                <w:color w:val="auto"/>
                <w:kern w:val="0"/>
                <w:szCs w:val="21"/>
                <w:lang w:bidi="ar"/>
              </w:rPr>
              <w:t>274</w:t>
            </w:r>
          </w:p>
        </w:tc>
        <w:tc>
          <w:tcPr>
            <w:tcW w:w="1639" w:type="dxa"/>
            <w:vAlign w:val="center"/>
          </w:tcPr>
          <w:p w14:paraId="1EB2D525">
            <w:pPr>
              <w:overflowPunct w:val="0"/>
              <w:jc w:val="center"/>
              <w:textAlignment w:val="center"/>
              <w:rPr>
                <w:rFonts w:eastAsia="仿宋_GB2312"/>
                <w:color w:val="auto"/>
                <w:szCs w:val="21"/>
              </w:rPr>
            </w:pPr>
            <w:r>
              <w:rPr>
                <w:rFonts w:eastAsia="仿宋_GB2312"/>
                <w:color w:val="auto"/>
                <w:kern w:val="0"/>
                <w:szCs w:val="21"/>
                <w:lang w:bidi="ar"/>
              </w:rPr>
              <w:t>3301</w:t>
            </w:r>
          </w:p>
        </w:tc>
        <w:tc>
          <w:tcPr>
            <w:tcW w:w="6415" w:type="dxa"/>
            <w:vAlign w:val="center"/>
          </w:tcPr>
          <w:p w14:paraId="7E383B29">
            <w:pPr>
              <w:overflowPunct w:val="0"/>
              <w:textAlignment w:val="center"/>
              <w:rPr>
                <w:rFonts w:eastAsia="仿宋_GB2312"/>
                <w:color w:val="auto"/>
                <w:szCs w:val="21"/>
              </w:rPr>
            </w:pPr>
            <w:r>
              <w:rPr>
                <w:rFonts w:eastAsia="仿宋_GB2312"/>
                <w:color w:val="auto"/>
                <w:kern w:val="0"/>
                <w:szCs w:val="21"/>
                <w:lang w:bidi="ar"/>
              </w:rPr>
              <w:t>1．麻醉</w:t>
            </w:r>
          </w:p>
        </w:tc>
      </w:tr>
      <w:tr w14:paraId="15C59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BA312E2">
            <w:pPr>
              <w:overflowPunct w:val="0"/>
              <w:jc w:val="center"/>
              <w:textAlignment w:val="center"/>
              <w:rPr>
                <w:rFonts w:eastAsia="仿宋_GB2312"/>
                <w:color w:val="auto"/>
                <w:szCs w:val="21"/>
              </w:rPr>
            </w:pPr>
            <w:r>
              <w:rPr>
                <w:rFonts w:eastAsia="仿宋_GB2312"/>
                <w:color w:val="auto"/>
                <w:kern w:val="0"/>
                <w:szCs w:val="21"/>
                <w:lang w:bidi="ar"/>
              </w:rPr>
              <w:t>275</w:t>
            </w:r>
          </w:p>
        </w:tc>
        <w:tc>
          <w:tcPr>
            <w:tcW w:w="1639" w:type="dxa"/>
            <w:vAlign w:val="center"/>
          </w:tcPr>
          <w:p w14:paraId="4365B32F">
            <w:pPr>
              <w:overflowPunct w:val="0"/>
              <w:jc w:val="center"/>
              <w:textAlignment w:val="center"/>
              <w:rPr>
                <w:rFonts w:eastAsia="仿宋_GB2312"/>
                <w:color w:val="auto"/>
                <w:szCs w:val="21"/>
              </w:rPr>
            </w:pPr>
            <w:r>
              <w:rPr>
                <w:rFonts w:eastAsia="仿宋_GB2312"/>
                <w:color w:val="auto"/>
                <w:kern w:val="0"/>
                <w:szCs w:val="21"/>
                <w:lang w:bidi="ar"/>
              </w:rPr>
              <w:t>33010090101</w:t>
            </w:r>
          </w:p>
        </w:tc>
        <w:tc>
          <w:tcPr>
            <w:tcW w:w="6415" w:type="dxa"/>
            <w:vAlign w:val="center"/>
          </w:tcPr>
          <w:p w14:paraId="09CFC821">
            <w:pPr>
              <w:overflowPunct w:val="0"/>
              <w:textAlignment w:val="center"/>
              <w:rPr>
                <w:rFonts w:eastAsia="仿宋_GB2312"/>
                <w:color w:val="auto"/>
                <w:szCs w:val="21"/>
              </w:rPr>
            </w:pPr>
            <w:r>
              <w:rPr>
                <w:rFonts w:eastAsia="仿宋_GB2312"/>
                <w:color w:val="auto"/>
                <w:kern w:val="0"/>
                <w:szCs w:val="21"/>
                <w:lang w:bidi="ar"/>
              </w:rPr>
              <w:t>可视喉镜下一次性使用喉镜片加收</w:t>
            </w:r>
          </w:p>
        </w:tc>
      </w:tr>
      <w:tr w14:paraId="18213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A40D820">
            <w:pPr>
              <w:overflowPunct w:val="0"/>
              <w:jc w:val="center"/>
              <w:textAlignment w:val="center"/>
              <w:rPr>
                <w:rFonts w:eastAsia="仿宋_GB2312"/>
                <w:color w:val="auto"/>
                <w:szCs w:val="21"/>
              </w:rPr>
            </w:pPr>
            <w:r>
              <w:rPr>
                <w:rFonts w:eastAsia="仿宋_GB2312"/>
                <w:color w:val="auto"/>
                <w:kern w:val="0"/>
                <w:szCs w:val="21"/>
                <w:lang w:bidi="ar"/>
              </w:rPr>
              <w:t>276</w:t>
            </w:r>
          </w:p>
        </w:tc>
        <w:tc>
          <w:tcPr>
            <w:tcW w:w="1639" w:type="dxa"/>
            <w:vAlign w:val="center"/>
          </w:tcPr>
          <w:p w14:paraId="208D7FE8">
            <w:pPr>
              <w:overflowPunct w:val="0"/>
              <w:jc w:val="center"/>
              <w:textAlignment w:val="center"/>
              <w:rPr>
                <w:rFonts w:eastAsia="仿宋_GB2312"/>
                <w:color w:val="auto"/>
                <w:szCs w:val="21"/>
              </w:rPr>
            </w:pPr>
            <w:r>
              <w:rPr>
                <w:rFonts w:eastAsia="仿宋_GB2312"/>
                <w:color w:val="auto"/>
                <w:kern w:val="0"/>
                <w:szCs w:val="21"/>
                <w:lang w:bidi="ar"/>
              </w:rPr>
              <w:t>330101</w:t>
            </w:r>
          </w:p>
        </w:tc>
        <w:tc>
          <w:tcPr>
            <w:tcW w:w="6415" w:type="dxa"/>
            <w:vAlign w:val="center"/>
          </w:tcPr>
          <w:p w14:paraId="604B2C4E">
            <w:pPr>
              <w:overflowPunct w:val="0"/>
              <w:textAlignment w:val="center"/>
              <w:rPr>
                <w:rFonts w:eastAsia="仿宋_GB2312"/>
                <w:color w:val="auto"/>
                <w:szCs w:val="21"/>
              </w:rPr>
            </w:pPr>
            <w:r>
              <w:rPr>
                <w:rFonts w:eastAsia="仿宋_GB2312"/>
                <w:color w:val="auto"/>
                <w:kern w:val="0"/>
                <w:szCs w:val="21"/>
                <w:lang w:bidi="ar"/>
              </w:rPr>
              <w:t>各类麻醉</w:t>
            </w:r>
          </w:p>
        </w:tc>
      </w:tr>
      <w:tr w14:paraId="74DED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9E687B1">
            <w:pPr>
              <w:overflowPunct w:val="0"/>
              <w:jc w:val="center"/>
              <w:textAlignment w:val="center"/>
              <w:rPr>
                <w:rFonts w:eastAsia="仿宋_GB2312"/>
                <w:color w:val="auto"/>
                <w:szCs w:val="21"/>
              </w:rPr>
            </w:pPr>
            <w:r>
              <w:rPr>
                <w:rFonts w:eastAsia="仿宋_GB2312"/>
                <w:color w:val="auto"/>
                <w:kern w:val="0"/>
                <w:szCs w:val="21"/>
                <w:lang w:bidi="ar"/>
              </w:rPr>
              <w:t>277</w:t>
            </w:r>
          </w:p>
        </w:tc>
        <w:tc>
          <w:tcPr>
            <w:tcW w:w="1639" w:type="dxa"/>
            <w:vAlign w:val="center"/>
          </w:tcPr>
          <w:p w14:paraId="41D7D35E">
            <w:pPr>
              <w:overflowPunct w:val="0"/>
              <w:jc w:val="center"/>
              <w:textAlignment w:val="center"/>
              <w:rPr>
                <w:rFonts w:eastAsia="仿宋_GB2312"/>
                <w:color w:val="auto"/>
                <w:szCs w:val="21"/>
              </w:rPr>
            </w:pPr>
            <w:r>
              <w:rPr>
                <w:rFonts w:eastAsia="仿宋_GB2312"/>
                <w:color w:val="auto"/>
                <w:kern w:val="0"/>
                <w:szCs w:val="21"/>
                <w:lang w:bidi="ar"/>
              </w:rPr>
              <w:t>33010100000</w:t>
            </w:r>
          </w:p>
        </w:tc>
        <w:tc>
          <w:tcPr>
            <w:tcW w:w="6415" w:type="dxa"/>
            <w:vAlign w:val="center"/>
          </w:tcPr>
          <w:p w14:paraId="3FA1BCDD">
            <w:pPr>
              <w:overflowPunct w:val="0"/>
              <w:textAlignment w:val="center"/>
              <w:rPr>
                <w:rFonts w:eastAsia="仿宋_GB2312"/>
                <w:color w:val="auto"/>
                <w:szCs w:val="21"/>
              </w:rPr>
            </w:pPr>
            <w:r>
              <w:rPr>
                <w:rFonts w:eastAsia="仿宋_GB2312"/>
                <w:color w:val="auto"/>
                <w:kern w:val="0"/>
                <w:szCs w:val="21"/>
                <w:lang w:bidi="ar"/>
              </w:rPr>
              <w:t>联合或复合麻醉加收</w:t>
            </w:r>
          </w:p>
        </w:tc>
      </w:tr>
      <w:tr w14:paraId="573BD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5D6E2C">
            <w:pPr>
              <w:overflowPunct w:val="0"/>
              <w:jc w:val="center"/>
              <w:textAlignment w:val="center"/>
              <w:rPr>
                <w:rFonts w:eastAsia="仿宋_GB2312"/>
                <w:color w:val="auto"/>
                <w:szCs w:val="21"/>
              </w:rPr>
            </w:pPr>
            <w:r>
              <w:rPr>
                <w:rFonts w:eastAsia="仿宋_GB2312"/>
                <w:color w:val="auto"/>
                <w:kern w:val="0"/>
                <w:szCs w:val="21"/>
                <w:lang w:bidi="ar"/>
              </w:rPr>
              <w:t>278</w:t>
            </w:r>
          </w:p>
        </w:tc>
        <w:tc>
          <w:tcPr>
            <w:tcW w:w="1639" w:type="dxa"/>
            <w:vAlign w:val="center"/>
          </w:tcPr>
          <w:p w14:paraId="5CC482A8">
            <w:pPr>
              <w:overflowPunct w:val="0"/>
              <w:jc w:val="center"/>
              <w:textAlignment w:val="center"/>
              <w:rPr>
                <w:rFonts w:eastAsia="仿宋_GB2312"/>
                <w:color w:val="auto"/>
                <w:szCs w:val="21"/>
              </w:rPr>
            </w:pPr>
            <w:r>
              <w:rPr>
                <w:rFonts w:eastAsia="仿宋_GB2312"/>
                <w:color w:val="auto"/>
                <w:kern w:val="0"/>
                <w:szCs w:val="21"/>
                <w:lang w:bidi="ar"/>
              </w:rPr>
              <w:t>33010100100</w:t>
            </w:r>
          </w:p>
        </w:tc>
        <w:tc>
          <w:tcPr>
            <w:tcW w:w="6415" w:type="dxa"/>
            <w:vAlign w:val="center"/>
          </w:tcPr>
          <w:p w14:paraId="638F5E71">
            <w:pPr>
              <w:overflowPunct w:val="0"/>
              <w:textAlignment w:val="center"/>
              <w:rPr>
                <w:rFonts w:eastAsia="仿宋_GB2312"/>
                <w:color w:val="auto"/>
                <w:szCs w:val="21"/>
              </w:rPr>
            </w:pPr>
            <w:r>
              <w:rPr>
                <w:rFonts w:eastAsia="仿宋_GB2312"/>
                <w:color w:val="auto"/>
                <w:kern w:val="0"/>
                <w:szCs w:val="21"/>
                <w:lang w:bidi="ar"/>
              </w:rPr>
              <w:t>局部浸润麻醉</w:t>
            </w:r>
          </w:p>
        </w:tc>
      </w:tr>
      <w:tr w14:paraId="7A3BA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3E97251">
            <w:pPr>
              <w:overflowPunct w:val="0"/>
              <w:jc w:val="center"/>
              <w:textAlignment w:val="center"/>
              <w:rPr>
                <w:rFonts w:eastAsia="仿宋_GB2312"/>
                <w:color w:val="auto"/>
                <w:szCs w:val="21"/>
              </w:rPr>
            </w:pPr>
            <w:r>
              <w:rPr>
                <w:rFonts w:eastAsia="仿宋_GB2312"/>
                <w:color w:val="auto"/>
                <w:kern w:val="0"/>
                <w:szCs w:val="21"/>
                <w:lang w:bidi="ar"/>
              </w:rPr>
              <w:t>279</w:t>
            </w:r>
          </w:p>
        </w:tc>
        <w:tc>
          <w:tcPr>
            <w:tcW w:w="1639" w:type="dxa"/>
            <w:vAlign w:val="center"/>
          </w:tcPr>
          <w:p w14:paraId="5B5D9655">
            <w:pPr>
              <w:overflowPunct w:val="0"/>
              <w:jc w:val="center"/>
              <w:textAlignment w:val="center"/>
              <w:rPr>
                <w:rFonts w:eastAsia="仿宋_GB2312"/>
                <w:color w:val="auto"/>
                <w:szCs w:val="21"/>
              </w:rPr>
            </w:pPr>
            <w:r>
              <w:rPr>
                <w:rFonts w:eastAsia="仿宋_GB2312"/>
                <w:color w:val="auto"/>
                <w:kern w:val="0"/>
                <w:szCs w:val="21"/>
                <w:lang w:bidi="ar"/>
              </w:rPr>
              <w:t>33010100200</w:t>
            </w:r>
          </w:p>
        </w:tc>
        <w:tc>
          <w:tcPr>
            <w:tcW w:w="6415" w:type="dxa"/>
            <w:vAlign w:val="center"/>
          </w:tcPr>
          <w:p w14:paraId="2D242FDE">
            <w:pPr>
              <w:overflowPunct w:val="0"/>
              <w:textAlignment w:val="center"/>
              <w:rPr>
                <w:rFonts w:eastAsia="仿宋_GB2312"/>
                <w:color w:val="auto"/>
                <w:szCs w:val="21"/>
              </w:rPr>
            </w:pPr>
            <w:r>
              <w:rPr>
                <w:rFonts w:eastAsia="仿宋_GB2312"/>
                <w:color w:val="auto"/>
                <w:kern w:val="0"/>
                <w:szCs w:val="21"/>
                <w:lang w:bidi="ar"/>
              </w:rPr>
              <w:t>神经阻滞麻醉</w:t>
            </w:r>
          </w:p>
        </w:tc>
      </w:tr>
      <w:tr w14:paraId="5381F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BB55F03">
            <w:pPr>
              <w:overflowPunct w:val="0"/>
              <w:jc w:val="center"/>
              <w:textAlignment w:val="center"/>
              <w:rPr>
                <w:rFonts w:eastAsia="仿宋_GB2312"/>
                <w:color w:val="auto"/>
                <w:szCs w:val="21"/>
              </w:rPr>
            </w:pPr>
            <w:r>
              <w:rPr>
                <w:rFonts w:eastAsia="仿宋_GB2312"/>
                <w:color w:val="auto"/>
                <w:kern w:val="0"/>
                <w:szCs w:val="21"/>
                <w:lang w:bidi="ar"/>
              </w:rPr>
              <w:t>280</w:t>
            </w:r>
          </w:p>
        </w:tc>
        <w:tc>
          <w:tcPr>
            <w:tcW w:w="1639" w:type="dxa"/>
            <w:vAlign w:val="center"/>
          </w:tcPr>
          <w:p w14:paraId="7A7AD27E">
            <w:pPr>
              <w:overflowPunct w:val="0"/>
              <w:jc w:val="center"/>
              <w:textAlignment w:val="center"/>
              <w:rPr>
                <w:rFonts w:eastAsia="仿宋_GB2312"/>
                <w:color w:val="auto"/>
                <w:szCs w:val="21"/>
              </w:rPr>
            </w:pPr>
            <w:r>
              <w:rPr>
                <w:rFonts w:eastAsia="仿宋_GB2312"/>
                <w:color w:val="auto"/>
                <w:kern w:val="0"/>
                <w:szCs w:val="21"/>
                <w:lang w:bidi="ar"/>
              </w:rPr>
              <w:t>33010100201</w:t>
            </w:r>
          </w:p>
        </w:tc>
        <w:tc>
          <w:tcPr>
            <w:tcW w:w="6415" w:type="dxa"/>
            <w:vAlign w:val="center"/>
          </w:tcPr>
          <w:p w14:paraId="1FA975A1">
            <w:pPr>
              <w:overflowPunct w:val="0"/>
              <w:textAlignment w:val="center"/>
              <w:rPr>
                <w:rFonts w:eastAsia="仿宋_GB2312"/>
                <w:color w:val="auto"/>
                <w:szCs w:val="21"/>
              </w:rPr>
            </w:pPr>
            <w:r>
              <w:rPr>
                <w:rFonts w:eastAsia="仿宋_GB2312"/>
                <w:color w:val="auto"/>
                <w:kern w:val="0"/>
                <w:szCs w:val="21"/>
                <w:lang w:bidi="ar"/>
              </w:rPr>
              <w:t>神经阻滞麻醉（颈丛）</w:t>
            </w:r>
          </w:p>
        </w:tc>
      </w:tr>
      <w:tr w14:paraId="23881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5FBCB4F">
            <w:pPr>
              <w:overflowPunct w:val="0"/>
              <w:jc w:val="center"/>
              <w:textAlignment w:val="center"/>
              <w:rPr>
                <w:rFonts w:eastAsia="仿宋_GB2312"/>
                <w:color w:val="auto"/>
                <w:szCs w:val="21"/>
              </w:rPr>
            </w:pPr>
            <w:r>
              <w:rPr>
                <w:rFonts w:eastAsia="仿宋_GB2312"/>
                <w:color w:val="auto"/>
                <w:kern w:val="0"/>
                <w:szCs w:val="21"/>
                <w:lang w:bidi="ar"/>
              </w:rPr>
              <w:t>281</w:t>
            </w:r>
          </w:p>
        </w:tc>
        <w:tc>
          <w:tcPr>
            <w:tcW w:w="1639" w:type="dxa"/>
            <w:vAlign w:val="center"/>
          </w:tcPr>
          <w:p w14:paraId="5C0D95A5">
            <w:pPr>
              <w:overflowPunct w:val="0"/>
              <w:jc w:val="center"/>
              <w:textAlignment w:val="center"/>
              <w:rPr>
                <w:rFonts w:eastAsia="仿宋_GB2312"/>
                <w:color w:val="auto"/>
                <w:szCs w:val="21"/>
              </w:rPr>
            </w:pPr>
            <w:r>
              <w:rPr>
                <w:rFonts w:eastAsia="仿宋_GB2312"/>
                <w:color w:val="auto"/>
                <w:kern w:val="0"/>
                <w:szCs w:val="21"/>
                <w:lang w:bidi="ar"/>
              </w:rPr>
              <w:t>33010100202</w:t>
            </w:r>
          </w:p>
        </w:tc>
        <w:tc>
          <w:tcPr>
            <w:tcW w:w="6415" w:type="dxa"/>
            <w:vAlign w:val="center"/>
          </w:tcPr>
          <w:p w14:paraId="3F9CF0F3">
            <w:pPr>
              <w:overflowPunct w:val="0"/>
              <w:textAlignment w:val="center"/>
              <w:rPr>
                <w:rFonts w:eastAsia="仿宋_GB2312"/>
                <w:color w:val="auto"/>
                <w:szCs w:val="21"/>
              </w:rPr>
            </w:pPr>
            <w:r>
              <w:rPr>
                <w:rFonts w:eastAsia="仿宋_GB2312"/>
                <w:color w:val="auto"/>
                <w:kern w:val="0"/>
                <w:szCs w:val="21"/>
                <w:lang w:bidi="ar"/>
              </w:rPr>
              <w:t>神经阻滞麻醉（臂丛）</w:t>
            </w:r>
          </w:p>
        </w:tc>
      </w:tr>
      <w:tr w14:paraId="2055B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A2FDE29">
            <w:pPr>
              <w:overflowPunct w:val="0"/>
              <w:jc w:val="center"/>
              <w:textAlignment w:val="center"/>
              <w:rPr>
                <w:rFonts w:eastAsia="仿宋_GB2312"/>
                <w:color w:val="auto"/>
                <w:szCs w:val="21"/>
              </w:rPr>
            </w:pPr>
            <w:r>
              <w:rPr>
                <w:rFonts w:eastAsia="仿宋_GB2312"/>
                <w:color w:val="auto"/>
                <w:kern w:val="0"/>
                <w:szCs w:val="21"/>
                <w:lang w:bidi="ar"/>
              </w:rPr>
              <w:t>282</w:t>
            </w:r>
          </w:p>
        </w:tc>
        <w:tc>
          <w:tcPr>
            <w:tcW w:w="1639" w:type="dxa"/>
            <w:vAlign w:val="center"/>
          </w:tcPr>
          <w:p w14:paraId="2BEFDE55">
            <w:pPr>
              <w:overflowPunct w:val="0"/>
              <w:jc w:val="center"/>
              <w:textAlignment w:val="center"/>
              <w:rPr>
                <w:rFonts w:eastAsia="仿宋_GB2312"/>
                <w:color w:val="auto"/>
                <w:szCs w:val="21"/>
              </w:rPr>
            </w:pPr>
            <w:r>
              <w:rPr>
                <w:rFonts w:eastAsia="仿宋_GB2312"/>
                <w:color w:val="auto"/>
                <w:kern w:val="0"/>
                <w:szCs w:val="21"/>
                <w:lang w:bidi="ar"/>
              </w:rPr>
              <w:t>33010100203</w:t>
            </w:r>
          </w:p>
        </w:tc>
        <w:tc>
          <w:tcPr>
            <w:tcW w:w="6415" w:type="dxa"/>
            <w:vAlign w:val="center"/>
          </w:tcPr>
          <w:p w14:paraId="25452E75">
            <w:pPr>
              <w:overflowPunct w:val="0"/>
              <w:textAlignment w:val="center"/>
              <w:rPr>
                <w:rFonts w:eastAsia="仿宋_GB2312"/>
                <w:color w:val="auto"/>
                <w:szCs w:val="21"/>
              </w:rPr>
            </w:pPr>
            <w:r>
              <w:rPr>
                <w:rFonts w:eastAsia="仿宋_GB2312"/>
                <w:color w:val="auto"/>
                <w:kern w:val="0"/>
                <w:szCs w:val="21"/>
                <w:lang w:bidi="ar"/>
              </w:rPr>
              <w:t>神经阻滞麻醉（宫旁）</w:t>
            </w:r>
          </w:p>
        </w:tc>
      </w:tr>
      <w:tr w14:paraId="246B1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F7B071D">
            <w:pPr>
              <w:overflowPunct w:val="0"/>
              <w:jc w:val="center"/>
              <w:textAlignment w:val="center"/>
              <w:rPr>
                <w:rFonts w:eastAsia="仿宋_GB2312"/>
                <w:color w:val="auto"/>
                <w:szCs w:val="21"/>
              </w:rPr>
            </w:pPr>
            <w:r>
              <w:rPr>
                <w:rFonts w:eastAsia="仿宋_GB2312"/>
                <w:color w:val="auto"/>
                <w:kern w:val="0"/>
                <w:szCs w:val="21"/>
                <w:lang w:bidi="ar"/>
              </w:rPr>
              <w:t>283</w:t>
            </w:r>
          </w:p>
        </w:tc>
        <w:tc>
          <w:tcPr>
            <w:tcW w:w="1639" w:type="dxa"/>
            <w:vAlign w:val="center"/>
          </w:tcPr>
          <w:p w14:paraId="122994E6">
            <w:pPr>
              <w:overflowPunct w:val="0"/>
              <w:jc w:val="center"/>
              <w:textAlignment w:val="center"/>
              <w:rPr>
                <w:rFonts w:eastAsia="仿宋_GB2312"/>
                <w:color w:val="auto"/>
                <w:szCs w:val="21"/>
              </w:rPr>
            </w:pPr>
            <w:r>
              <w:rPr>
                <w:rFonts w:eastAsia="仿宋_GB2312"/>
                <w:color w:val="auto"/>
                <w:kern w:val="0"/>
                <w:szCs w:val="21"/>
                <w:lang w:bidi="ar"/>
              </w:rPr>
              <w:t>33010100204</w:t>
            </w:r>
          </w:p>
        </w:tc>
        <w:tc>
          <w:tcPr>
            <w:tcW w:w="6415" w:type="dxa"/>
            <w:vAlign w:val="center"/>
          </w:tcPr>
          <w:p w14:paraId="1F5C18E0">
            <w:pPr>
              <w:overflowPunct w:val="0"/>
              <w:textAlignment w:val="center"/>
              <w:rPr>
                <w:rFonts w:eastAsia="仿宋_GB2312"/>
                <w:color w:val="auto"/>
                <w:szCs w:val="21"/>
              </w:rPr>
            </w:pPr>
            <w:r>
              <w:rPr>
                <w:rFonts w:eastAsia="仿宋_GB2312"/>
                <w:color w:val="auto"/>
                <w:kern w:val="0"/>
                <w:szCs w:val="21"/>
                <w:lang w:bidi="ar"/>
              </w:rPr>
              <w:t>神经阻滞麻醉（星状）</w:t>
            </w:r>
          </w:p>
        </w:tc>
      </w:tr>
      <w:tr w14:paraId="37A52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6894683">
            <w:pPr>
              <w:overflowPunct w:val="0"/>
              <w:jc w:val="center"/>
              <w:textAlignment w:val="center"/>
              <w:rPr>
                <w:rFonts w:eastAsia="仿宋_GB2312"/>
                <w:color w:val="auto"/>
                <w:szCs w:val="21"/>
              </w:rPr>
            </w:pPr>
            <w:r>
              <w:rPr>
                <w:rFonts w:eastAsia="仿宋_GB2312"/>
                <w:color w:val="auto"/>
                <w:kern w:val="0"/>
                <w:szCs w:val="21"/>
                <w:lang w:bidi="ar"/>
              </w:rPr>
              <w:t>284</w:t>
            </w:r>
          </w:p>
        </w:tc>
        <w:tc>
          <w:tcPr>
            <w:tcW w:w="1639" w:type="dxa"/>
            <w:vAlign w:val="center"/>
          </w:tcPr>
          <w:p w14:paraId="1E7DC9E9">
            <w:pPr>
              <w:overflowPunct w:val="0"/>
              <w:jc w:val="center"/>
              <w:textAlignment w:val="center"/>
              <w:rPr>
                <w:rFonts w:eastAsia="仿宋_GB2312"/>
                <w:color w:val="auto"/>
                <w:szCs w:val="21"/>
              </w:rPr>
            </w:pPr>
            <w:r>
              <w:rPr>
                <w:rFonts w:eastAsia="仿宋_GB2312"/>
                <w:color w:val="auto"/>
                <w:kern w:val="0"/>
                <w:szCs w:val="21"/>
                <w:lang w:bidi="ar"/>
              </w:rPr>
              <w:t>33010100205</w:t>
            </w:r>
          </w:p>
        </w:tc>
        <w:tc>
          <w:tcPr>
            <w:tcW w:w="6415" w:type="dxa"/>
            <w:vAlign w:val="center"/>
          </w:tcPr>
          <w:p w14:paraId="5DD2F17E">
            <w:pPr>
              <w:overflowPunct w:val="0"/>
              <w:textAlignment w:val="center"/>
              <w:rPr>
                <w:rFonts w:eastAsia="仿宋_GB2312"/>
                <w:color w:val="auto"/>
                <w:szCs w:val="21"/>
              </w:rPr>
            </w:pPr>
            <w:r>
              <w:rPr>
                <w:rFonts w:eastAsia="仿宋_GB2312"/>
                <w:color w:val="auto"/>
                <w:kern w:val="0"/>
                <w:szCs w:val="21"/>
                <w:lang w:bidi="ar"/>
              </w:rPr>
              <w:t>侧隐窝阻滞术</w:t>
            </w:r>
          </w:p>
        </w:tc>
      </w:tr>
      <w:tr w14:paraId="30EC2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F2D78F5">
            <w:pPr>
              <w:overflowPunct w:val="0"/>
              <w:jc w:val="center"/>
              <w:textAlignment w:val="center"/>
              <w:rPr>
                <w:rFonts w:eastAsia="仿宋_GB2312"/>
                <w:color w:val="auto"/>
                <w:szCs w:val="21"/>
              </w:rPr>
            </w:pPr>
            <w:r>
              <w:rPr>
                <w:rFonts w:eastAsia="仿宋_GB2312"/>
                <w:color w:val="auto"/>
                <w:kern w:val="0"/>
                <w:szCs w:val="21"/>
                <w:lang w:bidi="ar"/>
              </w:rPr>
              <w:t>285</w:t>
            </w:r>
          </w:p>
        </w:tc>
        <w:tc>
          <w:tcPr>
            <w:tcW w:w="1639" w:type="dxa"/>
            <w:vAlign w:val="center"/>
          </w:tcPr>
          <w:p w14:paraId="7B572FB9">
            <w:pPr>
              <w:overflowPunct w:val="0"/>
              <w:jc w:val="center"/>
              <w:textAlignment w:val="center"/>
              <w:rPr>
                <w:rFonts w:eastAsia="仿宋_GB2312"/>
                <w:color w:val="auto"/>
                <w:szCs w:val="21"/>
              </w:rPr>
            </w:pPr>
            <w:r>
              <w:rPr>
                <w:rFonts w:eastAsia="仿宋_GB2312"/>
                <w:color w:val="auto"/>
                <w:kern w:val="0"/>
                <w:szCs w:val="21"/>
                <w:lang w:bidi="ar"/>
              </w:rPr>
              <w:t>33010100206</w:t>
            </w:r>
          </w:p>
        </w:tc>
        <w:tc>
          <w:tcPr>
            <w:tcW w:w="6415" w:type="dxa"/>
            <w:vAlign w:val="center"/>
          </w:tcPr>
          <w:p w14:paraId="5E4D37B6">
            <w:pPr>
              <w:overflowPunct w:val="0"/>
              <w:textAlignment w:val="center"/>
              <w:rPr>
                <w:rFonts w:eastAsia="仿宋_GB2312"/>
                <w:color w:val="auto"/>
                <w:szCs w:val="21"/>
              </w:rPr>
            </w:pPr>
            <w:r>
              <w:rPr>
                <w:rFonts w:eastAsia="仿宋_GB2312"/>
                <w:color w:val="auto"/>
                <w:kern w:val="0"/>
                <w:szCs w:val="21"/>
                <w:lang w:bidi="ar"/>
              </w:rPr>
              <w:t>侧隐窝臭氧注射</w:t>
            </w:r>
          </w:p>
        </w:tc>
      </w:tr>
      <w:tr w14:paraId="2F2B0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B92A47A">
            <w:pPr>
              <w:overflowPunct w:val="0"/>
              <w:jc w:val="center"/>
              <w:textAlignment w:val="center"/>
              <w:rPr>
                <w:rFonts w:eastAsia="仿宋_GB2312"/>
                <w:color w:val="auto"/>
                <w:szCs w:val="21"/>
              </w:rPr>
            </w:pPr>
            <w:r>
              <w:rPr>
                <w:rFonts w:eastAsia="仿宋_GB2312"/>
                <w:color w:val="auto"/>
                <w:kern w:val="0"/>
                <w:szCs w:val="21"/>
                <w:lang w:bidi="ar"/>
              </w:rPr>
              <w:t>286</w:t>
            </w:r>
          </w:p>
        </w:tc>
        <w:tc>
          <w:tcPr>
            <w:tcW w:w="1639" w:type="dxa"/>
            <w:vAlign w:val="center"/>
          </w:tcPr>
          <w:p w14:paraId="1F79ECB6">
            <w:pPr>
              <w:overflowPunct w:val="0"/>
              <w:jc w:val="center"/>
              <w:textAlignment w:val="center"/>
              <w:rPr>
                <w:rFonts w:eastAsia="仿宋_GB2312"/>
                <w:color w:val="auto"/>
                <w:szCs w:val="21"/>
              </w:rPr>
            </w:pPr>
            <w:r>
              <w:rPr>
                <w:rFonts w:eastAsia="仿宋_GB2312"/>
                <w:color w:val="auto"/>
                <w:kern w:val="0"/>
                <w:szCs w:val="21"/>
                <w:lang w:bidi="ar"/>
              </w:rPr>
              <w:t>33010100300</w:t>
            </w:r>
          </w:p>
        </w:tc>
        <w:tc>
          <w:tcPr>
            <w:tcW w:w="6415" w:type="dxa"/>
            <w:vAlign w:val="center"/>
          </w:tcPr>
          <w:p w14:paraId="313EB435">
            <w:pPr>
              <w:overflowPunct w:val="0"/>
              <w:textAlignment w:val="center"/>
              <w:rPr>
                <w:rFonts w:eastAsia="仿宋_GB2312"/>
                <w:color w:val="auto"/>
                <w:szCs w:val="21"/>
              </w:rPr>
            </w:pPr>
            <w:r>
              <w:rPr>
                <w:rFonts w:eastAsia="仿宋_GB2312"/>
                <w:color w:val="auto"/>
                <w:kern w:val="0"/>
                <w:szCs w:val="21"/>
                <w:lang w:bidi="ar"/>
              </w:rPr>
              <w:t>椎管内麻醉</w:t>
            </w:r>
          </w:p>
        </w:tc>
      </w:tr>
      <w:tr w14:paraId="003C2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07C085">
            <w:pPr>
              <w:overflowPunct w:val="0"/>
              <w:jc w:val="center"/>
              <w:textAlignment w:val="center"/>
              <w:rPr>
                <w:rFonts w:eastAsia="仿宋_GB2312"/>
                <w:color w:val="auto"/>
                <w:szCs w:val="21"/>
              </w:rPr>
            </w:pPr>
            <w:r>
              <w:rPr>
                <w:rFonts w:eastAsia="仿宋_GB2312"/>
                <w:color w:val="auto"/>
                <w:kern w:val="0"/>
                <w:szCs w:val="21"/>
                <w:lang w:bidi="ar"/>
              </w:rPr>
              <w:t>287</w:t>
            </w:r>
          </w:p>
        </w:tc>
        <w:tc>
          <w:tcPr>
            <w:tcW w:w="1639" w:type="dxa"/>
            <w:vAlign w:val="center"/>
          </w:tcPr>
          <w:p w14:paraId="4207265F">
            <w:pPr>
              <w:overflowPunct w:val="0"/>
              <w:jc w:val="center"/>
              <w:textAlignment w:val="center"/>
              <w:rPr>
                <w:rFonts w:eastAsia="仿宋_GB2312"/>
                <w:color w:val="auto"/>
                <w:szCs w:val="21"/>
              </w:rPr>
            </w:pPr>
            <w:r>
              <w:rPr>
                <w:rFonts w:eastAsia="仿宋_GB2312"/>
                <w:color w:val="auto"/>
                <w:kern w:val="0"/>
                <w:szCs w:val="21"/>
                <w:lang w:bidi="ar"/>
              </w:rPr>
              <w:t>33010100301</w:t>
            </w:r>
          </w:p>
        </w:tc>
        <w:tc>
          <w:tcPr>
            <w:tcW w:w="6415" w:type="dxa"/>
            <w:vAlign w:val="center"/>
          </w:tcPr>
          <w:p w14:paraId="5560D562">
            <w:pPr>
              <w:overflowPunct w:val="0"/>
              <w:textAlignment w:val="center"/>
              <w:rPr>
                <w:rFonts w:eastAsia="仿宋_GB2312"/>
                <w:color w:val="auto"/>
                <w:szCs w:val="21"/>
              </w:rPr>
            </w:pPr>
            <w:r>
              <w:rPr>
                <w:rFonts w:eastAsia="仿宋_GB2312"/>
                <w:color w:val="auto"/>
                <w:kern w:val="0"/>
                <w:szCs w:val="21"/>
                <w:lang w:bidi="ar"/>
              </w:rPr>
              <w:t>椎管内麻醉超过</w:t>
            </w:r>
            <w:r>
              <w:rPr>
                <w:rStyle w:val="39"/>
                <w:rFonts w:eastAsia="仿宋_GB2312"/>
                <w:color w:val="auto"/>
                <w:sz w:val="21"/>
                <w:szCs w:val="21"/>
                <w:lang w:bidi="ar"/>
              </w:rPr>
              <w:t>2</w:t>
            </w:r>
            <w:r>
              <w:rPr>
                <w:rFonts w:eastAsia="仿宋_GB2312"/>
                <w:color w:val="auto"/>
                <w:kern w:val="0"/>
                <w:szCs w:val="21"/>
                <w:lang w:bidi="ar"/>
              </w:rPr>
              <w:t>小时加收</w:t>
            </w:r>
          </w:p>
        </w:tc>
      </w:tr>
      <w:tr w14:paraId="544FA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0E2C53">
            <w:pPr>
              <w:overflowPunct w:val="0"/>
              <w:jc w:val="center"/>
              <w:textAlignment w:val="center"/>
              <w:rPr>
                <w:rFonts w:eastAsia="仿宋_GB2312"/>
                <w:color w:val="auto"/>
                <w:szCs w:val="21"/>
              </w:rPr>
            </w:pPr>
            <w:r>
              <w:rPr>
                <w:rFonts w:eastAsia="仿宋_GB2312"/>
                <w:color w:val="auto"/>
                <w:kern w:val="0"/>
                <w:szCs w:val="21"/>
                <w:lang w:bidi="ar"/>
              </w:rPr>
              <w:t>288</w:t>
            </w:r>
          </w:p>
        </w:tc>
        <w:tc>
          <w:tcPr>
            <w:tcW w:w="1639" w:type="dxa"/>
            <w:vAlign w:val="center"/>
          </w:tcPr>
          <w:p w14:paraId="16B2885E">
            <w:pPr>
              <w:overflowPunct w:val="0"/>
              <w:jc w:val="center"/>
              <w:textAlignment w:val="center"/>
              <w:rPr>
                <w:rFonts w:eastAsia="仿宋_GB2312"/>
                <w:color w:val="auto"/>
                <w:szCs w:val="21"/>
              </w:rPr>
            </w:pPr>
            <w:r>
              <w:rPr>
                <w:rFonts w:eastAsia="仿宋_GB2312"/>
                <w:color w:val="auto"/>
                <w:kern w:val="0"/>
                <w:szCs w:val="21"/>
                <w:lang w:bidi="ar"/>
              </w:rPr>
              <w:t>33010100400</w:t>
            </w:r>
          </w:p>
        </w:tc>
        <w:tc>
          <w:tcPr>
            <w:tcW w:w="6415" w:type="dxa"/>
            <w:vAlign w:val="center"/>
          </w:tcPr>
          <w:p w14:paraId="09B2C6B4">
            <w:pPr>
              <w:overflowPunct w:val="0"/>
              <w:textAlignment w:val="center"/>
              <w:rPr>
                <w:rFonts w:eastAsia="仿宋_GB2312"/>
                <w:color w:val="auto"/>
                <w:szCs w:val="21"/>
              </w:rPr>
            </w:pPr>
            <w:r>
              <w:rPr>
                <w:rFonts w:eastAsia="仿宋_GB2312"/>
                <w:color w:val="auto"/>
                <w:kern w:val="0"/>
                <w:szCs w:val="21"/>
                <w:lang w:bidi="ar"/>
              </w:rPr>
              <w:t>基础麻醉</w:t>
            </w:r>
          </w:p>
        </w:tc>
      </w:tr>
      <w:tr w14:paraId="296FB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169C8BE">
            <w:pPr>
              <w:overflowPunct w:val="0"/>
              <w:jc w:val="center"/>
              <w:textAlignment w:val="center"/>
              <w:rPr>
                <w:rFonts w:eastAsia="仿宋_GB2312"/>
                <w:color w:val="auto"/>
                <w:szCs w:val="21"/>
              </w:rPr>
            </w:pPr>
            <w:r>
              <w:rPr>
                <w:rFonts w:eastAsia="仿宋_GB2312"/>
                <w:color w:val="auto"/>
                <w:kern w:val="0"/>
                <w:szCs w:val="21"/>
                <w:lang w:bidi="ar"/>
              </w:rPr>
              <w:t>289</w:t>
            </w:r>
          </w:p>
        </w:tc>
        <w:tc>
          <w:tcPr>
            <w:tcW w:w="1639" w:type="dxa"/>
            <w:vAlign w:val="center"/>
          </w:tcPr>
          <w:p w14:paraId="645B3EBC">
            <w:pPr>
              <w:overflowPunct w:val="0"/>
              <w:jc w:val="center"/>
              <w:textAlignment w:val="center"/>
              <w:rPr>
                <w:rFonts w:eastAsia="仿宋_GB2312"/>
                <w:color w:val="auto"/>
                <w:szCs w:val="21"/>
              </w:rPr>
            </w:pPr>
            <w:r>
              <w:rPr>
                <w:rFonts w:eastAsia="仿宋_GB2312"/>
                <w:color w:val="auto"/>
                <w:kern w:val="0"/>
                <w:szCs w:val="21"/>
                <w:lang w:bidi="ar"/>
              </w:rPr>
              <w:t>33010100401</w:t>
            </w:r>
          </w:p>
        </w:tc>
        <w:tc>
          <w:tcPr>
            <w:tcW w:w="6415" w:type="dxa"/>
            <w:vAlign w:val="center"/>
          </w:tcPr>
          <w:p w14:paraId="4861B85F">
            <w:pPr>
              <w:overflowPunct w:val="0"/>
              <w:textAlignment w:val="center"/>
              <w:rPr>
                <w:rFonts w:eastAsia="仿宋_GB2312"/>
                <w:color w:val="auto"/>
                <w:szCs w:val="21"/>
              </w:rPr>
            </w:pPr>
            <w:r>
              <w:rPr>
                <w:rFonts w:eastAsia="仿宋_GB2312"/>
                <w:color w:val="auto"/>
                <w:kern w:val="0"/>
                <w:szCs w:val="21"/>
                <w:lang w:bidi="ar"/>
              </w:rPr>
              <w:t>静脉麻醉</w:t>
            </w:r>
          </w:p>
        </w:tc>
      </w:tr>
      <w:tr w14:paraId="47F39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D97E104">
            <w:pPr>
              <w:overflowPunct w:val="0"/>
              <w:jc w:val="center"/>
              <w:textAlignment w:val="center"/>
              <w:rPr>
                <w:rFonts w:eastAsia="仿宋_GB2312"/>
                <w:color w:val="auto"/>
                <w:szCs w:val="21"/>
              </w:rPr>
            </w:pPr>
            <w:r>
              <w:rPr>
                <w:rFonts w:eastAsia="仿宋_GB2312"/>
                <w:color w:val="auto"/>
                <w:kern w:val="0"/>
                <w:szCs w:val="21"/>
                <w:lang w:bidi="ar"/>
              </w:rPr>
              <w:t>290</w:t>
            </w:r>
          </w:p>
        </w:tc>
        <w:tc>
          <w:tcPr>
            <w:tcW w:w="1639" w:type="dxa"/>
            <w:vAlign w:val="center"/>
          </w:tcPr>
          <w:p w14:paraId="62E15391">
            <w:pPr>
              <w:overflowPunct w:val="0"/>
              <w:jc w:val="center"/>
              <w:textAlignment w:val="center"/>
              <w:rPr>
                <w:rFonts w:eastAsia="仿宋_GB2312"/>
                <w:color w:val="auto"/>
                <w:szCs w:val="21"/>
              </w:rPr>
            </w:pPr>
            <w:r>
              <w:rPr>
                <w:rFonts w:eastAsia="仿宋_GB2312"/>
                <w:color w:val="auto"/>
                <w:kern w:val="0"/>
                <w:szCs w:val="21"/>
                <w:lang w:bidi="ar"/>
              </w:rPr>
              <w:t>33010100500</w:t>
            </w:r>
          </w:p>
        </w:tc>
        <w:tc>
          <w:tcPr>
            <w:tcW w:w="6415" w:type="dxa"/>
            <w:vAlign w:val="center"/>
          </w:tcPr>
          <w:p w14:paraId="3CC76BAD">
            <w:pPr>
              <w:overflowPunct w:val="0"/>
              <w:textAlignment w:val="center"/>
              <w:rPr>
                <w:rFonts w:eastAsia="仿宋_GB2312"/>
                <w:color w:val="auto"/>
                <w:szCs w:val="21"/>
              </w:rPr>
            </w:pPr>
            <w:r>
              <w:rPr>
                <w:rFonts w:eastAsia="仿宋_GB2312"/>
                <w:color w:val="auto"/>
                <w:kern w:val="0"/>
                <w:szCs w:val="21"/>
                <w:lang w:bidi="ar"/>
              </w:rPr>
              <w:t>全身麻醉</w:t>
            </w:r>
          </w:p>
        </w:tc>
      </w:tr>
      <w:tr w14:paraId="080C7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C3AC4D">
            <w:pPr>
              <w:overflowPunct w:val="0"/>
              <w:jc w:val="center"/>
              <w:textAlignment w:val="center"/>
              <w:rPr>
                <w:rFonts w:eastAsia="仿宋_GB2312"/>
                <w:color w:val="auto"/>
                <w:szCs w:val="21"/>
              </w:rPr>
            </w:pPr>
            <w:r>
              <w:rPr>
                <w:rFonts w:eastAsia="仿宋_GB2312"/>
                <w:color w:val="auto"/>
                <w:kern w:val="0"/>
                <w:szCs w:val="21"/>
                <w:lang w:bidi="ar"/>
              </w:rPr>
              <w:t>291</w:t>
            </w:r>
          </w:p>
        </w:tc>
        <w:tc>
          <w:tcPr>
            <w:tcW w:w="1639" w:type="dxa"/>
            <w:vAlign w:val="center"/>
          </w:tcPr>
          <w:p w14:paraId="1C3C6EAC">
            <w:pPr>
              <w:overflowPunct w:val="0"/>
              <w:jc w:val="center"/>
              <w:textAlignment w:val="center"/>
              <w:rPr>
                <w:rFonts w:eastAsia="仿宋_GB2312"/>
                <w:color w:val="auto"/>
                <w:szCs w:val="21"/>
              </w:rPr>
            </w:pPr>
            <w:r>
              <w:rPr>
                <w:rFonts w:eastAsia="仿宋_GB2312"/>
                <w:color w:val="auto"/>
                <w:kern w:val="0"/>
                <w:szCs w:val="21"/>
                <w:lang w:bidi="ar"/>
              </w:rPr>
              <w:t>33010100501</w:t>
            </w:r>
          </w:p>
        </w:tc>
        <w:tc>
          <w:tcPr>
            <w:tcW w:w="6415" w:type="dxa"/>
            <w:vAlign w:val="center"/>
          </w:tcPr>
          <w:p w14:paraId="4BECB3D4">
            <w:pPr>
              <w:overflowPunct w:val="0"/>
              <w:textAlignment w:val="center"/>
              <w:rPr>
                <w:rFonts w:eastAsia="仿宋_GB2312"/>
                <w:color w:val="auto"/>
                <w:szCs w:val="21"/>
              </w:rPr>
            </w:pPr>
            <w:r>
              <w:rPr>
                <w:rFonts w:eastAsia="仿宋_GB2312"/>
                <w:color w:val="auto"/>
                <w:kern w:val="0"/>
                <w:szCs w:val="21"/>
                <w:lang w:bidi="ar"/>
              </w:rPr>
              <w:t>吸入性全身麻醉</w:t>
            </w:r>
          </w:p>
        </w:tc>
      </w:tr>
      <w:tr w14:paraId="3100E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4190CAB">
            <w:pPr>
              <w:overflowPunct w:val="0"/>
              <w:jc w:val="center"/>
              <w:textAlignment w:val="center"/>
              <w:rPr>
                <w:rFonts w:eastAsia="仿宋_GB2312"/>
                <w:color w:val="auto"/>
                <w:szCs w:val="21"/>
              </w:rPr>
            </w:pPr>
            <w:r>
              <w:rPr>
                <w:rFonts w:eastAsia="仿宋_GB2312"/>
                <w:color w:val="auto"/>
                <w:kern w:val="0"/>
                <w:szCs w:val="21"/>
                <w:lang w:bidi="ar"/>
              </w:rPr>
              <w:t>292</w:t>
            </w:r>
          </w:p>
        </w:tc>
        <w:tc>
          <w:tcPr>
            <w:tcW w:w="1639" w:type="dxa"/>
            <w:vAlign w:val="center"/>
          </w:tcPr>
          <w:p w14:paraId="742159FE">
            <w:pPr>
              <w:overflowPunct w:val="0"/>
              <w:jc w:val="center"/>
              <w:textAlignment w:val="center"/>
              <w:rPr>
                <w:rFonts w:eastAsia="仿宋_GB2312"/>
                <w:color w:val="auto"/>
                <w:szCs w:val="21"/>
              </w:rPr>
            </w:pPr>
            <w:r>
              <w:rPr>
                <w:rFonts w:eastAsia="仿宋_GB2312"/>
                <w:color w:val="auto"/>
                <w:kern w:val="0"/>
                <w:szCs w:val="21"/>
                <w:lang w:bidi="ar"/>
              </w:rPr>
              <w:t>33010100502</w:t>
            </w:r>
          </w:p>
        </w:tc>
        <w:tc>
          <w:tcPr>
            <w:tcW w:w="6415" w:type="dxa"/>
            <w:vAlign w:val="center"/>
          </w:tcPr>
          <w:p w14:paraId="60E12653">
            <w:pPr>
              <w:overflowPunct w:val="0"/>
              <w:textAlignment w:val="center"/>
              <w:rPr>
                <w:rFonts w:eastAsia="仿宋_GB2312"/>
                <w:color w:val="auto"/>
                <w:szCs w:val="21"/>
              </w:rPr>
            </w:pPr>
            <w:r>
              <w:rPr>
                <w:rFonts w:eastAsia="仿宋_GB2312"/>
                <w:color w:val="auto"/>
                <w:kern w:val="0"/>
                <w:szCs w:val="21"/>
                <w:lang w:bidi="ar"/>
              </w:rPr>
              <w:t>吸静复合性全身麻醉</w:t>
            </w:r>
          </w:p>
        </w:tc>
      </w:tr>
      <w:tr w14:paraId="056AF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EDA63C">
            <w:pPr>
              <w:overflowPunct w:val="0"/>
              <w:jc w:val="center"/>
              <w:textAlignment w:val="center"/>
              <w:rPr>
                <w:rFonts w:eastAsia="仿宋_GB2312"/>
                <w:color w:val="auto"/>
                <w:szCs w:val="21"/>
              </w:rPr>
            </w:pPr>
            <w:r>
              <w:rPr>
                <w:rFonts w:eastAsia="仿宋_GB2312"/>
                <w:color w:val="auto"/>
                <w:kern w:val="0"/>
                <w:szCs w:val="21"/>
                <w:lang w:bidi="ar"/>
              </w:rPr>
              <w:t>293</w:t>
            </w:r>
          </w:p>
        </w:tc>
        <w:tc>
          <w:tcPr>
            <w:tcW w:w="1639" w:type="dxa"/>
            <w:vAlign w:val="center"/>
          </w:tcPr>
          <w:p w14:paraId="11912157">
            <w:pPr>
              <w:overflowPunct w:val="0"/>
              <w:jc w:val="center"/>
              <w:textAlignment w:val="center"/>
              <w:rPr>
                <w:rFonts w:eastAsia="仿宋_GB2312"/>
                <w:color w:val="auto"/>
                <w:szCs w:val="21"/>
              </w:rPr>
            </w:pPr>
            <w:r>
              <w:rPr>
                <w:rFonts w:eastAsia="仿宋_GB2312"/>
                <w:color w:val="auto"/>
                <w:kern w:val="0"/>
                <w:szCs w:val="21"/>
                <w:lang w:bidi="ar"/>
              </w:rPr>
              <w:t>33010100503</w:t>
            </w:r>
          </w:p>
        </w:tc>
        <w:tc>
          <w:tcPr>
            <w:tcW w:w="6415" w:type="dxa"/>
            <w:vAlign w:val="center"/>
          </w:tcPr>
          <w:p w14:paraId="129B0C82">
            <w:pPr>
              <w:overflowPunct w:val="0"/>
              <w:textAlignment w:val="center"/>
              <w:rPr>
                <w:rFonts w:eastAsia="仿宋_GB2312"/>
                <w:color w:val="auto"/>
                <w:szCs w:val="21"/>
              </w:rPr>
            </w:pPr>
            <w:r>
              <w:rPr>
                <w:rFonts w:eastAsia="仿宋_GB2312"/>
                <w:color w:val="auto"/>
                <w:kern w:val="0"/>
                <w:szCs w:val="21"/>
                <w:lang w:bidi="ar"/>
              </w:rPr>
              <w:t>靶控输入全身麻醉</w:t>
            </w:r>
          </w:p>
        </w:tc>
      </w:tr>
      <w:tr w14:paraId="3A331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3CECC81">
            <w:pPr>
              <w:overflowPunct w:val="0"/>
              <w:jc w:val="center"/>
              <w:textAlignment w:val="center"/>
              <w:rPr>
                <w:rFonts w:eastAsia="仿宋_GB2312"/>
                <w:color w:val="auto"/>
                <w:szCs w:val="21"/>
              </w:rPr>
            </w:pPr>
            <w:r>
              <w:rPr>
                <w:rFonts w:eastAsia="仿宋_GB2312"/>
                <w:color w:val="auto"/>
                <w:kern w:val="0"/>
                <w:szCs w:val="21"/>
                <w:lang w:bidi="ar"/>
              </w:rPr>
              <w:t>294</w:t>
            </w:r>
          </w:p>
        </w:tc>
        <w:tc>
          <w:tcPr>
            <w:tcW w:w="1639" w:type="dxa"/>
            <w:vAlign w:val="center"/>
          </w:tcPr>
          <w:p w14:paraId="7028F049">
            <w:pPr>
              <w:overflowPunct w:val="0"/>
              <w:jc w:val="center"/>
              <w:textAlignment w:val="center"/>
              <w:rPr>
                <w:rFonts w:eastAsia="仿宋_GB2312"/>
                <w:color w:val="auto"/>
                <w:szCs w:val="21"/>
              </w:rPr>
            </w:pPr>
            <w:r>
              <w:rPr>
                <w:rFonts w:eastAsia="仿宋_GB2312"/>
                <w:color w:val="auto"/>
                <w:kern w:val="0"/>
                <w:szCs w:val="21"/>
                <w:lang w:bidi="ar"/>
              </w:rPr>
              <w:t>33010100504</w:t>
            </w:r>
          </w:p>
        </w:tc>
        <w:tc>
          <w:tcPr>
            <w:tcW w:w="6415" w:type="dxa"/>
            <w:vAlign w:val="center"/>
          </w:tcPr>
          <w:p w14:paraId="44456FFA">
            <w:pPr>
              <w:overflowPunct w:val="0"/>
              <w:textAlignment w:val="center"/>
              <w:rPr>
                <w:rFonts w:eastAsia="仿宋_GB2312"/>
                <w:color w:val="auto"/>
                <w:szCs w:val="21"/>
              </w:rPr>
            </w:pPr>
            <w:r>
              <w:rPr>
                <w:rFonts w:eastAsia="仿宋_GB2312"/>
                <w:color w:val="auto"/>
                <w:kern w:val="0"/>
                <w:szCs w:val="21"/>
                <w:lang w:bidi="ar"/>
              </w:rPr>
              <w:t>气管插管全身麻醉</w:t>
            </w:r>
          </w:p>
        </w:tc>
      </w:tr>
      <w:tr w14:paraId="45277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8CC9973">
            <w:pPr>
              <w:overflowPunct w:val="0"/>
              <w:jc w:val="center"/>
              <w:textAlignment w:val="center"/>
              <w:rPr>
                <w:rFonts w:eastAsia="仿宋_GB2312"/>
                <w:color w:val="auto"/>
                <w:szCs w:val="21"/>
              </w:rPr>
            </w:pPr>
            <w:r>
              <w:rPr>
                <w:rFonts w:eastAsia="仿宋_GB2312"/>
                <w:color w:val="auto"/>
                <w:kern w:val="0"/>
                <w:szCs w:val="21"/>
                <w:lang w:bidi="ar"/>
              </w:rPr>
              <w:t>295</w:t>
            </w:r>
          </w:p>
        </w:tc>
        <w:tc>
          <w:tcPr>
            <w:tcW w:w="1639" w:type="dxa"/>
            <w:vAlign w:val="center"/>
          </w:tcPr>
          <w:p w14:paraId="4B65D1F8">
            <w:pPr>
              <w:overflowPunct w:val="0"/>
              <w:jc w:val="center"/>
              <w:textAlignment w:val="center"/>
              <w:rPr>
                <w:rFonts w:eastAsia="仿宋_GB2312"/>
                <w:color w:val="auto"/>
                <w:szCs w:val="21"/>
              </w:rPr>
            </w:pPr>
            <w:r>
              <w:rPr>
                <w:rFonts w:eastAsia="仿宋_GB2312"/>
                <w:color w:val="auto"/>
                <w:kern w:val="0"/>
                <w:szCs w:val="21"/>
                <w:lang w:bidi="ar"/>
              </w:rPr>
              <w:t>33010100505</w:t>
            </w:r>
          </w:p>
        </w:tc>
        <w:tc>
          <w:tcPr>
            <w:tcW w:w="6415" w:type="dxa"/>
            <w:vAlign w:val="center"/>
          </w:tcPr>
          <w:p w14:paraId="4E2011BA">
            <w:pPr>
              <w:overflowPunct w:val="0"/>
              <w:textAlignment w:val="center"/>
              <w:rPr>
                <w:rFonts w:eastAsia="仿宋_GB2312"/>
                <w:color w:val="auto"/>
                <w:szCs w:val="21"/>
              </w:rPr>
            </w:pPr>
            <w:r>
              <w:rPr>
                <w:rFonts w:eastAsia="仿宋_GB2312"/>
                <w:color w:val="auto"/>
                <w:kern w:val="0"/>
                <w:szCs w:val="21"/>
                <w:lang w:bidi="ar"/>
              </w:rPr>
              <w:t>气管插管全身麻醉超过</w:t>
            </w:r>
            <w:r>
              <w:rPr>
                <w:rStyle w:val="39"/>
                <w:rFonts w:eastAsia="仿宋_GB2312"/>
                <w:color w:val="auto"/>
                <w:sz w:val="21"/>
                <w:szCs w:val="21"/>
                <w:lang w:bidi="ar"/>
              </w:rPr>
              <w:t>2</w:t>
            </w:r>
            <w:r>
              <w:rPr>
                <w:rFonts w:eastAsia="仿宋_GB2312"/>
                <w:color w:val="auto"/>
                <w:kern w:val="0"/>
                <w:szCs w:val="21"/>
                <w:lang w:bidi="ar"/>
              </w:rPr>
              <w:t>小时每小时加收</w:t>
            </w:r>
          </w:p>
        </w:tc>
      </w:tr>
      <w:tr w14:paraId="398D0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941C34">
            <w:pPr>
              <w:overflowPunct w:val="0"/>
              <w:jc w:val="center"/>
              <w:textAlignment w:val="center"/>
              <w:rPr>
                <w:rFonts w:eastAsia="仿宋_GB2312"/>
                <w:color w:val="auto"/>
                <w:szCs w:val="21"/>
              </w:rPr>
            </w:pPr>
            <w:r>
              <w:rPr>
                <w:rFonts w:eastAsia="仿宋_GB2312"/>
                <w:color w:val="auto"/>
                <w:kern w:val="0"/>
                <w:szCs w:val="21"/>
                <w:lang w:bidi="ar"/>
              </w:rPr>
              <w:t>296</w:t>
            </w:r>
          </w:p>
        </w:tc>
        <w:tc>
          <w:tcPr>
            <w:tcW w:w="1639" w:type="dxa"/>
            <w:vAlign w:val="center"/>
          </w:tcPr>
          <w:p w14:paraId="25C0B685">
            <w:pPr>
              <w:overflowPunct w:val="0"/>
              <w:jc w:val="center"/>
              <w:textAlignment w:val="center"/>
              <w:rPr>
                <w:rFonts w:eastAsia="仿宋_GB2312"/>
                <w:color w:val="auto"/>
                <w:szCs w:val="21"/>
              </w:rPr>
            </w:pPr>
            <w:r>
              <w:rPr>
                <w:rFonts w:eastAsia="仿宋_GB2312"/>
                <w:color w:val="auto"/>
                <w:kern w:val="0"/>
                <w:szCs w:val="21"/>
                <w:lang w:bidi="ar"/>
              </w:rPr>
              <w:t>33010100600</w:t>
            </w:r>
          </w:p>
        </w:tc>
        <w:tc>
          <w:tcPr>
            <w:tcW w:w="6415" w:type="dxa"/>
            <w:vAlign w:val="center"/>
          </w:tcPr>
          <w:p w14:paraId="10FF8544">
            <w:pPr>
              <w:overflowPunct w:val="0"/>
              <w:textAlignment w:val="center"/>
              <w:rPr>
                <w:rFonts w:eastAsia="仿宋_GB2312"/>
                <w:color w:val="auto"/>
                <w:szCs w:val="21"/>
              </w:rPr>
            </w:pPr>
            <w:r>
              <w:rPr>
                <w:rFonts w:eastAsia="仿宋_GB2312"/>
                <w:color w:val="auto"/>
                <w:kern w:val="0"/>
                <w:szCs w:val="21"/>
                <w:lang w:bidi="ar"/>
              </w:rPr>
              <w:t>支气管内麻醉</w:t>
            </w:r>
          </w:p>
        </w:tc>
      </w:tr>
      <w:tr w14:paraId="476CC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EBA80D9">
            <w:pPr>
              <w:overflowPunct w:val="0"/>
              <w:jc w:val="center"/>
              <w:textAlignment w:val="center"/>
              <w:rPr>
                <w:rFonts w:eastAsia="仿宋_GB2312"/>
                <w:color w:val="auto"/>
                <w:szCs w:val="21"/>
              </w:rPr>
            </w:pPr>
            <w:r>
              <w:rPr>
                <w:rFonts w:eastAsia="仿宋_GB2312"/>
                <w:color w:val="auto"/>
                <w:kern w:val="0"/>
                <w:szCs w:val="21"/>
                <w:lang w:bidi="ar"/>
              </w:rPr>
              <w:t>297</w:t>
            </w:r>
          </w:p>
        </w:tc>
        <w:tc>
          <w:tcPr>
            <w:tcW w:w="1639" w:type="dxa"/>
            <w:vAlign w:val="center"/>
          </w:tcPr>
          <w:p w14:paraId="3A9F7A16">
            <w:pPr>
              <w:overflowPunct w:val="0"/>
              <w:jc w:val="center"/>
              <w:textAlignment w:val="center"/>
              <w:rPr>
                <w:rFonts w:eastAsia="仿宋_GB2312"/>
                <w:color w:val="auto"/>
                <w:szCs w:val="21"/>
              </w:rPr>
            </w:pPr>
            <w:r>
              <w:rPr>
                <w:rFonts w:eastAsia="仿宋_GB2312"/>
                <w:color w:val="auto"/>
                <w:kern w:val="0"/>
                <w:szCs w:val="21"/>
                <w:lang w:bidi="ar"/>
              </w:rPr>
              <w:t>33010100700</w:t>
            </w:r>
          </w:p>
        </w:tc>
        <w:tc>
          <w:tcPr>
            <w:tcW w:w="6415" w:type="dxa"/>
            <w:vAlign w:val="center"/>
          </w:tcPr>
          <w:p w14:paraId="35F12BAE">
            <w:pPr>
              <w:overflowPunct w:val="0"/>
              <w:textAlignment w:val="center"/>
              <w:rPr>
                <w:rFonts w:eastAsia="仿宋_GB2312"/>
                <w:color w:val="auto"/>
                <w:szCs w:val="21"/>
              </w:rPr>
            </w:pPr>
            <w:r>
              <w:rPr>
                <w:rFonts w:eastAsia="仿宋_GB2312"/>
                <w:color w:val="auto"/>
                <w:kern w:val="0"/>
                <w:szCs w:val="21"/>
                <w:lang w:bidi="ar"/>
              </w:rPr>
              <w:t>术后镇痛</w:t>
            </w:r>
          </w:p>
        </w:tc>
      </w:tr>
      <w:tr w14:paraId="4F72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964F99">
            <w:pPr>
              <w:overflowPunct w:val="0"/>
              <w:jc w:val="center"/>
              <w:textAlignment w:val="center"/>
              <w:rPr>
                <w:rFonts w:eastAsia="仿宋_GB2312"/>
                <w:color w:val="auto"/>
                <w:szCs w:val="21"/>
              </w:rPr>
            </w:pPr>
            <w:r>
              <w:rPr>
                <w:rFonts w:eastAsia="仿宋_GB2312"/>
                <w:color w:val="auto"/>
                <w:kern w:val="0"/>
                <w:szCs w:val="21"/>
                <w:lang w:bidi="ar"/>
              </w:rPr>
              <w:t>298</w:t>
            </w:r>
          </w:p>
        </w:tc>
        <w:tc>
          <w:tcPr>
            <w:tcW w:w="1639" w:type="dxa"/>
            <w:vAlign w:val="center"/>
          </w:tcPr>
          <w:p w14:paraId="78976B10">
            <w:pPr>
              <w:overflowPunct w:val="0"/>
              <w:jc w:val="center"/>
              <w:textAlignment w:val="center"/>
              <w:rPr>
                <w:rFonts w:eastAsia="仿宋_GB2312"/>
                <w:color w:val="auto"/>
                <w:szCs w:val="21"/>
              </w:rPr>
            </w:pPr>
            <w:r>
              <w:rPr>
                <w:rFonts w:eastAsia="仿宋_GB2312"/>
                <w:color w:val="auto"/>
                <w:kern w:val="0"/>
                <w:szCs w:val="21"/>
                <w:lang w:bidi="ar"/>
              </w:rPr>
              <w:t>33010100702</w:t>
            </w:r>
          </w:p>
        </w:tc>
        <w:tc>
          <w:tcPr>
            <w:tcW w:w="6415" w:type="dxa"/>
            <w:vAlign w:val="center"/>
          </w:tcPr>
          <w:p w14:paraId="6CBAB135">
            <w:pPr>
              <w:overflowPunct w:val="0"/>
              <w:textAlignment w:val="center"/>
              <w:rPr>
                <w:rFonts w:eastAsia="仿宋_GB2312"/>
                <w:color w:val="auto"/>
                <w:szCs w:val="21"/>
              </w:rPr>
            </w:pPr>
            <w:r>
              <w:rPr>
                <w:rFonts w:eastAsia="仿宋_GB2312"/>
                <w:color w:val="auto"/>
                <w:kern w:val="0"/>
                <w:szCs w:val="21"/>
                <w:lang w:bidi="ar"/>
              </w:rPr>
              <w:t>人流镇痛</w:t>
            </w:r>
          </w:p>
        </w:tc>
      </w:tr>
      <w:tr w14:paraId="56B71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FB74F6">
            <w:pPr>
              <w:overflowPunct w:val="0"/>
              <w:jc w:val="center"/>
              <w:textAlignment w:val="center"/>
              <w:rPr>
                <w:rFonts w:eastAsia="仿宋_GB2312"/>
                <w:color w:val="auto"/>
                <w:szCs w:val="21"/>
              </w:rPr>
            </w:pPr>
            <w:r>
              <w:rPr>
                <w:rFonts w:eastAsia="仿宋_GB2312"/>
                <w:color w:val="auto"/>
                <w:kern w:val="0"/>
                <w:szCs w:val="21"/>
                <w:lang w:bidi="ar"/>
              </w:rPr>
              <w:t>299</w:t>
            </w:r>
          </w:p>
        </w:tc>
        <w:tc>
          <w:tcPr>
            <w:tcW w:w="1639" w:type="dxa"/>
            <w:vAlign w:val="center"/>
          </w:tcPr>
          <w:p w14:paraId="1AF9ABC4">
            <w:pPr>
              <w:overflowPunct w:val="0"/>
              <w:jc w:val="center"/>
              <w:textAlignment w:val="center"/>
              <w:rPr>
                <w:rFonts w:eastAsia="仿宋_GB2312"/>
                <w:color w:val="auto"/>
                <w:szCs w:val="21"/>
              </w:rPr>
            </w:pPr>
            <w:r>
              <w:rPr>
                <w:rFonts w:eastAsia="仿宋_GB2312"/>
                <w:color w:val="auto"/>
                <w:kern w:val="0"/>
                <w:szCs w:val="21"/>
                <w:lang w:bidi="ar"/>
              </w:rPr>
              <w:t>33010100703</w:t>
            </w:r>
          </w:p>
        </w:tc>
        <w:tc>
          <w:tcPr>
            <w:tcW w:w="6415" w:type="dxa"/>
            <w:vAlign w:val="center"/>
          </w:tcPr>
          <w:p w14:paraId="6745E916">
            <w:pPr>
              <w:overflowPunct w:val="0"/>
              <w:textAlignment w:val="center"/>
              <w:rPr>
                <w:rFonts w:eastAsia="仿宋_GB2312"/>
                <w:color w:val="auto"/>
                <w:szCs w:val="21"/>
              </w:rPr>
            </w:pPr>
            <w:r>
              <w:rPr>
                <w:rFonts w:eastAsia="仿宋_GB2312"/>
                <w:color w:val="auto"/>
                <w:kern w:val="0"/>
                <w:szCs w:val="21"/>
                <w:lang w:bidi="ar"/>
              </w:rPr>
              <w:t>术后镇痛泵持续给药镇痛</w:t>
            </w:r>
          </w:p>
        </w:tc>
      </w:tr>
      <w:tr w14:paraId="3046C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916C76">
            <w:pPr>
              <w:overflowPunct w:val="0"/>
              <w:jc w:val="center"/>
              <w:textAlignment w:val="center"/>
              <w:rPr>
                <w:rFonts w:eastAsia="仿宋_GB2312"/>
                <w:color w:val="auto"/>
                <w:szCs w:val="21"/>
              </w:rPr>
            </w:pPr>
            <w:r>
              <w:rPr>
                <w:rFonts w:eastAsia="仿宋_GB2312"/>
                <w:color w:val="auto"/>
                <w:kern w:val="0"/>
                <w:szCs w:val="21"/>
                <w:lang w:bidi="ar"/>
              </w:rPr>
              <w:t>300</w:t>
            </w:r>
          </w:p>
        </w:tc>
        <w:tc>
          <w:tcPr>
            <w:tcW w:w="1639" w:type="dxa"/>
            <w:vAlign w:val="center"/>
          </w:tcPr>
          <w:p w14:paraId="6170467A">
            <w:pPr>
              <w:overflowPunct w:val="0"/>
              <w:jc w:val="center"/>
              <w:textAlignment w:val="center"/>
              <w:rPr>
                <w:rFonts w:eastAsia="仿宋_GB2312"/>
                <w:color w:val="auto"/>
                <w:szCs w:val="21"/>
              </w:rPr>
            </w:pPr>
            <w:r>
              <w:rPr>
                <w:rFonts w:eastAsia="仿宋_GB2312"/>
                <w:color w:val="auto"/>
                <w:kern w:val="0"/>
                <w:szCs w:val="21"/>
                <w:lang w:bidi="ar"/>
              </w:rPr>
              <w:t>33010100800</w:t>
            </w:r>
          </w:p>
        </w:tc>
        <w:tc>
          <w:tcPr>
            <w:tcW w:w="6415" w:type="dxa"/>
            <w:vAlign w:val="center"/>
          </w:tcPr>
          <w:p w14:paraId="05CD4932">
            <w:pPr>
              <w:overflowPunct w:val="0"/>
              <w:textAlignment w:val="center"/>
              <w:rPr>
                <w:rFonts w:eastAsia="仿宋_GB2312"/>
                <w:color w:val="auto"/>
                <w:szCs w:val="21"/>
              </w:rPr>
            </w:pPr>
            <w:r>
              <w:rPr>
                <w:rFonts w:eastAsia="仿宋_GB2312"/>
                <w:color w:val="auto"/>
                <w:kern w:val="0"/>
                <w:szCs w:val="21"/>
                <w:lang w:bidi="ar"/>
              </w:rPr>
              <w:t>侧脑室连续镇痛</w:t>
            </w:r>
          </w:p>
        </w:tc>
      </w:tr>
      <w:tr w14:paraId="2E713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B63F336">
            <w:pPr>
              <w:overflowPunct w:val="0"/>
              <w:jc w:val="center"/>
              <w:textAlignment w:val="center"/>
              <w:rPr>
                <w:rFonts w:eastAsia="仿宋_GB2312"/>
                <w:color w:val="auto"/>
                <w:szCs w:val="21"/>
              </w:rPr>
            </w:pPr>
            <w:r>
              <w:rPr>
                <w:rFonts w:eastAsia="仿宋_GB2312"/>
                <w:color w:val="auto"/>
                <w:kern w:val="0"/>
                <w:szCs w:val="21"/>
                <w:lang w:bidi="ar"/>
              </w:rPr>
              <w:t>301</w:t>
            </w:r>
          </w:p>
        </w:tc>
        <w:tc>
          <w:tcPr>
            <w:tcW w:w="1639" w:type="dxa"/>
            <w:vAlign w:val="center"/>
          </w:tcPr>
          <w:p w14:paraId="4775DAC6">
            <w:pPr>
              <w:overflowPunct w:val="0"/>
              <w:jc w:val="center"/>
              <w:textAlignment w:val="center"/>
              <w:rPr>
                <w:rFonts w:eastAsia="仿宋_GB2312"/>
                <w:color w:val="auto"/>
                <w:szCs w:val="21"/>
              </w:rPr>
            </w:pPr>
            <w:r>
              <w:rPr>
                <w:rFonts w:eastAsia="仿宋_GB2312"/>
                <w:color w:val="auto"/>
                <w:kern w:val="0"/>
                <w:szCs w:val="21"/>
                <w:lang w:bidi="ar"/>
              </w:rPr>
              <w:t>33010100900</w:t>
            </w:r>
          </w:p>
        </w:tc>
        <w:tc>
          <w:tcPr>
            <w:tcW w:w="6415" w:type="dxa"/>
            <w:vAlign w:val="center"/>
          </w:tcPr>
          <w:p w14:paraId="69845749">
            <w:pPr>
              <w:overflowPunct w:val="0"/>
              <w:textAlignment w:val="center"/>
              <w:rPr>
                <w:rFonts w:eastAsia="仿宋_GB2312"/>
                <w:color w:val="auto"/>
                <w:szCs w:val="21"/>
              </w:rPr>
            </w:pPr>
            <w:r>
              <w:rPr>
                <w:rFonts w:eastAsia="仿宋_GB2312"/>
                <w:color w:val="auto"/>
                <w:kern w:val="0"/>
                <w:szCs w:val="21"/>
                <w:lang w:bidi="ar"/>
              </w:rPr>
              <w:t>硬膜外连续镇痛</w:t>
            </w:r>
          </w:p>
        </w:tc>
      </w:tr>
      <w:tr w14:paraId="72E6E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88EEBC7">
            <w:pPr>
              <w:overflowPunct w:val="0"/>
              <w:jc w:val="center"/>
              <w:textAlignment w:val="center"/>
              <w:rPr>
                <w:rFonts w:eastAsia="仿宋_GB2312"/>
                <w:color w:val="auto"/>
                <w:szCs w:val="21"/>
              </w:rPr>
            </w:pPr>
            <w:r>
              <w:rPr>
                <w:rFonts w:eastAsia="仿宋_GB2312"/>
                <w:color w:val="auto"/>
                <w:kern w:val="0"/>
                <w:szCs w:val="21"/>
                <w:lang w:bidi="ar"/>
              </w:rPr>
              <w:t>302</w:t>
            </w:r>
          </w:p>
        </w:tc>
        <w:tc>
          <w:tcPr>
            <w:tcW w:w="1639" w:type="dxa"/>
            <w:vAlign w:val="center"/>
          </w:tcPr>
          <w:p w14:paraId="7848B450">
            <w:pPr>
              <w:overflowPunct w:val="0"/>
              <w:jc w:val="center"/>
              <w:textAlignment w:val="center"/>
              <w:rPr>
                <w:rFonts w:eastAsia="仿宋_GB2312"/>
                <w:color w:val="auto"/>
                <w:szCs w:val="21"/>
              </w:rPr>
            </w:pPr>
            <w:r>
              <w:rPr>
                <w:rFonts w:eastAsia="仿宋_GB2312"/>
                <w:color w:val="auto"/>
                <w:kern w:val="0"/>
                <w:szCs w:val="21"/>
                <w:lang w:bidi="ar"/>
              </w:rPr>
              <w:t>33010190300</w:t>
            </w:r>
          </w:p>
        </w:tc>
        <w:tc>
          <w:tcPr>
            <w:tcW w:w="6415" w:type="dxa"/>
            <w:vAlign w:val="center"/>
          </w:tcPr>
          <w:p w14:paraId="51CC7A68">
            <w:pPr>
              <w:overflowPunct w:val="0"/>
              <w:textAlignment w:val="center"/>
              <w:rPr>
                <w:rFonts w:eastAsia="仿宋_GB2312"/>
                <w:color w:val="auto"/>
                <w:szCs w:val="21"/>
              </w:rPr>
            </w:pPr>
            <w:r>
              <w:rPr>
                <w:rFonts w:eastAsia="仿宋_GB2312"/>
                <w:color w:val="auto"/>
                <w:kern w:val="0"/>
                <w:szCs w:val="21"/>
                <w:lang w:bidi="ar"/>
              </w:rPr>
              <w:t>麻醉恢复室监护</w:t>
            </w:r>
          </w:p>
        </w:tc>
      </w:tr>
      <w:tr w14:paraId="425FD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94C0AB">
            <w:pPr>
              <w:overflowPunct w:val="0"/>
              <w:jc w:val="center"/>
              <w:textAlignment w:val="center"/>
              <w:rPr>
                <w:rFonts w:eastAsia="仿宋_GB2312"/>
                <w:color w:val="auto"/>
                <w:szCs w:val="21"/>
              </w:rPr>
            </w:pPr>
            <w:r>
              <w:rPr>
                <w:rFonts w:eastAsia="仿宋_GB2312"/>
                <w:color w:val="auto"/>
                <w:kern w:val="0"/>
                <w:szCs w:val="21"/>
                <w:lang w:bidi="ar"/>
              </w:rPr>
              <w:t>303</w:t>
            </w:r>
          </w:p>
        </w:tc>
        <w:tc>
          <w:tcPr>
            <w:tcW w:w="1639" w:type="dxa"/>
            <w:vAlign w:val="center"/>
          </w:tcPr>
          <w:p w14:paraId="4DCD654B">
            <w:pPr>
              <w:overflowPunct w:val="0"/>
              <w:jc w:val="center"/>
              <w:textAlignment w:val="center"/>
              <w:rPr>
                <w:rFonts w:eastAsia="仿宋_GB2312"/>
                <w:color w:val="auto"/>
                <w:szCs w:val="21"/>
              </w:rPr>
            </w:pPr>
            <w:r>
              <w:rPr>
                <w:rFonts w:eastAsia="仿宋_GB2312"/>
                <w:color w:val="auto"/>
                <w:kern w:val="0"/>
                <w:szCs w:val="21"/>
                <w:lang w:bidi="ar"/>
              </w:rPr>
              <w:t>33010200400</w:t>
            </w:r>
          </w:p>
        </w:tc>
        <w:tc>
          <w:tcPr>
            <w:tcW w:w="6415" w:type="dxa"/>
            <w:vAlign w:val="center"/>
          </w:tcPr>
          <w:p w14:paraId="2B018492">
            <w:pPr>
              <w:overflowPunct w:val="0"/>
              <w:textAlignment w:val="center"/>
              <w:rPr>
                <w:rFonts w:eastAsia="仿宋_GB2312"/>
                <w:color w:val="auto"/>
                <w:szCs w:val="21"/>
              </w:rPr>
            </w:pPr>
            <w:r>
              <w:rPr>
                <w:rFonts w:eastAsia="仿宋_GB2312"/>
                <w:color w:val="auto"/>
                <w:kern w:val="0"/>
                <w:szCs w:val="21"/>
                <w:lang w:bidi="ar"/>
              </w:rPr>
              <w:t>麻醉中监测（＜</w:t>
            </w:r>
            <w:r>
              <w:rPr>
                <w:rStyle w:val="39"/>
                <w:rFonts w:eastAsia="仿宋_GB2312"/>
                <w:color w:val="auto"/>
                <w:sz w:val="21"/>
                <w:szCs w:val="21"/>
                <w:lang w:bidi="ar"/>
              </w:rPr>
              <w:t>4</w:t>
            </w:r>
            <w:r>
              <w:rPr>
                <w:rFonts w:eastAsia="仿宋_GB2312"/>
                <w:color w:val="auto"/>
                <w:kern w:val="0"/>
                <w:szCs w:val="21"/>
                <w:lang w:bidi="ar"/>
              </w:rPr>
              <w:t>小时）</w:t>
            </w:r>
          </w:p>
        </w:tc>
      </w:tr>
      <w:tr w14:paraId="25772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C78222C">
            <w:pPr>
              <w:overflowPunct w:val="0"/>
              <w:jc w:val="center"/>
              <w:textAlignment w:val="center"/>
              <w:rPr>
                <w:rFonts w:eastAsia="仿宋_GB2312"/>
                <w:color w:val="auto"/>
                <w:szCs w:val="21"/>
              </w:rPr>
            </w:pPr>
            <w:r>
              <w:rPr>
                <w:rFonts w:eastAsia="仿宋_GB2312"/>
                <w:color w:val="auto"/>
                <w:kern w:val="0"/>
                <w:szCs w:val="21"/>
                <w:lang w:bidi="ar"/>
              </w:rPr>
              <w:t>304</w:t>
            </w:r>
          </w:p>
        </w:tc>
        <w:tc>
          <w:tcPr>
            <w:tcW w:w="1639" w:type="dxa"/>
            <w:vAlign w:val="center"/>
          </w:tcPr>
          <w:p w14:paraId="480024DE">
            <w:pPr>
              <w:overflowPunct w:val="0"/>
              <w:jc w:val="center"/>
              <w:textAlignment w:val="center"/>
              <w:rPr>
                <w:rFonts w:eastAsia="仿宋_GB2312"/>
                <w:color w:val="auto"/>
                <w:szCs w:val="21"/>
              </w:rPr>
            </w:pPr>
            <w:r>
              <w:rPr>
                <w:rFonts w:eastAsia="仿宋_GB2312"/>
                <w:color w:val="auto"/>
                <w:kern w:val="0"/>
                <w:szCs w:val="21"/>
                <w:lang w:bidi="ar"/>
              </w:rPr>
              <w:t>33010200401</w:t>
            </w:r>
          </w:p>
        </w:tc>
        <w:tc>
          <w:tcPr>
            <w:tcW w:w="6415" w:type="dxa"/>
            <w:vAlign w:val="center"/>
          </w:tcPr>
          <w:p w14:paraId="5843170C">
            <w:pPr>
              <w:overflowPunct w:val="0"/>
              <w:textAlignment w:val="center"/>
              <w:rPr>
                <w:rFonts w:eastAsia="仿宋_GB2312"/>
                <w:color w:val="auto"/>
                <w:szCs w:val="21"/>
              </w:rPr>
            </w:pPr>
            <w:r>
              <w:rPr>
                <w:rFonts w:eastAsia="仿宋_GB2312"/>
                <w:color w:val="auto"/>
                <w:kern w:val="0"/>
                <w:szCs w:val="21"/>
                <w:lang w:bidi="ar"/>
              </w:rPr>
              <w:t>麻醉中监测（</w:t>
            </w:r>
            <w:r>
              <w:rPr>
                <w:rStyle w:val="39"/>
                <w:rFonts w:hint="eastAsia" w:ascii="仿宋_GB2312" w:eastAsia="仿宋_GB2312"/>
                <w:color w:val="auto"/>
                <w:sz w:val="21"/>
                <w:szCs w:val="21"/>
                <w:lang w:bidi="ar"/>
              </w:rPr>
              <w:t>≥</w:t>
            </w:r>
            <w:r>
              <w:rPr>
                <w:rStyle w:val="39"/>
                <w:rFonts w:eastAsia="仿宋_GB2312"/>
                <w:color w:val="auto"/>
                <w:sz w:val="21"/>
                <w:szCs w:val="21"/>
                <w:lang w:bidi="ar"/>
              </w:rPr>
              <w:t>4</w:t>
            </w:r>
            <w:r>
              <w:rPr>
                <w:rFonts w:eastAsia="仿宋_GB2312"/>
                <w:color w:val="auto"/>
                <w:kern w:val="0"/>
                <w:szCs w:val="21"/>
                <w:lang w:bidi="ar"/>
              </w:rPr>
              <w:t>小时）</w:t>
            </w:r>
          </w:p>
        </w:tc>
      </w:tr>
      <w:tr w14:paraId="3FA2B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450616">
            <w:pPr>
              <w:overflowPunct w:val="0"/>
              <w:jc w:val="center"/>
              <w:textAlignment w:val="center"/>
              <w:rPr>
                <w:rFonts w:eastAsia="仿宋_GB2312"/>
                <w:color w:val="auto"/>
                <w:szCs w:val="21"/>
              </w:rPr>
            </w:pPr>
            <w:r>
              <w:rPr>
                <w:rFonts w:eastAsia="仿宋_GB2312"/>
                <w:color w:val="auto"/>
                <w:kern w:val="0"/>
                <w:szCs w:val="21"/>
                <w:lang w:bidi="ar"/>
              </w:rPr>
              <w:t>305</w:t>
            </w:r>
          </w:p>
        </w:tc>
        <w:tc>
          <w:tcPr>
            <w:tcW w:w="1639" w:type="dxa"/>
            <w:vAlign w:val="center"/>
          </w:tcPr>
          <w:p w14:paraId="3564526B">
            <w:pPr>
              <w:overflowPunct w:val="0"/>
              <w:jc w:val="center"/>
              <w:textAlignment w:val="center"/>
              <w:rPr>
                <w:rFonts w:eastAsia="仿宋_GB2312"/>
                <w:color w:val="auto"/>
                <w:szCs w:val="21"/>
              </w:rPr>
            </w:pPr>
            <w:r>
              <w:rPr>
                <w:rFonts w:eastAsia="仿宋_GB2312"/>
                <w:color w:val="auto"/>
                <w:kern w:val="0"/>
                <w:szCs w:val="21"/>
                <w:lang w:bidi="ar"/>
              </w:rPr>
              <w:t>33010200402</w:t>
            </w:r>
          </w:p>
        </w:tc>
        <w:tc>
          <w:tcPr>
            <w:tcW w:w="6415" w:type="dxa"/>
            <w:vAlign w:val="center"/>
          </w:tcPr>
          <w:p w14:paraId="244B401A">
            <w:pPr>
              <w:overflowPunct w:val="0"/>
              <w:textAlignment w:val="center"/>
              <w:rPr>
                <w:rFonts w:eastAsia="仿宋_GB2312"/>
                <w:color w:val="auto"/>
                <w:szCs w:val="21"/>
              </w:rPr>
            </w:pPr>
            <w:r>
              <w:rPr>
                <w:rFonts w:eastAsia="仿宋_GB2312"/>
                <w:color w:val="auto"/>
                <w:kern w:val="0"/>
                <w:szCs w:val="21"/>
                <w:lang w:bidi="ar"/>
              </w:rPr>
              <w:t>麻醉中脑电双谱指数监测加收</w:t>
            </w:r>
          </w:p>
        </w:tc>
      </w:tr>
      <w:tr w14:paraId="7CA07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8104C2">
            <w:pPr>
              <w:overflowPunct w:val="0"/>
              <w:jc w:val="center"/>
              <w:textAlignment w:val="center"/>
              <w:rPr>
                <w:rFonts w:eastAsia="仿宋_GB2312"/>
                <w:color w:val="auto"/>
                <w:szCs w:val="21"/>
              </w:rPr>
            </w:pPr>
            <w:r>
              <w:rPr>
                <w:rFonts w:eastAsia="仿宋_GB2312"/>
                <w:color w:val="auto"/>
                <w:kern w:val="0"/>
                <w:szCs w:val="21"/>
                <w:lang w:bidi="ar"/>
              </w:rPr>
              <w:t>306</w:t>
            </w:r>
          </w:p>
        </w:tc>
        <w:tc>
          <w:tcPr>
            <w:tcW w:w="1639" w:type="dxa"/>
            <w:vAlign w:val="center"/>
          </w:tcPr>
          <w:p w14:paraId="1FF4457B">
            <w:pPr>
              <w:overflowPunct w:val="0"/>
              <w:jc w:val="center"/>
              <w:textAlignment w:val="center"/>
              <w:rPr>
                <w:rFonts w:eastAsia="仿宋_GB2312"/>
                <w:color w:val="auto"/>
                <w:szCs w:val="21"/>
              </w:rPr>
            </w:pPr>
            <w:r>
              <w:rPr>
                <w:rFonts w:eastAsia="仿宋_GB2312"/>
                <w:color w:val="auto"/>
                <w:kern w:val="0"/>
                <w:szCs w:val="21"/>
                <w:lang w:bidi="ar"/>
              </w:rPr>
              <w:t>33010200500</w:t>
            </w:r>
          </w:p>
        </w:tc>
        <w:tc>
          <w:tcPr>
            <w:tcW w:w="6415" w:type="dxa"/>
            <w:vAlign w:val="center"/>
          </w:tcPr>
          <w:p w14:paraId="59F3F18D">
            <w:pPr>
              <w:overflowPunct w:val="0"/>
              <w:textAlignment w:val="center"/>
              <w:rPr>
                <w:rFonts w:eastAsia="仿宋_GB2312"/>
                <w:color w:val="auto"/>
                <w:szCs w:val="21"/>
              </w:rPr>
            </w:pPr>
            <w:r>
              <w:rPr>
                <w:rFonts w:eastAsia="仿宋_GB2312"/>
                <w:color w:val="auto"/>
                <w:kern w:val="0"/>
                <w:szCs w:val="21"/>
                <w:lang w:bidi="ar"/>
              </w:rPr>
              <w:t>控制性降压</w:t>
            </w:r>
          </w:p>
        </w:tc>
      </w:tr>
      <w:tr w14:paraId="4F91E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C0C4CAE">
            <w:pPr>
              <w:overflowPunct w:val="0"/>
              <w:jc w:val="center"/>
              <w:textAlignment w:val="center"/>
              <w:rPr>
                <w:rFonts w:eastAsia="仿宋_GB2312"/>
                <w:color w:val="auto"/>
                <w:szCs w:val="21"/>
              </w:rPr>
            </w:pPr>
            <w:r>
              <w:rPr>
                <w:rFonts w:eastAsia="仿宋_GB2312"/>
                <w:color w:val="auto"/>
                <w:kern w:val="0"/>
                <w:szCs w:val="21"/>
                <w:lang w:bidi="ar"/>
              </w:rPr>
              <w:t>307</w:t>
            </w:r>
          </w:p>
        </w:tc>
        <w:tc>
          <w:tcPr>
            <w:tcW w:w="1639" w:type="dxa"/>
            <w:vAlign w:val="center"/>
          </w:tcPr>
          <w:p w14:paraId="68C35C39">
            <w:pPr>
              <w:overflowPunct w:val="0"/>
              <w:jc w:val="center"/>
              <w:textAlignment w:val="center"/>
              <w:rPr>
                <w:rFonts w:eastAsia="仿宋_GB2312"/>
                <w:color w:val="auto"/>
                <w:szCs w:val="21"/>
              </w:rPr>
            </w:pPr>
            <w:r>
              <w:rPr>
                <w:rFonts w:eastAsia="仿宋_GB2312"/>
                <w:color w:val="auto"/>
                <w:kern w:val="0"/>
                <w:szCs w:val="21"/>
                <w:lang w:bidi="ar"/>
              </w:rPr>
              <w:t>33060400000</w:t>
            </w:r>
          </w:p>
        </w:tc>
        <w:tc>
          <w:tcPr>
            <w:tcW w:w="6415" w:type="dxa"/>
            <w:vAlign w:val="center"/>
          </w:tcPr>
          <w:p w14:paraId="1AEAF086">
            <w:pPr>
              <w:overflowPunct w:val="0"/>
              <w:textAlignment w:val="center"/>
              <w:rPr>
                <w:rFonts w:eastAsia="仿宋_GB2312"/>
                <w:color w:val="auto"/>
                <w:szCs w:val="21"/>
              </w:rPr>
            </w:pPr>
            <w:r>
              <w:rPr>
                <w:rFonts w:eastAsia="仿宋_GB2312"/>
                <w:color w:val="auto"/>
                <w:kern w:val="0"/>
                <w:szCs w:val="21"/>
                <w:lang w:bidi="ar"/>
              </w:rPr>
              <w:t>乳牙、前牙、前磨牙拔牙麻醉费</w:t>
            </w:r>
          </w:p>
        </w:tc>
      </w:tr>
      <w:tr w14:paraId="49745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207E56E">
            <w:pPr>
              <w:overflowPunct w:val="0"/>
              <w:jc w:val="center"/>
              <w:textAlignment w:val="center"/>
              <w:rPr>
                <w:rFonts w:eastAsia="仿宋_GB2312"/>
                <w:color w:val="auto"/>
                <w:szCs w:val="21"/>
              </w:rPr>
            </w:pPr>
            <w:r>
              <w:rPr>
                <w:rFonts w:eastAsia="仿宋_GB2312"/>
                <w:color w:val="auto"/>
                <w:kern w:val="0"/>
                <w:szCs w:val="21"/>
                <w:lang w:bidi="ar"/>
              </w:rPr>
              <w:t>308</w:t>
            </w:r>
          </w:p>
        </w:tc>
        <w:tc>
          <w:tcPr>
            <w:tcW w:w="1639" w:type="dxa"/>
            <w:vAlign w:val="center"/>
          </w:tcPr>
          <w:p w14:paraId="7914CB11">
            <w:pPr>
              <w:overflowPunct w:val="0"/>
              <w:jc w:val="center"/>
              <w:textAlignment w:val="center"/>
              <w:rPr>
                <w:rFonts w:eastAsia="仿宋_GB2312"/>
                <w:color w:val="auto"/>
                <w:szCs w:val="21"/>
              </w:rPr>
            </w:pPr>
            <w:r>
              <w:rPr>
                <w:rFonts w:eastAsia="仿宋_GB2312"/>
                <w:color w:val="auto"/>
                <w:kern w:val="0"/>
                <w:szCs w:val="21"/>
                <w:lang w:bidi="ar"/>
              </w:rPr>
              <w:t>33080390100</w:t>
            </w:r>
          </w:p>
        </w:tc>
        <w:tc>
          <w:tcPr>
            <w:tcW w:w="6415" w:type="dxa"/>
            <w:vAlign w:val="center"/>
          </w:tcPr>
          <w:p w14:paraId="724747DF">
            <w:pPr>
              <w:overflowPunct w:val="0"/>
              <w:textAlignment w:val="center"/>
              <w:rPr>
                <w:rFonts w:eastAsia="仿宋_GB2312"/>
                <w:color w:val="auto"/>
                <w:szCs w:val="21"/>
              </w:rPr>
            </w:pPr>
            <w:r>
              <w:rPr>
                <w:rFonts w:eastAsia="仿宋_GB2312"/>
                <w:color w:val="auto"/>
                <w:kern w:val="0"/>
                <w:szCs w:val="21"/>
                <w:lang w:bidi="ar"/>
              </w:rPr>
              <w:t>恶性肿瘤浆膜腔内灌注治疗</w:t>
            </w:r>
          </w:p>
        </w:tc>
      </w:tr>
      <w:tr w14:paraId="1DD6F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36D6FA">
            <w:pPr>
              <w:overflowPunct w:val="0"/>
              <w:jc w:val="center"/>
              <w:textAlignment w:val="center"/>
              <w:rPr>
                <w:rFonts w:eastAsia="仿宋_GB2312"/>
                <w:color w:val="auto"/>
                <w:szCs w:val="21"/>
              </w:rPr>
            </w:pPr>
            <w:r>
              <w:rPr>
                <w:rFonts w:eastAsia="仿宋_GB2312"/>
                <w:color w:val="auto"/>
                <w:kern w:val="0"/>
                <w:szCs w:val="21"/>
                <w:lang w:bidi="ar"/>
              </w:rPr>
              <w:t>309</w:t>
            </w:r>
          </w:p>
        </w:tc>
        <w:tc>
          <w:tcPr>
            <w:tcW w:w="1639" w:type="dxa"/>
            <w:vAlign w:val="center"/>
          </w:tcPr>
          <w:p w14:paraId="5A3A4EEF">
            <w:pPr>
              <w:overflowPunct w:val="0"/>
              <w:jc w:val="center"/>
              <w:textAlignment w:val="center"/>
              <w:rPr>
                <w:rFonts w:eastAsia="仿宋_GB2312"/>
                <w:color w:val="auto"/>
                <w:szCs w:val="21"/>
              </w:rPr>
            </w:pPr>
            <w:r>
              <w:rPr>
                <w:rFonts w:eastAsia="仿宋_GB2312"/>
                <w:color w:val="auto"/>
                <w:kern w:val="0"/>
                <w:szCs w:val="21"/>
                <w:lang w:bidi="ar"/>
              </w:rPr>
              <w:t>33080390101</w:t>
            </w:r>
          </w:p>
        </w:tc>
        <w:tc>
          <w:tcPr>
            <w:tcW w:w="6415" w:type="dxa"/>
            <w:vAlign w:val="center"/>
          </w:tcPr>
          <w:p w14:paraId="1DC4E005">
            <w:pPr>
              <w:overflowPunct w:val="0"/>
              <w:textAlignment w:val="center"/>
              <w:rPr>
                <w:rFonts w:eastAsia="仿宋_GB2312"/>
                <w:color w:val="auto"/>
                <w:szCs w:val="21"/>
              </w:rPr>
            </w:pPr>
            <w:r>
              <w:rPr>
                <w:rFonts w:eastAsia="仿宋_GB2312"/>
                <w:color w:val="auto"/>
                <w:kern w:val="0"/>
                <w:szCs w:val="21"/>
                <w:lang w:bidi="ar"/>
              </w:rPr>
              <w:t>结核病浆膜腔内灌注治疗</w:t>
            </w:r>
          </w:p>
        </w:tc>
      </w:tr>
      <w:tr w14:paraId="4DFCC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B666BA6">
            <w:pPr>
              <w:overflowPunct w:val="0"/>
              <w:jc w:val="center"/>
              <w:textAlignment w:val="center"/>
              <w:rPr>
                <w:rFonts w:eastAsia="仿宋_GB2312"/>
                <w:color w:val="auto"/>
                <w:szCs w:val="21"/>
              </w:rPr>
            </w:pPr>
            <w:r>
              <w:rPr>
                <w:rFonts w:eastAsia="仿宋_GB2312"/>
                <w:color w:val="auto"/>
                <w:kern w:val="0"/>
                <w:szCs w:val="21"/>
                <w:lang w:bidi="ar"/>
              </w:rPr>
              <w:t>310</w:t>
            </w:r>
          </w:p>
        </w:tc>
        <w:tc>
          <w:tcPr>
            <w:tcW w:w="1639" w:type="dxa"/>
            <w:vAlign w:val="center"/>
          </w:tcPr>
          <w:p w14:paraId="32894E9A">
            <w:pPr>
              <w:overflowPunct w:val="0"/>
              <w:jc w:val="center"/>
              <w:textAlignment w:val="center"/>
              <w:rPr>
                <w:rFonts w:eastAsia="仿宋_GB2312"/>
                <w:color w:val="auto"/>
                <w:szCs w:val="21"/>
              </w:rPr>
            </w:pPr>
            <w:r>
              <w:rPr>
                <w:rFonts w:eastAsia="仿宋_GB2312"/>
                <w:color w:val="auto"/>
                <w:kern w:val="0"/>
                <w:szCs w:val="21"/>
                <w:lang w:bidi="ar"/>
              </w:rPr>
              <w:t>34010000100</w:t>
            </w:r>
          </w:p>
        </w:tc>
        <w:tc>
          <w:tcPr>
            <w:tcW w:w="6415" w:type="dxa"/>
            <w:vAlign w:val="center"/>
          </w:tcPr>
          <w:p w14:paraId="333927B3">
            <w:pPr>
              <w:overflowPunct w:val="0"/>
              <w:textAlignment w:val="center"/>
              <w:rPr>
                <w:rFonts w:eastAsia="仿宋_GB2312"/>
                <w:color w:val="auto"/>
                <w:szCs w:val="21"/>
              </w:rPr>
            </w:pPr>
            <w:r>
              <w:rPr>
                <w:rFonts w:eastAsia="仿宋_GB2312"/>
                <w:color w:val="auto"/>
                <w:kern w:val="0"/>
                <w:szCs w:val="21"/>
                <w:lang w:bidi="ar"/>
              </w:rPr>
              <w:t>红外线治疗</w:t>
            </w:r>
          </w:p>
        </w:tc>
      </w:tr>
      <w:tr w14:paraId="3EC07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480D280">
            <w:pPr>
              <w:overflowPunct w:val="0"/>
              <w:jc w:val="center"/>
              <w:textAlignment w:val="center"/>
              <w:rPr>
                <w:rFonts w:eastAsia="仿宋_GB2312"/>
                <w:color w:val="auto"/>
                <w:szCs w:val="21"/>
              </w:rPr>
            </w:pPr>
            <w:r>
              <w:rPr>
                <w:rFonts w:eastAsia="仿宋_GB2312"/>
                <w:color w:val="auto"/>
                <w:kern w:val="0"/>
                <w:szCs w:val="21"/>
                <w:lang w:bidi="ar"/>
              </w:rPr>
              <w:t>311</w:t>
            </w:r>
          </w:p>
        </w:tc>
        <w:tc>
          <w:tcPr>
            <w:tcW w:w="1639" w:type="dxa"/>
            <w:vAlign w:val="center"/>
          </w:tcPr>
          <w:p w14:paraId="4586BDDC">
            <w:pPr>
              <w:overflowPunct w:val="0"/>
              <w:jc w:val="center"/>
              <w:textAlignment w:val="center"/>
              <w:rPr>
                <w:rFonts w:eastAsia="仿宋_GB2312"/>
                <w:color w:val="auto"/>
                <w:szCs w:val="21"/>
              </w:rPr>
            </w:pPr>
            <w:r>
              <w:rPr>
                <w:rFonts w:eastAsia="仿宋_GB2312"/>
                <w:color w:val="auto"/>
                <w:kern w:val="0"/>
                <w:szCs w:val="21"/>
                <w:lang w:bidi="ar"/>
              </w:rPr>
              <w:t>34010000101</w:t>
            </w:r>
          </w:p>
        </w:tc>
        <w:tc>
          <w:tcPr>
            <w:tcW w:w="6415" w:type="dxa"/>
            <w:vAlign w:val="center"/>
          </w:tcPr>
          <w:p w14:paraId="06A5C2B1">
            <w:pPr>
              <w:overflowPunct w:val="0"/>
              <w:textAlignment w:val="center"/>
              <w:rPr>
                <w:rFonts w:eastAsia="仿宋_GB2312"/>
                <w:color w:val="auto"/>
                <w:szCs w:val="21"/>
              </w:rPr>
            </w:pPr>
            <w:r>
              <w:rPr>
                <w:rFonts w:eastAsia="仿宋_GB2312"/>
                <w:color w:val="auto"/>
                <w:kern w:val="0"/>
                <w:szCs w:val="21"/>
                <w:lang w:bidi="ar"/>
              </w:rPr>
              <w:t>远红外线治疗</w:t>
            </w:r>
          </w:p>
        </w:tc>
      </w:tr>
      <w:tr w14:paraId="560B8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9FBF9D7">
            <w:pPr>
              <w:overflowPunct w:val="0"/>
              <w:jc w:val="center"/>
              <w:textAlignment w:val="center"/>
              <w:rPr>
                <w:rFonts w:eastAsia="仿宋_GB2312"/>
                <w:color w:val="auto"/>
                <w:szCs w:val="21"/>
              </w:rPr>
            </w:pPr>
            <w:r>
              <w:rPr>
                <w:rFonts w:eastAsia="仿宋_GB2312"/>
                <w:color w:val="auto"/>
                <w:kern w:val="0"/>
                <w:szCs w:val="21"/>
                <w:lang w:bidi="ar"/>
              </w:rPr>
              <w:t>312</w:t>
            </w:r>
          </w:p>
        </w:tc>
        <w:tc>
          <w:tcPr>
            <w:tcW w:w="1639" w:type="dxa"/>
            <w:vAlign w:val="center"/>
          </w:tcPr>
          <w:p w14:paraId="7AB0AB5C">
            <w:pPr>
              <w:overflowPunct w:val="0"/>
              <w:jc w:val="center"/>
              <w:textAlignment w:val="center"/>
              <w:rPr>
                <w:rFonts w:eastAsia="仿宋_GB2312"/>
                <w:color w:val="auto"/>
                <w:szCs w:val="21"/>
              </w:rPr>
            </w:pPr>
            <w:r>
              <w:rPr>
                <w:rFonts w:eastAsia="仿宋_GB2312"/>
                <w:color w:val="auto"/>
                <w:kern w:val="0"/>
                <w:szCs w:val="21"/>
                <w:lang w:bidi="ar"/>
              </w:rPr>
              <w:t>34010000102</w:t>
            </w:r>
          </w:p>
        </w:tc>
        <w:tc>
          <w:tcPr>
            <w:tcW w:w="6415" w:type="dxa"/>
            <w:vAlign w:val="center"/>
          </w:tcPr>
          <w:p w14:paraId="3521B0D4">
            <w:pPr>
              <w:overflowPunct w:val="0"/>
              <w:textAlignment w:val="center"/>
              <w:rPr>
                <w:rFonts w:eastAsia="仿宋_GB2312"/>
                <w:color w:val="auto"/>
                <w:szCs w:val="21"/>
              </w:rPr>
            </w:pPr>
            <w:r>
              <w:rPr>
                <w:rFonts w:eastAsia="仿宋_GB2312"/>
                <w:color w:val="auto"/>
                <w:kern w:val="0"/>
                <w:szCs w:val="21"/>
                <w:lang w:bidi="ar"/>
              </w:rPr>
              <w:t>近红外线照射</w:t>
            </w:r>
          </w:p>
        </w:tc>
      </w:tr>
      <w:tr w14:paraId="78193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1B07678">
            <w:pPr>
              <w:overflowPunct w:val="0"/>
              <w:jc w:val="center"/>
              <w:textAlignment w:val="center"/>
              <w:rPr>
                <w:rFonts w:eastAsia="仿宋_GB2312"/>
                <w:color w:val="auto"/>
                <w:szCs w:val="21"/>
              </w:rPr>
            </w:pPr>
            <w:r>
              <w:rPr>
                <w:rFonts w:eastAsia="仿宋_GB2312"/>
                <w:color w:val="auto"/>
                <w:kern w:val="0"/>
                <w:szCs w:val="21"/>
                <w:lang w:bidi="ar"/>
              </w:rPr>
              <w:t>313</w:t>
            </w:r>
          </w:p>
        </w:tc>
        <w:tc>
          <w:tcPr>
            <w:tcW w:w="1639" w:type="dxa"/>
            <w:vAlign w:val="center"/>
          </w:tcPr>
          <w:p w14:paraId="6927674B">
            <w:pPr>
              <w:overflowPunct w:val="0"/>
              <w:jc w:val="center"/>
              <w:textAlignment w:val="center"/>
              <w:rPr>
                <w:rFonts w:eastAsia="仿宋_GB2312"/>
                <w:color w:val="auto"/>
                <w:szCs w:val="21"/>
              </w:rPr>
            </w:pPr>
            <w:r>
              <w:rPr>
                <w:rFonts w:eastAsia="仿宋_GB2312"/>
                <w:color w:val="auto"/>
                <w:kern w:val="0"/>
                <w:szCs w:val="21"/>
                <w:lang w:bidi="ar"/>
              </w:rPr>
              <w:t>34010000103</w:t>
            </w:r>
          </w:p>
        </w:tc>
        <w:tc>
          <w:tcPr>
            <w:tcW w:w="6415" w:type="dxa"/>
            <w:vAlign w:val="center"/>
          </w:tcPr>
          <w:p w14:paraId="7D0DCF69">
            <w:pPr>
              <w:overflowPunct w:val="0"/>
              <w:textAlignment w:val="center"/>
              <w:rPr>
                <w:rFonts w:eastAsia="仿宋_GB2312"/>
                <w:color w:val="auto"/>
                <w:szCs w:val="21"/>
              </w:rPr>
            </w:pPr>
            <w:r>
              <w:rPr>
                <w:rFonts w:eastAsia="仿宋_GB2312"/>
                <w:color w:val="auto"/>
                <w:kern w:val="0"/>
                <w:szCs w:val="21"/>
                <w:lang w:bidi="ar"/>
              </w:rPr>
              <w:t>近红外线气功治疗</w:t>
            </w:r>
          </w:p>
        </w:tc>
      </w:tr>
      <w:tr w14:paraId="0FD9D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6E6FBC1">
            <w:pPr>
              <w:overflowPunct w:val="0"/>
              <w:jc w:val="center"/>
              <w:textAlignment w:val="center"/>
              <w:rPr>
                <w:rFonts w:eastAsia="仿宋_GB2312"/>
                <w:color w:val="auto"/>
                <w:szCs w:val="21"/>
              </w:rPr>
            </w:pPr>
            <w:r>
              <w:rPr>
                <w:rFonts w:eastAsia="仿宋_GB2312"/>
                <w:color w:val="auto"/>
                <w:kern w:val="0"/>
                <w:szCs w:val="21"/>
                <w:lang w:bidi="ar"/>
              </w:rPr>
              <w:t>314</w:t>
            </w:r>
          </w:p>
        </w:tc>
        <w:tc>
          <w:tcPr>
            <w:tcW w:w="1639" w:type="dxa"/>
            <w:vAlign w:val="center"/>
          </w:tcPr>
          <w:p w14:paraId="5DAA7F47">
            <w:pPr>
              <w:overflowPunct w:val="0"/>
              <w:jc w:val="center"/>
              <w:textAlignment w:val="center"/>
              <w:rPr>
                <w:rFonts w:eastAsia="仿宋_GB2312"/>
                <w:color w:val="auto"/>
                <w:szCs w:val="21"/>
              </w:rPr>
            </w:pPr>
            <w:r>
              <w:rPr>
                <w:rFonts w:eastAsia="仿宋_GB2312"/>
                <w:color w:val="auto"/>
                <w:kern w:val="0"/>
                <w:szCs w:val="21"/>
                <w:lang w:bidi="ar"/>
              </w:rPr>
              <w:t>34010000104</w:t>
            </w:r>
          </w:p>
        </w:tc>
        <w:tc>
          <w:tcPr>
            <w:tcW w:w="6415" w:type="dxa"/>
            <w:vAlign w:val="center"/>
          </w:tcPr>
          <w:p w14:paraId="5EB96779">
            <w:pPr>
              <w:overflowPunct w:val="0"/>
              <w:textAlignment w:val="center"/>
              <w:rPr>
                <w:rFonts w:eastAsia="仿宋_GB2312"/>
                <w:color w:val="auto"/>
                <w:szCs w:val="21"/>
              </w:rPr>
            </w:pPr>
            <w:r>
              <w:rPr>
                <w:rFonts w:eastAsia="仿宋_GB2312"/>
                <w:color w:val="auto"/>
                <w:kern w:val="0"/>
                <w:szCs w:val="21"/>
                <w:lang w:bidi="ar"/>
              </w:rPr>
              <w:t>红外线真空拔罐治疗</w:t>
            </w:r>
          </w:p>
        </w:tc>
      </w:tr>
      <w:tr w14:paraId="6B884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FE77FAA">
            <w:pPr>
              <w:overflowPunct w:val="0"/>
              <w:jc w:val="center"/>
              <w:textAlignment w:val="center"/>
              <w:rPr>
                <w:rFonts w:eastAsia="仿宋_GB2312"/>
                <w:color w:val="auto"/>
                <w:szCs w:val="21"/>
              </w:rPr>
            </w:pPr>
            <w:r>
              <w:rPr>
                <w:rFonts w:eastAsia="仿宋_GB2312"/>
                <w:color w:val="auto"/>
                <w:kern w:val="0"/>
                <w:szCs w:val="21"/>
                <w:lang w:bidi="ar"/>
              </w:rPr>
              <w:t>315</w:t>
            </w:r>
          </w:p>
        </w:tc>
        <w:tc>
          <w:tcPr>
            <w:tcW w:w="1639" w:type="dxa"/>
            <w:vAlign w:val="center"/>
          </w:tcPr>
          <w:p w14:paraId="58FBC49D">
            <w:pPr>
              <w:overflowPunct w:val="0"/>
              <w:jc w:val="center"/>
              <w:textAlignment w:val="center"/>
              <w:rPr>
                <w:rFonts w:eastAsia="仿宋_GB2312"/>
                <w:color w:val="auto"/>
                <w:szCs w:val="21"/>
              </w:rPr>
            </w:pPr>
            <w:r>
              <w:rPr>
                <w:rFonts w:eastAsia="仿宋_GB2312"/>
                <w:color w:val="auto"/>
                <w:kern w:val="0"/>
                <w:szCs w:val="21"/>
                <w:lang w:bidi="ar"/>
              </w:rPr>
              <w:t>34010000105</w:t>
            </w:r>
          </w:p>
        </w:tc>
        <w:tc>
          <w:tcPr>
            <w:tcW w:w="6415" w:type="dxa"/>
            <w:vAlign w:val="center"/>
          </w:tcPr>
          <w:p w14:paraId="400C1B4F">
            <w:pPr>
              <w:overflowPunct w:val="0"/>
              <w:textAlignment w:val="center"/>
              <w:rPr>
                <w:rFonts w:eastAsia="仿宋_GB2312"/>
                <w:color w:val="auto"/>
                <w:szCs w:val="21"/>
              </w:rPr>
            </w:pPr>
            <w:r>
              <w:rPr>
                <w:rFonts w:eastAsia="仿宋_GB2312"/>
                <w:color w:val="auto"/>
                <w:kern w:val="0"/>
                <w:szCs w:val="21"/>
                <w:lang w:bidi="ar"/>
              </w:rPr>
              <w:t>红外线光浴治疗</w:t>
            </w:r>
          </w:p>
        </w:tc>
      </w:tr>
      <w:tr w14:paraId="605DB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AAC5830">
            <w:pPr>
              <w:overflowPunct w:val="0"/>
              <w:jc w:val="center"/>
              <w:textAlignment w:val="center"/>
              <w:rPr>
                <w:rFonts w:eastAsia="仿宋_GB2312"/>
                <w:color w:val="auto"/>
                <w:szCs w:val="21"/>
              </w:rPr>
            </w:pPr>
            <w:r>
              <w:rPr>
                <w:rFonts w:eastAsia="仿宋_GB2312"/>
                <w:color w:val="auto"/>
                <w:kern w:val="0"/>
                <w:szCs w:val="21"/>
                <w:lang w:bidi="ar"/>
              </w:rPr>
              <w:t>316</w:t>
            </w:r>
          </w:p>
        </w:tc>
        <w:tc>
          <w:tcPr>
            <w:tcW w:w="1639" w:type="dxa"/>
            <w:vAlign w:val="center"/>
          </w:tcPr>
          <w:p w14:paraId="5A8F6382">
            <w:pPr>
              <w:overflowPunct w:val="0"/>
              <w:jc w:val="center"/>
              <w:textAlignment w:val="center"/>
              <w:rPr>
                <w:rFonts w:eastAsia="仿宋_GB2312"/>
                <w:color w:val="auto"/>
                <w:szCs w:val="21"/>
              </w:rPr>
            </w:pPr>
            <w:r>
              <w:rPr>
                <w:rFonts w:eastAsia="仿宋_GB2312"/>
                <w:color w:val="auto"/>
                <w:kern w:val="0"/>
                <w:szCs w:val="21"/>
                <w:lang w:bidi="ar"/>
              </w:rPr>
              <w:t>34010000106</w:t>
            </w:r>
          </w:p>
        </w:tc>
        <w:tc>
          <w:tcPr>
            <w:tcW w:w="6415" w:type="dxa"/>
            <w:vAlign w:val="center"/>
          </w:tcPr>
          <w:p w14:paraId="28A4AFB1">
            <w:pPr>
              <w:overflowPunct w:val="0"/>
              <w:textAlignment w:val="center"/>
              <w:rPr>
                <w:rFonts w:eastAsia="仿宋_GB2312"/>
                <w:color w:val="auto"/>
                <w:szCs w:val="21"/>
              </w:rPr>
            </w:pPr>
            <w:r>
              <w:rPr>
                <w:rFonts w:eastAsia="仿宋_GB2312"/>
                <w:color w:val="auto"/>
                <w:kern w:val="0"/>
                <w:szCs w:val="21"/>
                <w:lang w:bidi="ar"/>
              </w:rPr>
              <w:t>远红外线治疗（医疗舱治疗）</w:t>
            </w:r>
          </w:p>
        </w:tc>
      </w:tr>
      <w:tr w14:paraId="78828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DC52B8E">
            <w:pPr>
              <w:overflowPunct w:val="0"/>
              <w:jc w:val="center"/>
              <w:textAlignment w:val="center"/>
              <w:rPr>
                <w:rFonts w:eastAsia="仿宋_GB2312"/>
                <w:color w:val="auto"/>
                <w:szCs w:val="21"/>
              </w:rPr>
            </w:pPr>
            <w:r>
              <w:rPr>
                <w:rFonts w:eastAsia="仿宋_GB2312"/>
                <w:color w:val="auto"/>
                <w:kern w:val="0"/>
                <w:szCs w:val="21"/>
                <w:lang w:bidi="ar"/>
              </w:rPr>
              <w:t>317</w:t>
            </w:r>
          </w:p>
        </w:tc>
        <w:tc>
          <w:tcPr>
            <w:tcW w:w="1639" w:type="dxa"/>
            <w:vAlign w:val="center"/>
          </w:tcPr>
          <w:p w14:paraId="6EC9B2B9">
            <w:pPr>
              <w:overflowPunct w:val="0"/>
              <w:jc w:val="center"/>
              <w:textAlignment w:val="center"/>
              <w:rPr>
                <w:rFonts w:eastAsia="仿宋_GB2312"/>
                <w:color w:val="auto"/>
                <w:szCs w:val="21"/>
              </w:rPr>
            </w:pPr>
            <w:r>
              <w:rPr>
                <w:rFonts w:eastAsia="仿宋_GB2312"/>
                <w:color w:val="auto"/>
                <w:kern w:val="0"/>
                <w:szCs w:val="21"/>
                <w:lang w:bidi="ar"/>
              </w:rPr>
              <w:t>34010000107</w:t>
            </w:r>
          </w:p>
        </w:tc>
        <w:tc>
          <w:tcPr>
            <w:tcW w:w="6415" w:type="dxa"/>
            <w:vAlign w:val="center"/>
          </w:tcPr>
          <w:p w14:paraId="05F06977">
            <w:pPr>
              <w:overflowPunct w:val="0"/>
              <w:textAlignment w:val="center"/>
              <w:rPr>
                <w:rFonts w:eastAsia="仿宋_GB2312"/>
                <w:color w:val="auto"/>
                <w:szCs w:val="21"/>
              </w:rPr>
            </w:pPr>
            <w:r>
              <w:rPr>
                <w:rFonts w:eastAsia="仿宋_GB2312"/>
                <w:color w:val="auto"/>
                <w:kern w:val="0"/>
                <w:szCs w:val="21"/>
                <w:lang w:bidi="ar"/>
              </w:rPr>
              <w:t>红外线治疗（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478DF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570A03">
            <w:pPr>
              <w:overflowPunct w:val="0"/>
              <w:jc w:val="center"/>
              <w:textAlignment w:val="center"/>
              <w:rPr>
                <w:rFonts w:eastAsia="仿宋_GB2312"/>
                <w:color w:val="auto"/>
                <w:szCs w:val="21"/>
              </w:rPr>
            </w:pPr>
            <w:r>
              <w:rPr>
                <w:rFonts w:eastAsia="仿宋_GB2312"/>
                <w:color w:val="auto"/>
                <w:kern w:val="0"/>
                <w:szCs w:val="21"/>
                <w:lang w:bidi="ar"/>
              </w:rPr>
              <w:t>318</w:t>
            </w:r>
          </w:p>
        </w:tc>
        <w:tc>
          <w:tcPr>
            <w:tcW w:w="1639" w:type="dxa"/>
            <w:vAlign w:val="center"/>
          </w:tcPr>
          <w:p w14:paraId="5074852C">
            <w:pPr>
              <w:overflowPunct w:val="0"/>
              <w:jc w:val="center"/>
              <w:textAlignment w:val="center"/>
              <w:rPr>
                <w:rFonts w:eastAsia="仿宋_GB2312"/>
                <w:color w:val="auto"/>
                <w:szCs w:val="21"/>
              </w:rPr>
            </w:pPr>
            <w:r>
              <w:rPr>
                <w:rFonts w:eastAsia="仿宋_GB2312"/>
                <w:color w:val="auto"/>
                <w:kern w:val="0"/>
                <w:szCs w:val="21"/>
                <w:lang w:bidi="ar"/>
              </w:rPr>
              <w:t>34010000108</w:t>
            </w:r>
          </w:p>
        </w:tc>
        <w:tc>
          <w:tcPr>
            <w:tcW w:w="6415" w:type="dxa"/>
            <w:vAlign w:val="center"/>
          </w:tcPr>
          <w:p w14:paraId="76CB5403">
            <w:pPr>
              <w:overflowPunct w:val="0"/>
              <w:textAlignment w:val="center"/>
              <w:rPr>
                <w:rFonts w:eastAsia="仿宋_GB2312"/>
                <w:color w:val="auto"/>
                <w:szCs w:val="21"/>
              </w:rPr>
            </w:pPr>
            <w:r>
              <w:rPr>
                <w:rFonts w:eastAsia="仿宋_GB2312"/>
                <w:color w:val="auto"/>
                <w:kern w:val="0"/>
                <w:szCs w:val="21"/>
                <w:lang w:bidi="ar"/>
              </w:rPr>
              <w:t>远红外线治疗（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4CFCE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307E72D">
            <w:pPr>
              <w:overflowPunct w:val="0"/>
              <w:jc w:val="center"/>
              <w:textAlignment w:val="center"/>
              <w:rPr>
                <w:rFonts w:eastAsia="仿宋_GB2312"/>
                <w:color w:val="auto"/>
                <w:szCs w:val="21"/>
              </w:rPr>
            </w:pPr>
            <w:r>
              <w:rPr>
                <w:rFonts w:eastAsia="仿宋_GB2312"/>
                <w:color w:val="auto"/>
                <w:kern w:val="0"/>
                <w:szCs w:val="21"/>
                <w:lang w:bidi="ar"/>
              </w:rPr>
              <w:t>319</w:t>
            </w:r>
          </w:p>
        </w:tc>
        <w:tc>
          <w:tcPr>
            <w:tcW w:w="1639" w:type="dxa"/>
            <w:vAlign w:val="center"/>
          </w:tcPr>
          <w:p w14:paraId="262619A6">
            <w:pPr>
              <w:overflowPunct w:val="0"/>
              <w:jc w:val="center"/>
              <w:textAlignment w:val="center"/>
              <w:rPr>
                <w:rFonts w:eastAsia="仿宋_GB2312"/>
                <w:color w:val="auto"/>
                <w:szCs w:val="21"/>
              </w:rPr>
            </w:pPr>
            <w:r>
              <w:rPr>
                <w:rFonts w:eastAsia="仿宋_GB2312"/>
                <w:color w:val="auto"/>
                <w:kern w:val="0"/>
                <w:szCs w:val="21"/>
                <w:lang w:bidi="ar"/>
              </w:rPr>
              <w:t>34010000109</w:t>
            </w:r>
          </w:p>
        </w:tc>
        <w:tc>
          <w:tcPr>
            <w:tcW w:w="6415" w:type="dxa"/>
            <w:vAlign w:val="center"/>
          </w:tcPr>
          <w:p w14:paraId="38C4ACED">
            <w:pPr>
              <w:overflowPunct w:val="0"/>
              <w:textAlignment w:val="center"/>
              <w:rPr>
                <w:rFonts w:eastAsia="仿宋_GB2312"/>
                <w:color w:val="auto"/>
                <w:szCs w:val="21"/>
              </w:rPr>
            </w:pPr>
            <w:r>
              <w:rPr>
                <w:rFonts w:eastAsia="仿宋_GB2312"/>
                <w:color w:val="auto"/>
                <w:kern w:val="0"/>
                <w:szCs w:val="21"/>
                <w:lang w:bidi="ar"/>
              </w:rPr>
              <w:t>近红外线照射（</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75C97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336ED7">
            <w:pPr>
              <w:overflowPunct w:val="0"/>
              <w:jc w:val="center"/>
              <w:textAlignment w:val="center"/>
              <w:rPr>
                <w:rFonts w:eastAsia="仿宋_GB2312"/>
                <w:color w:val="auto"/>
                <w:szCs w:val="21"/>
              </w:rPr>
            </w:pPr>
            <w:r>
              <w:rPr>
                <w:rFonts w:eastAsia="仿宋_GB2312"/>
                <w:color w:val="auto"/>
                <w:kern w:val="0"/>
                <w:szCs w:val="21"/>
                <w:lang w:bidi="ar"/>
              </w:rPr>
              <w:t>320</w:t>
            </w:r>
          </w:p>
        </w:tc>
        <w:tc>
          <w:tcPr>
            <w:tcW w:w="1639" w:type="dxa"/>
            <w:vAlign w:val="center"/>
          </w:tcPr>
          <w:p w14:paraId="1A7E5F5B">
            <w:pPr>
              <w:overflowPunct w:val="0"/>
              <w:jc w:val="center"/>
              <w:textAlignment w:val="center"/>
              <w:rPr>
                <w:rFonts w:eastAsia="仿宋_GB2312"/>
                <w:color w:val="auto"/>
                <w:szCs w:val="21"/>
              </w:rPr>
            </w:pPr>
            <w:r>
              <w:rPr>
                <w:rFonts w:eastAsia="仿宋_GB2312"/>
                <w:color w:val="auto"/>
                <w:kern w:val="0"/>
                <w:szCs w:val="21"/>
                <w:lang w:bidi="ar"/>
              </w:rPr>
              <w:t>34010000110</w:t>
            </w:r>
          </w:p>
        </w:tc>
        <w:tc>
          <w:tcPr>
            <w:tcW w:w="6415" w:type="dxa"/>
            <w:vAlign w:val="center"/>
          </w:tcPr>
          <w:p w14:paraId="448AE791">
            <w:pPr>
              <w:overflowPunct w:val="0"/>
              <w:textAlignment w:val="center"/>
              <w:rPr>
                <w:rFonts w:eastAsia="仿宋_GB2312"/>
                <w:color w:val="auto"/>
                <w:szCs w:val="21"/>
              </w:rPr>
            </w:pPr>
            <w:r>
              <w:rPr>
                <w:rFonts w:eastAsia="仿宋_GB2312"/>
                <w:color w:val="auto"/>
                <w:kern w:val="0"/>
                <w:szCs w:val="21"/>
                <w:lang w:bidi="ar"/>
              </w:rPr>
              <w:t>近红外线气功治疗（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71C8E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C1C427D">
            <w:pPr>
              <w:overflowPunct w:val="0"/>
              <w:jc w:val="center"/>
              <w:textAlignment w:val="center"/>
              <w:rPr>
                <w:rFonts w:eastAsia="仿宋_GB2312"/>
                <w:color w:val="auto"/>
                <w:szCs w:val="21"/>
              </w:rPr>
            </w:pPr>
            <w:r>
              <w:rPr>
                <w:rFonts w:eastAsia="仿宋_GB2312"/>
                <w:color w:val="auto"/>
                <w:kern w:val="0"/>
                <w:szCs w:val="21"/>
                <w:lang w:bidi="ar"/>
              </w:rPr>
              <w:t>321</w:t>
            </w:r>
          </w:p>
        </w:tc>
        <w:tc>
          <w:tcPr>
            <w:tcW w:w="1639" w:type="dxa"/>
            <w:vAlign w:val="center"/>
          </w:tcPr>
          <w:p w14:paraId="14DA7B25">
            <w:pPr>
              <w:overflowPunct w:val="0"/>
              <w:jc w:val="center"/>
              <w:textAlignment w:val="center"/>
              <w:rPr>
                <w:rFonts w:eastAsia="仿宋_GB2312"/>
                <w:color w:val="auto"/>
                <w:szCs w:val="21"/>
              </w:rPr>
            </w:pPr>
            <w:r>
              <w:rPr>
                <w:rFonts w:eastAsia="仿宋_GB2312"/>
                <w:color w:val="auto"/>
                <w:kern w:val="0"/>
                <w:szCs w:val="21"/>
                <w:lang w:bidi="ar"/>
              </w:rPr>
              <w:t>34010000111</w:t>
            </w:r>
          </w:p>
        </w:tc>
        <w:tc>
          <w:tcPr>
            <w:tcW w:w="6415" w:type="dxa"/>
            <w:vAlign w:val="center"/>
          </w:tcPr>
          <w:p w14:paraId="4918A37F">
            <w:pPr>
              <w:overflowPunct w:val="0"/>
              <w:textAlignment w:val="center"/>
              <w:rPr>
                <w:rFonts w:eastAsia="仿宋_GB2312"/>
                <w:color w:val="auto"/>
                <w:szCs w:val="21"/>
              </w:rPr>
            </w:pPr>
            <w:r>
              <w:rPr>
                <w:rFonts w:eastAsia="仿宋_GB2312"/>
                <w:color w:val="auto"/>
                <w:kern w:val="0"/>
                <w:szCs w:val="21"/>
                <w:lang w:bidi="ar"/>
              </w:rPr>
              <w:t>红外线真空拔罐治疗（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75097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DFB9C76">
            <w:pPr>
              <w:overflowPunct w:val="0"/>
              <w:jc w:val="center"/>
              <w:textAlignment w:val="center"/>
              <w:rPr>
                <w:rFonts w:eastAsia="仿宋_GB2312"/>
                <w:color w:val="auto"/>
                <w:szCs w:val="21"/>
              </w:rPr>
            </w:pPr>
            <w:r>
              <w:rPr>
                <w:rFonts w:eastAsia="仿宋_GB2312"/>
                <w:color w:val="auto"/>
                <w:kern w:val="0"/>
                <w:szCs w:val="21"/>
                <w:lang w:bidi="ar"/>
              </w:rPr>
              <w:t>322</w:t>
            </w:r>
          </w:p>
        </w:tc>
        <w:tc>
          <w:tcPr>
            <w:tcW w:w="1639" w:type="dxa"/>
            <w:vAlign w:val="center"/>
          </w:tcPr>
          <w:p w14:paraId="0D47438D">
            <w:pPr>
              <w:overflowPunct w:val="0"/>
              <w:jc w:val="center"/>
              <w:textAlignment w:val="center"/>
              <w:rPr>
                <w:rFonts w:eastAsia="仿宋_GB2312"/>
                <w:color w:val="auto"/>
                <w:szCs w:val="21"/>
              </w:rPr>
            </w:pPr>
            <w:r>
              <w:rPr>
                <w:rFonts w:eastAsia="仿宋_GB2312"/>
                <w:color w:val="auto"/>
                <w:kern w:val="0"/>
                <w:szCs w:val="21"/>
                <w:lang w:bidi="ar"/>
              </w:rPr>
              <w:t>34010000112</w:t>
            </w:r>
          </w:p>
        </w:tc>
        <w:tc>
          <w:tcPr>
            <w:tcW w:w="6415" w:type="dxa"/>
            <w:vAlign w:val="center"/>
          </w:tcPr>
          <w:p w14:paraId="4DE14A12">
            <w:pPr>
              <w:overflowPunct w:val="0"/>
              <w:textAlignment w:val="center"/>
              <w:rPr>
                <w:rFonts w:eastAsia="仿宋_GB2312"/>
                <w:color w:val="auto"/>
                <w:szCs w:val="21"/>
              </w:rPr>
            </w:pPr>
            <w:r>
              <w:rPr>
                <w:rFonts w:eastAsia="仿宋_GB2312"/>
                <w:color w:val="auto"/>
                <w:kern w:val="0"/>
                <w:szCs w:val="21"/>
                <w:lang w:bidi="ar"/>
              </w:rPr>
              <w:t>红外线</w:t>
            </w:r>
            <w:r>
              <w:rPr>
                <w:rStyle w:val="39"/>
                <w:rFonts w:eastAsia="仿宋_GB2312"/>
                <w:color w:val="auto"/>
                <w:sz w:val="21"/>
                <w:szCs w:val="21"/>
                <w:lang w:bidi="ar"/>
              </w:rPr>
              <w:t>24</w:t>
            </w:r>
            <w:r>
              <w:rPr>
                <w:rFonts w:eastAsia="仿宋_GB2312"/>
                <w:color w:val="auto"/>
                <w:kern w:val="0"/>
                <w:szCs w:val="21"/>
                <w:lang w:bidi="ar"/>
              </w:rPr>
              <w:t>小时持续治疗</w:t>
            </w:r>
          </w:p>
        </w:tc>
      </w:tr>
      <w:tr w14:paraId="20650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677E79">
            <w:pPr>
              <w:overflowPunct w:val="0"/>
              <w:jc w:val="center"/>
              <w:textAlignment w:val="center"/>
              <w:rPr>
                <w:rFonts w:eastAsia="仿宋_GB2312"/>
                <w:color w:val="auto"/>
                <w:szCs w:val="21"/>
              </w:rPr>
            </w:pPr>
            <w:r>
              <w:rPr>
                <w:rFonts w:eastAsia="仿宋_GB2312"/>
                <w:color w:val="auto"/>
                <w:kern w:val="0"/>
                <w:szCs w:val="21"/>
                <w:lang w:bidi="ar"/>
              </w:rPr>
              <w:t>323</w:t>
            </w:r>
          </w:p>
        </w:tc>
        <w:tc>
          <w:tcPr>
            <w:tcW w:w="1639" w:type="dxa"/>
            <w:vAlign w:val="center"/>
          </w:tcPr>
          <w:p w14:paraId="46536F57">
            <w:pPr>
              <w:overflowPunct w:val="0"/>
              <w:jc w:val="center"/>
              <w:textAlignment w:val="center"/>
              <w:rPr>
                <w:rFonts w:eastAsia="仿宋_GB2312"/>
                <w:color w:val="auto"/>
                <w:szCs w:val="21"/>
              </w:rPr>
            </w:pPr>
            <w:r>
              <w:rPr>
                <w:rFonts w:eastAsia="仿宋_GB2312"/>
                <w:color w:val="auto"/>
                <w:kern w:val="0"/>
                <w:szCs w:val="21"/>
                <w:lang w:bidi="ar"/>
              </w:rPr>
              <w:t>34010000200</w:t>
            </w:r>
          </w:p>
        </w:tc>
        <w:tc>
          <w:tcPr>
            <w:tcW w:w="6415" w:type="dxa"/>
            <w:vAlign w:val="center"/>
          </w:tcPr>
          <w:p w14:paraId="248BF546">
            <w:pPr>
              <w:overflowPunct w:val="0"/>
              <w:textAlignment w:val="center"/>
              <w:rPr>
                <w:rFonts w:eastAsia="仿宋_GB2312"/>
                <w:color w:val="auto"/>
                <w:szCs w:val="21"/>
              </w:rPr>
            </w:pPr>
            <w:r>
              <w:rPr>
                <w:rFonts w:eastAsia="仿宋_GB2312"/>
                <w:color w:val="auto"/>
                <w:kern w:val="0"/>
                <w:szCs w:val="21"/>
                <w:lang w:bidi="ar"/>
              </w:rPr>
              <w:t>红光照射治疗</w:t>
            </w:r>
          </w:p>
        </w:tc>
      </w:tr>
      <w:tr w14:paraId="7FE05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EBB919B">
            <w:pPr>
              <w:overflowPunct w:val="0"/>
              <w:jc w:val="center"/>
              <w:textAlignment w:val="center"/>
              <w:rPr>
                <w:rFonts w:eastAsia="仿宋_GB2312"/>
                <w:color w:val="auto"/>
                <w:szCs w:val="21"/>
              </w:rPr>
            </w:pPr>
            <w:r>
              <w:rPr>
                <w:rFonts w:eastAsia="仿宋_GB2312"/>
                <w:color w:val="auto"/>
                <w:kern w:val="0"/>
                <w:szCs w:val="21"/>
                <w:lang w:bidi="ar"/>
              </w:rPr>
              <w:t>324</w:t>
            </w:r>
          </w:p>
        </w:tc>
        <w:tc>
          <w:tcPr>
            <w:tcW w:w="1639" w:type="dxa"/>
            <w:vAlign w:val="center"/>
          </w:tcPr>
          <w:p w14:paraId="5C7F6FAD">
            <w:pPr>
              <w:overflowPunct w:val="0"/>
              <w:jc w:val="center"/>
              <w:textAlignment w:val="center"/>
              <w:rPr>
                <w:rFonts w:eastAsia="仿宋_GB2312"/>
                <w:color w:val="auto"/>
                <w:szCs w:val="21"/>
              </w:rPr>
            </w:pPr>
            <w:r>
              <w:rPr>
                <w:rFonts w:eastAsia="仿宋_GB2312"/>
                <w:color w:val="auto"/>
                <w:kern w:val="0"/>
                <w:szCs w:val="21"/>
                <w:lang w:bidi="ar"/>
              </w:rPr>
              <w:t>34010000201</w:t>
            </w:r>
          </w:p>
        </w:tc>
        <w:tc>
          <w:tcPr>
            <w:tcW w:w="6415" w:type="dxa"/>
            <w:vAlign w:val="center"/>
          </w:tcPr>
          <w:p w14:paraId="15D0B903">
            <w:pPr>
              <w:overflowPunct w:val="0"/>
              <w:textAlignment w:val="center"/>
              <w:rPr>
                <w:rFonts w:eastAsia="仿宋_GB2312"/>
                <w:color w:val="auto"/>
                <w:szCs w:val="21"/>
              </w:rPr>
            </w:pPr>
            <w:r>
              <w:rPr>
                <w:rFonts w:eastAsia="仿宋_GB2312"/>
                <w:color w:val="auto"/>
                <w:kern w:val="0"/>
                <w:szCs w:val="21"/>
                <w:lang w:bidi="ar"/>
              </w:rPr>
              <w:t>蓝光照射治疗</w:t>
            </w:r>
          </w:p>
        </w:tc>
      </w:tr>
      <w:tr w14:paraId="5B310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1E97D73">
            <w:pPr>
              <w:overflowPunct w:val="0"/>
              <w:jc w:val="center"/>
              <w:textAlignment w:val="center"/>
              <w:rPr>
                <w:rFonts w:eastAsia="仿宋_GB2312"/>
                <w:color w:val="auto"/>
                <w:szCs w:val="21"/>
              </w:rPr>
            </w:pPr>
            <w:r>
              <w:rPr>
                <w:rFonts w:eastAsia="仿宋_GB2312"/>
                <w:color w:val="auto"/>
                <w:kern w:val="0"/>
                <w:szCs w:val="21"/>
                <w:lang w:bidi="ar"/>
              </w:rPr>
              <w:t>325</w:t>
            </w:r>
          </w:p>
        </w:tc>
        <w:tc>
          <w:tcPr>
            <w:tcW w:w="1639" w:type="dxa"/>
            <w:vAlign w:val="center"/>
          </w:tcPr>
          <w:p w14:paraId="1252096E">
            <w:pPr>
              <w:overflowPunct w:val="0"/>
              <w:jc w:val="center"/>
              <w:textAlignment w:val="center"/>
              <w:rPr>
                <w:rFonts w:eastAsia="仿宋_GB2312"/>
                <w:color w:val="auto"/>
                <w:szCs w:val="21"/>
              </w:rPr>
            </w:pPr>
            <w:r>
              <w:rPr>
                <w:rFonts w:eastAsia="仿宋_GB2312"/>
                <w:color w:val="auto"/>
                <w:kern w:val="0"/>
                <w:szCs w:val="21"/>
                <w:lang w:bidi="ar"/>
              </w:rPr>
              <w:t>34010000202</w:t>
            </w:r>
          </w:p>
        </w:tc>
        <w:tc>
          <w:tcPr>
            <w:tcW w:w="6415" w:type="dxa"/>
            <w:vAlign w:val="center"/>
          </w:tcPr>
          <w:p w14:paraId="03B3535F">
            <w:pPr>
              <w:overflowPunct w:val="0"/>
              <w:textAlignment w:val="center"/>
              <w:rPr>
                <w:rFonts w:eastAsia="仿宋_GB2312"/>
                <w:color w:val="auto"/>
                <w:szCs w:val="21"/>
              </w:rPr>
            </w:pPr>
            <w:r>
              <w:rPr>
                <w:rFonts w:eastAsia="仿宋_GB2312"/>
                <w:color w:val="auto"/>
                <w:kern w:val="0"/>
                <w:szCs w:val="21"/>
                <w:lang w:bidi="ar"/>
              </w:rPr>
              <w:t>蓝紫光照射治疗</w:t>
            </w:r>
          </w:p>
        </w:tc>
      </w:tr>
      <w:tr w14:paraId="1853A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E8F7045">
            <w:pPr>
              <w:overflowPunct w:val="0"/>
              <w:jc w:val="center"/>
              <w:textAlignment w:val="center"/>
              <w:rPr>
                <w:rFonts w:eastAsia="仿宋_GB2312"/>
                <w:color w:val="auto"/>
                <w:szCs w:val="21"/>
              </w:rPr>
            </w:pPr>
            <w:r>
              <w:rPr>
                <w:rFonts w:eastAsia="仿宋_GB2312"/>
                <w:color w:val="auto"/>
                <w:kern w:val="0"/>
                <w:szCs w:val="21"/>
                <w:lang w:bidi="ar"/>
              </w:rPr>
              <w:t>326</w:t>
            </w:r>
          </w:p>
        </w:tc>
        <w:tc>
          <w:tcPr>
            <w:tcW w:w="1639" w:type="dxa"/>
            <w:vAlign w:val="center"/>
          </w:tcPr>
          <w:p w14:paraId="03C350EE">
            <w:pPr>
              <w:overflowPunct w:val="0"/>
              <w:jc w:val="center"/>
              <w:textAlignment w:val="center"/>
              <w:rPr>
                <w:rFonts w:eastAsia="仿宋_GB2312"/>
                <w:color w:val="auto"/>
                <w:szCs w:val="21"/>
              </w:rPr>
            </w:pPr>
            <w:r>
              <w:rPr>
                <w:rFonts w:eastAsia="仿宋_GB2312"/>
                <w:color w:val="auto"/>
                <w:kern w:val="0"/>
                <w:szCs w:val="21"/>
                <w:lang w:bidi="ar"/>
              </w:rPr>
              <w:t>34010000203</w:t>
            </w:r>
          </w:p>
        </w:tc>
        <w:tc>
          <w:tcPr>
            <w:tcW w:w="6415" w:type="dxa"/>
            <w:vAlign w:val="center"/>
          </w:tcPr>
          <w:p w14:paraId="4014B983">
            <w:pPr>
              <w:overflowPunct w:val="0"/>
              <w:textAlignment w:val="center"/>
              <w:rPr>
                <w:rFonts w:eastAsia="仿宋_GB2312"/>
                <w:color w:val="auto"/>
                <w:szCs w:val="21"/>
              </w:rPr>
            </w:pPr>
            <w:r>
              <w:rPr>
                <w:rFonts w:eastAsia="仿宋_GB2312"/>
                <w:color w:val="auto"/>
                <w:kern w:val="0"/>
                <w:szCs w:val="21"/>
                <w:lang w:bidi="ar"/>
              </w:rPr>
              <w:t>太阳灯照射治疗</w:t>
            </w:r>
          </w:p>
        </w:tc>
      </w:tr>
      <w:tr w14:paraId="6DDE5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5C68BAC">
            <w:pPr>
              <w:overflowPunct w:val="0"/>
              <w:jc w:val="center"/>
              <w:textAlignment w:val="center"/>
              <w:rPr>
                <w:rFonts w:eastAsia="仿宋_GB2312"/>
                <w:color w:val="auto"/>
                <w:szCs w:val="21"/>
              </w:rPr>
            </w:pPr>
            <w:r>
              <w:rPr>
                <w:rFonts w:eastAsia="仿宋_GB2312"/>
                <w:color w:val="auto"/>
                <w:kern w:val="0"/>
                <w:szCs w:val="21"/>
                <w:lang w:bidi="ar"/>
              </w:rPr>
              <w:t>327</w:t>
            </w:r>
          </w:p>
        </w:tc>
        <w:tc>
          <w:tcPr>
            <w:tcW w:w="1639" w:type="dxa"/>
            <w:vAlign w:val="center"/>
          </w:tcPr>
          <w:p w14:paraId="70A4B12E">
            <w:pPr>
              <w:overflowPunct w:val="0"/>
              <w:jc w:val="center"/>
              <w:textAlignment w:val="center"/>
              <w:rPr>
                <w:rFonts w:eastAsia="仿宋_GB2312"/>
                <w:color w:val="auto"/>
                <w:szCs w:val="21"/>
              </w:rPr>
            </w:pPr>
            <w:r>
              <w:rPr>
                <w:rFonts w:eastAsia="仿宋_GB2312"/>
                <w:color w:val="auto"/>
                <w:kern w:val="0"/>
                <w:szCs w:val="21"/>
                <w:lang w:bidi="ar"/>
              </w:rPr>
              <w:t>34010000204</w:t>
            </w:r>
          </w:p>
        </w:tc>
        <w:tc>
          <w:tcPr>
            <w:tcW w:w="6415" w:type="dxa"/>
            <w:vAlign w:val="center"/>
          </w:tcPr>
          <w:p w14:paraId="047FF7CD">
            <w:pPr>
              <w:overflowPunct w:val="0"/>
              <w:textAlignment w:val="center"/>
              <w:rPr>
                <w:rFonts w:eastAsia="仿宋_GB2312"/>
                <w:color w:val="auto"/>
                <w:szCs w:val="21"/>
              </w:rPr>
            </w:pPr>
            <w:r>
              <w:rPr>
                <w:rFonts w:eastAsia="仿宋_GB2312"/>
                <w:color w:val="auto"/>
                <w:kern w:val="0"/>
                <w:szCs w:val="21"/>
                <w:lang w:bidi="ar"/>
              </w:rPr>
              <w:t>红光照射治疗（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0FF51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E1F4A41">
            <w:pPr>
              <w:overflowPunct w:val="0"/>
              <w:jc w:val="center"/>
              <w:textAlignment w:val="center"/>
              <w:rPr>
                <w:rFonts w:eastAsia="仿宋_GB2312"/>
                <w:color w:val="auto"/>
                <w:szCs w:val="21"/>
              </w:rPr>
            </w:pPr>
            <w:r>
              <w:rPr>
                <w:rFonts w:eastAsia="仿宋_GB2312"/>
                <w:color w:val="auto"/>
                <w:kern w:val="0"/>
                <w:szCs w:val="21"/>
                <w:lang w:bidi="ar"/>
              </w:rPr>
              <w:t>328</w:t>
            </w:r>
          </w:p>
        </w:tc>
        <w:tc>
          <w:tcPr>
            <w:tcW w:w="1639" w:type="dxa"/>
            <w:vAlign w:val="center"/>
          </w:tcPr>
          <w:p w14:paraId="5D4DAB08">
            <w:pPr>
              <w:overflowPunct w:val="0"/>
              <w:jc w:val="center"/>
              <w:textAlignment w:val="center"/>
              <w:rPr>
                <w:rFonts w:eastAsia="仿宋_GB2312"/>
                <w:color w:val="auto"/>
                <w:szCs w:val="21"/>
              </w:rPr>
            </w:pPr>
            <w:r>
              <w:rPr>
                <w:rFonts w:eastAsia="仿宋_GB2312"/>
                <w:color w:val="auto"/>
                <w:kern w:val="0"/>
                <w:szCs w:val="21"/>
                <w:lang w:bidi="ar"/>
              </w:rPr>
              <w:t>34010000205</w:t>
            </w:r>
          </w:p>
        </w:tc>
        <w:tc>
          <w:tcPr>
            <w:tcW w:w="6415" w:type="dxa"/>
            <w:vAlign w:val="center"/>
          </w:tcPr>
          <w:p w14:paraId="7802A805">
            <w:pPr>
              <w:overflowPunct w:val="0"/>
              <w:textAlignment w:val="center"/>
              <w:rPr>
                <w:rFonts w:eastAsia="仿宋_GB2312"/>
                <w:color w:val="auto"/>
                <w:szCs w:val="21"/>
              </w:rPr>
            </w:pPr>
            <w:r>
              <w:rPr>
                <w:rFonts w:eastAsia="仿宋_GB2312"/>
                <w:color w:val="auto"/>
                <w:kern w:val="0"/>
                <w:szCs w:val="21"/>
                <w:lang w:bidi="ar"/>
              </w:rPr>
              <w:t>蓝光照射治疗（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7700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D01F4B">
            <w:pPr>
              <w:overflowPunct w:val="0"/>
              <w:jc w:val="center"/>
              <w:textAlignment w:val="center"/>
              <w:rPr>
                <w:rFonts w:eastAsia="仿宋_GB2312"/>
                <w:color w:val="auto"/>
                <w:szCs w:val="21"/>
              </w:rPr>
            </w:pPr>
            <w:r>
              <w:rPr>
                <w:rFonts w:eastAsia="仿宋_GB2312"/>
                <w:color w:val="auto"/>
                <w:kern w:val="0"/>
                <w:szCs w:val="21"/>
                <w:lang w:bidi="ar"/>
              </w:rPr>
              <w:t>329</w:t>
            </w:r>
          </w:p>
        </w:tc>
        <w:tc>
          <w:tcPr>
            <w:tcW w:w="1639" w:type="dxa"/>
            <w:vAlign w:val="center"/>
          </w:tcPr>
          <w:p w14:paraId="4100516E">
            <w:pPr>
              <w:overflowPunct w:val="0"/>
              <w:jc w:val="center"/>
              <w:textAlignment w:val="center"/>
              <w:rPr>
                <w:rFonts w:eastAsia="仿宋_GB2312"/>
                <w:color w:val="auto"/>
                <w:szCs w:val="21"/>
              </w:rPr>
            </w:pPr>
            <w:r>
              <w:rPr>
                <w:rFonts w:eastAsia="仿宋_GB2312"/>
                <w:color w:val="auto"/>
                <w:kern w:val="0"/>
                <w:szCs w:val="21"/>
                <w:lang w:bidi="ar"/>
              </w:rPr>
              <w:t>34010000206</w:t>
            </w:r>
          </w:p>
        </w:tc>
        <w:tc>
          <w:tcPr>
            <w:tcW w:w="6415" w:type="dxa"/>
            <w:vAlign w:val="center"/>
          </w:tcPr>
          <w:p w14:paraId="5E9B9E6B">
            <w:pPr>
              <w:overflowPunct w:val="0"/>
              <w:textAlignment w:val="center"/>
              <w:rPr>
                <w:rFonts w:eastAsia="仿宋_GB2312"/>
                <w:color w:val="auto"/>
                <w:szCs w:val="21"/>
              </w:rPr>
            </w:pPr>
            <w:r>
              <w:rPr>
                <w:rFonts w:eastAsia="仿宋_GB2312"/>
                <w:color w:val="auto"/>
                <w:kern w:val="0"/>
                <w:szCs w:val="21"/>
                <w:lang w:bidi="ar"/>
              </w:rPr>
              <w:t>蓝紫光照射治疗（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2BD8E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917167E">
            <w:pPr>
              <w:overflowPunct w:val="0"/>
              <w:jc w:val="center"/>
              <w:textAlignment w:val="center"/>
              <w:rPr>
                <w:rFonts w:eastAsia="仿宋_GB2312"/>
                <w:color w:val="auto"/>
                <w:szCs w:val="21"/>
              </w:rPr>
            </w:pPr>
            <w:r>
              <w:rPr>
                <w:rFonts w:eastAsia="仿宋_GB2312"/>
                <w:color w:val="auto"/>
                <w:kern w:val="0"/>
                <w:szCs w:val="21"/>
                <w:lang w:bidi="ar"/>
              </w:rPr>
              <w:t>330</w:t>
            </w:r>
          </w:p>
        </w:tc>
        <w:tc>
          <w:tcPr>
            <w:tcW w:w="1639" w:type="dxa"/>
            <w:vAlign w:val="center"/>
          </w:tcPr>
          <w:p w14:paraId="04F689B5">
            <w:pPr>
              <w:overflowPunct w:val="0"/>
              <w:jc w:val="center"/>
              <w:textAlignment w:val="center"/>
              <w:rPr>
                <w:rFonts w:eastAsia="仿宋_GB2312"/>
                <w:color w:val="auto"/>
                <w:szCs w:val="21"/>
              </w:rPr>
            </w:pPr>
            <w:r>
              <w:rPr>
                <w:rFonts w:eastAsia="仿宋_GB2312"/>
                <w:color w:val="auto"/>
                <w:kern w:val="0"/>
                <w:szCs w:val="21"/>
                <w:lang w:bidi="ar"/>
              </w:rPr>
              <w:t>34010000207</w:t>
            </w:r>
          </w:p>
        </w:tc>
        <w:tc>
          <w:tcPr>
            <w:tcW w:w="6415" w:type="dxa"/>
            <w:vAlign w:val="center"/>
          </w:tcPr>
          <w:p w14:paraId="5A2E3F38">
            <w:pPr>
              <w:overflowPunct w:val="0"/>
              <w:textAlignment w:val="center"/>
              <w:rPr>
                <w:rFonts w:eastAsia="仿宋_GB2312"/>
                <w:color w:val="auto"/>
                <w:szCs w:val="21"/>
              </w:rPr>
            </w:pPr>
            <w:r>
              <w:rPr>
                <w:rFonts w:eastAsia="仿宋_GB2312"/>
                <w:color w:val="auto"/>
                <w:kern w:val="0"/>
                <w:szCs w:val="21"/>
                <w:lang w:bidi="ar"/>
              </w:rPr>
              <w:t>太阳灯照射治疗（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5E7F3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56963C">
            <w:pPr>
              <w:overflowPunct w:val="0"/>
              <w:jc w:val="center"/>
              <w:textAlignment w:val="center"/>
              <w:rPr>
                <w:rFonts w:eastAsia="仿宋_GB2312"/>
                <w:color w:val="auto"/>
                <w:szCs w:val="21"/>
              </w:rPr>
            </w:pPr>
            <w:r>
              <w:rPr>
                <w:rFonts w:eastAsia="仿宋_GB2312"/>
                <w:color w:val="auto"/>
                <w:kern w:val="0"/>
                <w:szCs w:val="21"/>
                <w:lang w:bidi="ar"/>
              </w:rPr>
              <w:t>331</w:t>
            </w:r>
          </w:p>
        </w:tc>
        <w:tc>
          <w:tcPr>
            <w:tcW w:w="1639" w:type="dxa"/>
            <w:vAlign w:val="center"/>
          </w:tcPr>
          <w:p w14:paraId="7C004D6B">
            <w:pPr>
              <w:overflowPunct w:val="0"/>
              <w:jc w:val="center"/>
              <w:textAlignment w:val="center"/>
              <w:rPr>
                <w:rFonts w:eastAsia="仿宋_GB2312"/>
                <w:color w:val="auto"/>
                <w:szCs w:val="21"/>
              </w:rPr>
            </w:pPr>
            <w:r>
              <w:rPr>
                <w:rFonts w:eastAsia="仿宋_GB2312"/>
                <w:color w:val="auto"/>
                <w:kern w:val="0"/>
                <w:szCs w:val="21"/>
                <w:lang w:bidi="ar"/>
              </w:rPr>
              <w:t>34010000300</w:t>
            </w:r>
          </w:p>
        </w:tc>
        <w:tc>
          <w:tcPr>
            <w:tcW w:w="6415" w:type="dxa"/>
            <w:vAlign w:val="center"/>
          </w:tcPr>
          <w:p w14:paraId="5DC4B9D9">
            <w:pPr>
              <w:overflowPunct w:val="0"/>
              <w:textAlignment w:val="center"/>
              <w:rPr>
                <w:rFonts w:eastAsia="仿宋_GB2312"/>
                <w:color w:val="auto"/>
                <w:szCs w:val="21"/>
              </w:rPr>
            </w:pPr>
            <w:r>
              <w:rPr>
                <w:rFonts w:eastAsia="仿宋_GB2312"/>
                <w:color w:val="auto"/>
                <w:kern w:val="0"/>
                <w:szCs w:val="21"/>
                <w:lang w:bidi="ar"/>
              </w:rPr>
              <w:t>偏振光照射</w:t>
            </w:r>
          </w:p>
        </w:tc>
      </w:tr>
      <w:tr w14:paraId="3C805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F6733F6">
            <w:pPr>
              <w:overflowPunct w:val="0"/>
              <w:jc w:val="center"/>
              <w:textAlignment w:val="center"/>
              <w:rPr>
                <w:rFonts w:eastAsia="仿宋_GB2312"/>
                <w:color w:val="auto"/>
                <w:szCs w:val="21"/>
              </w:rPr>
            </w:pPr>
            <w:r>
              <w:rPr>
                <w:rFonts w:eastAsia="仿宋_GB2312"/>
                <w:color w:val="auto"/>
                <w:kern w:val="0"/>
                <w:szCs w:val="21"/>
                <w:lang w:bidi="ar"/>
              </w:rPr>
              <w:t>332</w:t>
            </w:r>
          </w:p>
        </w:tc>
        <w:tc>
          <w:tcPr>
            <w:tcW w:w="1639" w:type="dxa"/>
            <w:vAlign w:val="center"/>
          </w:tcPr>
          <w:p w14:paraId="5AF797A6">
            <w:pPr>
              <w:overflowPunct w:val="0"/>
              <w:jc w:val="center"/>
              <w:textAlignment w:val="center"/>
              <w:rPr>
                <w:rFonts w:eastAsia="仿宋_GB2312"/>
                <w:color w:val="auto"/>
                <w:szCs w:val="21"/>
              </w:rPr>
            </w:pPr>
            <w:r>
              <w:rPr>
                <w:rFonts w:eastAsia="仿宋_GB2312"/>
                <w:color w:val="auto"/>
                <w:kern w:val="0"/>
                <w:szCs w:val="21"/>
                <w:lang w:bidi="ar"/>
              </w:rPr>
              <w:t>34010000301</w:t>
            </w:r>
          </w:p>
        </w:tc>
        <w:tc>
          <w:tcPr>
            <w:tcW w:w="6415" w:type="dxa"/>
            <w:vAlign w:val="center"/>
          </w:tcPr>
          <w:p w14:paraId="49794CB9">
            <w:pPr>
              <w:overflowPunct w:val="0"/>
              <w:textAlignment w:val="center"/>
              <w:rPr>
                <w:rFonts w:eastAsia="仿宋_GB2312"/>
                <w:color w:val="auto"/>
                <w:szCs w:val="21"/>
              </w:rPr>
            </w:pPr>
            <w:r>
              <w:rPr>
                <w:rFonts w:eastAsia="仿宋_GB2312"/>
                <w:color w:val="auto"/>
                <w:kern w:val="0"/>
                <w:szCs w:val="21"/>
                <w:lang w:bidi="ar"/>
              </w:rPr>
              <w:t>偏振光照射（</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7D0AB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4D0E63">
            <w:pPr>
              <w:overflowPunct w:val="0"/>
              <w:jc w:val="center"/>
              <w:textAlignment w:val="center"/>
              <w:rPr>
                <w:rFonts w:eastAsia="仿宋_GB2312"/>
                <w:color w:val="auto"/>
                <w:szCs w:val="21"/>
              </w:rPr>
            </w:pPr>
            <w:r>
              <w:rPr>
                <w:rFonts w:eastAsia="仿宋_GB2312"/>
                <w:color w:val="auto"/>
                <w:kern w:val="0"/>
                <w:szCs w:val="21"/>
                <w:lang w:bidi="ar"/>
              </w:rPr>
              <w:t>333</w:t>
            </w:r>
          </w:p>
        </w:tc>
        <w:tc>
          <w:tcPr>
            <w:tcW w:w="1639" w:type="dxa"/>
            <w:vAlign w:val="center"/>
          </w:tcPr>
          <w:p w14:paraId="5B0FD210">
            <w:pPr>
              <w:overflowPunct w:val="0"/>
              <w:jc w:val="center"/>
              <w:textAlignment w:val="center"/>
              <w:rPr>
                <w:rFonts w:eastAsia="仿宋_GB2312"/>
                <w:color w:val="auto"/>
                <w:szCs w:val="21"/>
              </w:rPr>
            </w:pPr>
            <w:r>
              <w:rPr>
                <w:rFonts w:eastAsia="仿宋_GB2312"/>
                <w:color w:val="auto"/>
                <w:kern w:val="0"/>
                <w:szCs w:val="21"/>
                <w:lang w:bidi="ar"/>
              </w:rPr>
              <w:t>34010000400</w:t>
            </w:r>
          </w:p>
        </w:tc>
        <w:tc>
          <w:tcPr>
            <w:tcW w:w="6415" w:type="dxa"/>
            <w:vAlign w:val="center"/>
          </w:tcPr>
          <w:p w14:paraId="02BD5465">
            <w:pPr>
              <w:overflowPunct w:val="0"/>
              <w:textAlignment w:val="center"/>
              <w:rPr>
                <w:rFonts w:eastAsia="仿宋_GB2312"/>
                <w:color w:val="auto"/>
                <w:szCs w:val="21"/>
              </w:rPr>
            </w:pPr>
            <w:r>
              <w:rPr>
                <w:rFonts w:eastAsia="仿宋_GB2312"/>
                <w:color w:val="auto"/>
                <w:kern w:val="0"/>
                <w:szCs w:val="21"/>
                <w:lang w:bidi="ar"/>
              </w:rPr>
              <w:t>紫外线治疗（长波）</w:t>
            </w:r>
          </w:p>
        </w:tc>
      </w:tr>
      <w:tr w14:paraId="10699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D35036B">
            <w:pPr>
              <w:overflowPunct w:val="0"/>
              <w:jc w:val="center"/>
              <w:textAlignment w:val="center"/>
              <w:rPr>
                <w:rFonts w:eastAsia="仿宋_GB2312"/>
                <w:color w:val="auto"/>
                <w:szCs w:val="21"/>
              </w:rPr>
            </w:pPr>
            <w:r>
              <w:rPr>
                <w:rFonts w:eastAsia="仿宋_GB2312"/>
                <w:color w:val="auto"/>
                <w:kern w:val="0"/>
                <w:szCs w:val="21"/>
                <w:lang w:bidi="ar"/>
              </w:rPr>
              <w:t>334</w:t>
            </w:r>
          </w:p>
        </w:tc>
        <w:tc>
          <w:tcPr>
            <w:tcW w:w="1639" w:type="dxa"/>
            <w:vAlign w:val="center"/>
          </w:tcPr>
          <w:p w14:paraId="28404399">
            <w:pPr>
              <w:overflowPunct w:val="0"/>
              <w:jc w:val="center"/>
              <w:textAlignment w:val="center"/>
              <w:rPr>
                <w:rFonts w:eastAsia="仿宋_GB2312"/>
                <w:color w:val="auto"/>
                <w:szCs w:val="21"/>
              </w:rPr>
            </w:pPr>
            <w:r>
              <w:rPr>
                <w:rFonts w:eastAsia="仿宋_GB2312"/>
                <w:color w:val="auto"/>
                <w:kern w:val="0"/>
                <w:szCs w:val="21"/>
                <w:lang w:bidi="ar"/>
              </w:rPr>
              <w:t>34010000401</w:t>
            </w:r>
          </w:p>
        </w:tc>
        <w:tc>
          <w:tcPr>
            <w:tcW w:w="6415" w:type="dxa"/>
            <w:vAlign w:val="center"/>
          </w:tcPr>
          <w:p w14:paraId="35C7D09A">
            <w:pPr>
              <w:overflowPunct w:val="0"/>
              <w:textAlignment w:val="center"/>
              <w:rPr>
                <w:rFonts w:eastAsia="仿宋_GB2312"/>
                <w:color w:val="auto"/>
                <w:szCs w:val="21"/>
              </w:rPr>
            </w:pPr>
            <w:r>
              <w:rPr>
                <w:rFonts w:eastAsia="仿宋_GB2312"/>
                <w:color w:val="auto"/>
                <w:kern w:val="0"/>
                <w:szCs w:val="21"/>
                <w:lang w:bidi="ar"/>
              </w:rPr>
              <w:t>紫外线治疗（中波）</w:t>
            </w:r>
          </w:p>
        </w:tc>
      </w:tr>
      <w:tr w14:paraId="7604D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1E8909">
            <w:pPr>
              <w:overflowPunct w:val="0"/>
              <w:jc w:val="center"/>
              <w:textAlignment w:val="center"/>
              <w:rPr>
                <w:rFonts w:eastAsia="仿宋_GB2312"/>
                <w:color w:val="auto"/>
                <w:szCs w:val="21"/>
              </w:rPr>
            </w:pPr>
            <w:r>
              <w:rPr>
                <w:rFonts w:eastAsia="仿宋_GB2312"/>
                <w:color w:val="auto"/>
                <w:kern w:val="0"/>
                <w:szCs w:val="21"/>
                <w:lang w:bidi="ar"/>
              </w:rPr>
              <w:t>335</w:t>
            </w:r>
          </w:p>
        </w:tc>
        <w:tc>
          <w:tcPr>
            <w:tcW w:w="1639" w:type="dxa"/>
            <w:vAlign w:val="center"/>
          </w:tcPr>
          <w:p w14:paraId="79060DDE">
            <w:pPr>
              <w:overflowPunct w:val="0"/>
              <w:jc w:val="center"/>
              <w:textAlignment w:val="center"/>
              <w:rPr>
                <w:rFonts w:eastAsia="仿宋_GB2312"/>
                <w:color w:val="auto"/>
                <w:szCs w:val="21"/>
              </w:rPr>
            </w:pPr>
            <w:r>
              <w:rPr>
                <w:rFonts w:eastAsia="仿宋_GB2312"/>
                <w:color w:val="auto"/>
                <w:kern w:val="0"/>
                <w:szCs w:val="21"/>
                <w:lang w:bidi="ar"/>
              </w:rPr>
              <w:t>34010000402</w:t>
            </w:r>
          </w:p>
        </w:tc>
        <w:tc>
          <w:tcPr>
            <w:tcW w:w="6415" w:type="dxa"/>
            <w:vAlign w:val="center"/>
          </w:tcPr>
          <w:p w14:paraId="05FFF650">
            <w:pPr>
              <w:overflowPunct w:val="0"/>
              <w:textAlignment w:val="center"/>
              <w:rPr>
                <w:rFonts w:eastAsia="仿宋_GB2312"/>
                <w:color w:val="auto"/>
                <w:szCs w:val="21"/>
              </w:rPr>
            </w:pPr>
            <w:r>
              <w:rPr>
                <w:rFonts w:eastAsia="仿宋_GB2312"/>
                <w:color w:val="auto"/>
                <w:kern w:val="0"/>
                <w:szCs w:val="21"/>
                <w:lang w:bidi="ar"/>
              </w:rPr>
              <w:t>紫外线治疗（短波）</w:t>
            </w:r>
          </w:p>
        </w:tc>
      </w:tr>
      <w:tr w14:paraId="25FFF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A5A249">
            <w:pPr>
              <w:overflowPunct w:val="0"/>
              <w:jc w:val="center"/>
              <w:textAlignment w:val="center"/>
              <w:rPr>
                <w:rFonts w:eastAsia="仿宋_GB2312"/>
                <w:color w:val="auto"/>
                <w:szCs w:val="21"/>
              </w:rPr>
            </w:pPr>
            <w:r>
              <w:rPr>
                <w:rFonts w:eastAsia="仿宋_GB2312"/>
                <w:color w:val="auto"/>
                <w:kern w:val="0"/>
                <w:szCs w:val="21"/>
                <w:lang w:bidi="ar"/>
              </w:rPr>
              <w:t>336</w:t>
            </w:r>
          </w:p>
        </w:tc>
        <w:tc>
          <w:tcPr>
            <w:tcW w:w="1639" w:type="dxa"/>
            <w:vAlign w:val="center"/>
          </w:tcPr>
          <w:p w14:paraId="7F7C4A83">
            <w:pPr>
              <w:overflowPunct w:val="0"/>
              <w:jc w:val="center"/>
              <w:textAlignment w:val="center"/>
              <w:rPr>
                <w:rFonts w:eastAsia="仿宋_GB2312"/>
                <w:color w:val="auto"/>
                <w:szCs w:val="21"/>
              </w:rPr>
            </w:pPr>
            <w:r>
              <w:rPr>
                <w:rFonts w:eastAsia="仿宋_GB2312"/>
                <w:color w:val="auto"/>
                <w:kern w:val="0"/>
                <w:szCs w:val="21"/>
                <w:lang w:bidi="ar"/>
              </w:rPr>
              <w:t>34010000403</w:t>
            </w:r>
          </w:p>
        </w:tc>
        <w:tc>
          <w:tcPr>
            <w:tcW w:w="6415" w:type="dxa"/>
            <w:vAlign w:val="center"/>
          </w:tcPr>
          <w:p w14:paraId="354DB21D">
            <w:pPr>
              <w:overflowPunct w:val="0"/>
              <w:textAlignment w:val="center"/>
              <w:rPr>
                <w:rFonts w:eastAsia="仿宋_GB2312"/>
                <w:color w:val="auto"/>
                <w:szCs w:val="21"/>
              </w:rPr>
            </w:pPr>
            <w:r>
              <w:rPr>
                <w:rFonts w:eastAsia="仿宋_GB2312"/>
                <w:color w:val="auto"/>
                <w:kern w:val="0"/>
                <w:szCs w:val="21"/>
                <w:lang w:bidi="ar"/>
              </w:rPr>
              <w:t>紫外线治疗（低压）</w:t>
            </w:r>
          </w:p>
        </w:tc>
      </w:tr>
      <w:tr w14:paraId="35312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81DED5">
            <w:pPr>
              <w:overflowPunct w:val="0"/>
              <w:jc w:val="center"/>
              <w:textAlignment w:val="center"/>
              <w:rPr>
                <w:rFonts w:eastAsia="仿宋_GB2312"/>
                <w:color w:val="auto"/>
                <w:szCs w:val="21"/>
              </w:rPr>
            </w:pPr>
            <w:r>
              <w:rPr>
                <w:rFonts w:eastAsia="仿宋_GB2312"/>
                <w:color w:val="auto"/>
                <w:kern w:val="0"/>
                <w:szCs w:val="21"/>
                <w:lang w:bidi="ar"/>
              </w:rPr>
              <w:t>337</w:t>
            </w:r>
          </w:p>
        </w:tc>
        <w:tc>
          <w:tcPr>
            <w:tcW w:w="1639" w:type="dxa"/>
            <w:vAlign w:val="center"/>
          </w:tcPr>
          <w:p w14:paraId="22308513">
            <w:pPr>
              <w:overflowPunct w:val="0"/>
              <w:jc w:val="center"/>
              <w:textAlignment w:val="center"/>
              <w:rPr>
                <w:rFonts w:eastAsia="仿宋_GB2312"/>
                <w:color w:val="auto"/>
                <w:szCs w:val="21"/>
              </w:rPr>
            </w:pPr>
            <w:r>
              <w:rPr>
                <w:rFonts w:eastAsia="仿宋_GB2312"/>
                <w:color w:val="auto"/>
                <w:kern w:val="0"/>
                <w:szCs w:val="21"/>
                <w:lang w:bidi="ar"/>
              </w:rPr>
              <w:t>34010000404</w:t>
            </w:r>
          </w:p>
        </w:tc>
        <w:tc>
          <w:tcPr>
            <w:tcW w:w="6415" w:type="dxa"/>
            <w:vAlign w:val="center"/>
          </w:tcPr>
          <w:p w14:paraId="6A1EA723">
            <w:pPr>
              <w:overflowPunct w:val="0"/>
              <w:textAlignment w:val="center"/>
              <w:rPr>
                <w:rFonts w:eastAsia="仿宋_GB2312"/>
                <w:color w:val="auto"/>
                <w:szCs w:val="21"/>
              </w:rPr>
            </w:pPr>
            <w:r>
              <w:rPr>
                <w:rFonts w:eastAsia="仿宋_GB2312"/>
                <w:color w:val="auto"/>
                <w:kern w:val="0"/>
                <w:szCs w:val="21"/>
                <w:lang w:bidi="ar"/>
              </w:rPr>
              <w:t>紫外线治疗（高压）</w:t>
            </w:r>
          </w:p>
        </w:tc>
      </w:tr>
      <w:tr w14:paraId="391CE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07BD33F">
            <w:pPr>
              <w:overflowPunct w:val="0"/>
              <w:jc w:val="center"/>
              <w:textAlignment w:val="center"/>
              <w:rPr>
                <w:rFonts w:eastAsia="仿宋_GB2312"/>
                <w:color w:val="auto"/>
                <w:szCs w:val="21"/>
              </w:rPr>
            </w:pPr>
            <w:r>
              <w:rPr>
                <w:rFonts w:eastAsia="仿宋_GB2312"/>
                <w:color w:val="auto"/>
                <w:kern w:val="0"/>
                <w:szCs w:val="21"/>
                <w:lang w:bidi="ar"/>
              </w:rPr>
              <w:t>338</w:t>
            </w:r>
          </w:p>
        </w:tc>
        <w:tc>
          <w:tcPr>
            <w:tcW w:w="1639" w:type="dxa"/>
            <w:vAlign w:val="center"/>
          </w:tcPr>
          <w:p w14:paraId="3EDF865A">
            <w:pPr>
              <w:overflowPunct w:val="0"/>
              <w:jc w:val="center"/>
              <w:textAlignment w:val="center"/>
              <w:rPr>
                <w:rFonts w:eastAsia="仿宋_GB2312"/>
                <w:color w:val="auto"/>
                <w:szCs w:val="21"/>
              </w:rPr>
            </w:pPr>
            <w:r>
              <w:rPr>
                <w:rFonts w:eastAsia="仿宋_GB2312"/>
                <w:color w:val="auto"/>
                <w:kern w:val="0"/>
                <w:szCs w:val="21"/>
                <w:lang w:bidi="ar"/>
              </w:rPr>
              <w:t>34010000405</w:t>
            </w:r>
          </w:p>
        </w:tc>
        <w:tc>
          <w:tcPr>
            <w:tcW w:w="6415" w:type="dxa"/>
            <w:vAlign w:val="center"/>
          </w:tcPr>
          <w:p w14:paraId="646223C3">
            <w:pPr>
              <w:overflowPunct w:val="0"/>
              <w:textAlignment w:val="center"/>
              <w:rPr>
                <w:rFonts w:eastAsia="仿宋_GB2312"/>
                <w:color w:val="auto"/>
                <w:szCs w:val="21"/>
              </w:rPr>
            </w:pPr>
            <w:r>
              <w:rPr>
                <w:rFonts w:eastAsia="仿宋_GB2312"/>
                <w:color w:val="auto"/>
                <w:kern w:val="0"/>
                <w:szCs w:val="21"/>
                <w:lang w:bidi="ar"/>
              </w:rPr>
              <w:t>紫外线治疗（水冷式）</w:t>
            </w:r>
          </w:p>
        </w:tc>
      </w:tr>
      <w:tr w14:paraId="3117E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4144D16">
            <w:pPr>
              <w:overflowPunct w:val="0"/>
              <w:jc w:val="center"/>
              <w:textAlignment w:val="center"/>
              <w:rPr>
                <w:rFonts w:eastAsia="仿宋_GB2312"/>
                <w:color w:val="auto"/>
                <w:szCs w:val="21"/>
              </w:rPr>
            </w:pPr>
            <w:r>
              <w:rPr>
                <w:rFonts w:eastAsia="仿宋_GB2312"/>
                <w:color w:val="auto"/>
                <w:kern w:val="0"/>
                <w:szCs w:val="21"/>
                <w:lang w:bidi="ar"/>
              </w:rPr>
              <w:t>339</w:t>
            </w:r>
          </w:p>
        </w:tc>
        <w:tc>
          <w:tcPr>
            <w:tcW w:w="1639" w:type="dxa"/>
            <w:vAlign w:val="center"/>
          </w:tcPr>
          <w:p w14:paraId="1AE81872">
            <w:pPr>
              <w:overflowPunct w:val="0"/>
              <w:jc w:val="center"/>
              <w:textAlignment w:val="center"/>
              <w:rPr>
                <w:rFonts w:eastAsia="仿宋_GB2312"/>
                <w:color w:val="auto"/>
                <w:szCs w:val="21"/>
              </w:rPr>
            </w:pPr>
            <w:r>
              <w:rPr>
                <w:rFonts w:eastAsia="仿宋_GB2312"/>
                <w:color w:val="auto"/>
                <w:kern w:val="0"/>
                <w:szCs w:val="21"/>
                <w:lang w:bidi="ar"/>
              </w:rPr>
              <w:t>34010000406</w:t>
            </w:r>
          </w:p>
        </w:tc>
        <w:tc>
          <w:tcPr>
            <w:tcW w:w="6415" w:type="dxa"/>
            <w:vAlign w:val="center"/>
          </w:tcPr>
          <w:p w14:paraId="27742461">
            <w:pPr>
              <w:overflowPunct w:val="0"/>
              <w:textAlignment w:val="center"/>
              <w:rPr>
                <w:rFonts w:eastAsia="仿宋_GB2312"/>
                <w:color w:val="auto"/>
                <w:szCs w:val="21"/>
              </w:rPr>
            </w:pPr>
            <w:r>
              <w:rPr>
                <w:rFonts w:eastAsia="仿宋_GB2312"/>
                <w:color w:val="auto"/>
                <w:kern w:val="0"/>
                <w:szCs w:val="21"/>
                <w:lang w:bidi="ar"/>
              </w:rPr>
              <w:t>紫外线治疗（导子紫外线）</w:t>
            </w:r>
          </w:p>
        </w:tc>
      </w:tr>
      <w:tr w14:paraId="107E9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061C7C0">
            <w:pPr>
              <w:overflowPunct w:val="0"/>
              <w:jc w:val="center"/>
              <w:textAlignment w:val="center"/>
              <w:rPr>
                <w:rFonts w:eastAsia="仿宋_GB2312"/>
                <w:color w:val="auto"/>
                <w:szCs w:val="21"/>
              </w:rPr>
            </w:pPr>
            <w:r>
              <w:rPr>
                <w:rFonts w:eastAsia="仿宋_GB2312"/>
                <w:color w:val="auto"/>
                <w:kern w:val="0"/>
                <w:szCs w:val="21"/>
                <w:lang w:bidi="ar"/>
              </w:rPr>
              <w:t>340</w:t>
            </w:r>
          </w:p>
        </w:tc>
        <w:tc>
          <w:tcPr>
            <w:tcW w:w="1639" w:type="dxa"/>
            <w:vAlign w:val="center"/>
          </w:tcPr>
          <w:p w14:paraId="2A75743A">
            <w:pPr>
              <w:overflowPunct w:val="0"/>
              <w:jc w:val="center"/>
              <w:textAlignment w:val="center"/>
              <w:rPr>
                <w:rFonts w:eastAsia="仿宋_GB2312"/>
                <w:color w:val="auto"/>
                <w:szCs w:val="21"/>
              </w:rPr>
            </w:pPr>
            <w:r>
              <w:rPr>
                <w:rFonts w:eastAsia="仿宋_GB2312"/>
                <w:color w:val="auto"/>
                <w:kern w:val="0"/>
                <w:szCs w:val="21"/>
                <w:lang w:bidi="ar"/>
              </w:rPr>
              <w:t>34010000407</w:t>
            </w:r>
          </w:p>
        </w:tc>
        <w:tc>
          <w:tcPr>
            <w:tcW w:w="6415" w:type="dxa"/>
            <w:vAlign w:val="center"/>
          </w:tcPr>
          <w:p w14:paraId="5DB43FD1">
            <w:pPr>
              <w:overflowPunct w:val="0"/>
              <w:textAlignment w:val="center"/>
              <w:rPr>
                <w:rFonts w:eastAsia="仿宋_GB2312"/>
                <w:color w:val="auto"/>
                <w:szCs w:val="21"/>
              </w:rPr>
            </w:pPr>
            <w:r>
              <w:rPr>
                <w:rFonts w:eastAsia="仿宋_GB2312"/>
                <w:color w:val="auto"/>
                <w:kern w:val="0"/>
                <w:szCs w:val="21"/>
                <w:lang w:bidi="ar"/>
              </w:rPr>
              <w:t>紫外线治疗（生物剂量测定）</w:t>
            </w:r>
          </w:p>
        </w:tc>
      </w:tr>
      <w:tr w14:paraId="770B4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B9EC290">
            <w:pPr>
              <w:overflowPunct w:val="0"/>
              <w:jc w:val="center"/>
              <w:textAlignment w:val="center"/>
              <w:rPr>
                <w:rFonts w:eastAsia="仿宋_GB2312"/>
                <w:color w:val="auto"/>
                <w:szCs w:val="21"/>
              </w:rPr>
            </w:pPr>
            <w:r>
              <w:rPr>
                <w:rFonts w:eastAsia="仿宋_GB2312"/>
                <w:color w:val="auto"/>
                <w:kern w:val="0"/>
                <w:szCs w:val="21"/>
                <w:lang w:bidi="ar"/>
              </w:rPr>
              <w:t>341</w:t>
            </w:r>
          </w:p>
        </w:tc>
        <w:tc>
          <w:tcPr>
            <w:tcW w:w="1639" w:type="dxa"/>
            <w:vAlign w:val="center"/>
          </w:tcPr>
          <w:p w14:paraId="5B851AE2">
            <w:pPr>
              <w:overflowPunct w:val="0"/>
              <w:jc w:val="center"/>
              <w:textAlignment w:val="center"/>
              <w:rPr>
                <w:rFonts w:eastAsia="仿宋_GB2312"/>
                <w:color w:val="auto"/>
                <w:szCs w:val="21"/>
              </w:rPr>
            </w:pPr>
            <w:r>
              <w:rPr>
                <w:rFonts w:eastAsia="仿宋_GB2312"/>
                <w:color w:val="auto"/>
                <w:kern w:val="0"/>
                <w:szCs w:val="21"/>
                <w:lang w:bidi="ar"/>
              </w:rPr>
              <w:t>34010000408</w:t>
            </w:r>
          </w:p>
        </w:tc>
        <w:tc>
          <w:tcPr>
            <w:tcW w:w="6415" w:type="dxa"/>
            <w:vAlign w:val="center"/>
          </w:tcPr>
          <w:p w14:paraId="128151DD">
            <w:pPr>
              <w:overflowPunct w:val="0"/>
              <w:textAlignment w:val="center"/>
              <w:rPr>
                <w:rFonts w:eastAsia="仿宋_GB2312"/>
                <w:color w:val="auto"/>
                <w:szCs w:val="21"/>
              </w:rPr>
            </w:pPr>
            <w:r>
              <w:rPr>
                <w:rFonts w:eastAsia="仿宋_GB2312"/>
                <w:color w:val="auto"/>
                <w:kern w:val="0"/>
                <w:szCs w:val="21"/>
                <w:lang w:bidi="ar"/>
              </w:rPr>
              <w:t>紫外线治疗（光化学疗法）</w:t>
            </w:r>
          </w:p>
        </w:tc>
      </w:tr>
      <w:tr w14:paraId="4EB9D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4F365D">
            <w:pPr>
              <w:overflowPunct w:val="0"/>
              <w:jc w:val="center"/>
              <w:textAlignment w:val="center"/>
              <w:rPr>
                <w:rFonts w:eastAsia="仿宋_GB2312"/>
                <w:color w:val="auto"/>
                <w:szCs w:val="21"/>
              </w:rPr>
            </w:pPr>
            <w:r>
              <w:rPr>
                <w:rFonts w:eastAsia="仿宋_GB2312"/>
                <w:color w:val="auto"/>
                <w:kern w:val="0"/>
                <w:szCs w:val="21"/>
                <w:lang w:bidi="ar"/>
              </w:rPr>
              <w:t>342</w:t>
            </w:r>
          </w:p>
        </w:tc>
        <w:tc>
          <w:tcPr>
            <w:tcW w:w="1639" w:type="dxa"/>
            <w:vAlign w:val="center"/>
          </w:tcPr>
          <w:p w14:paraId="3E6526D5">
            <w:pPr>
              <w:overflowPunct w:val="0"/>
              <w:jc w:val="center"/>
              <w:textAlignment w:val="center"/>
              <w:rPr>
                <w:rFonts w:eastAsia="仿宋_GB2312"/>
                <w:color w:val="auto"/>
                <w:szCs w:val="21"/>
              </w:rPr>
            </w:pPr>
            <w:r>
              <w:rPr>
                <w:rFonts w:eastAsia="仿宋_GB2312"/>
                <w:color w:val="auto"/>
                <w:kern w:val="0"/>
                <w:szCs w:val="21"/>
                <w:lang w:bidi="ar"/>
              </w:rPr>
              <w:t>34010000409</w:t>
            </w:r>
          </w:p>
        </w:tc>
        <w:tc>
          <w:tcPr>
            <w:tcW w:w="6415" w:type="dxa"/>
            <w:vAlign w:val="center"/>
          </w:tcPr>
          <w:p w14:paraId="1303D5A8">
            <w:pPr>
              <w:overflowPunct w:val="0"/>
              <w:textAlignment w:val="center"/>
              <w:rPr>
                <w:rFonts w:eastAsia="仿宋_GB2312"/>
                <w:color w:val="auto"/>
                <w:szCs w:val="21"/>
              </w:rPr>
            </w:pPr>
            <w:r>
              <w:rPr>
                <w:rFonts w:eastAsia="仿宋_GB2312"/>
                <w:color w:val="auto"/>
                <w:kern w:val="0"/>
                <w:szCs w:val="21"/>
                <w:lang w:bidi="ar"/>
              </w:rPr>
              <w:t>紫外线治疗（全身）</w:t>
            </w:r>
          </w:p>
        </w:tc>
      </w:tr>
      <w:tr w14:paraId="29C2E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0448BA">
            <w:pPr>
              <w:overflowPunct w:val="0"/>
              <w:jc w:val="center"/>
              <w:textAlignment w:val="center"/>
              <w:rPr>
                <w:rFonts w:eastAsia="仿宋_GB2312"/>
                <w:color w:val="auto"/>
                <w:szCs w:val="21"/>
              </w:rPr>
            </w:pPr>
            <w:r>
              <w:rPr>
                <w:rFonts w:eastAsia="仿宋_GB2312"/>
                <w:color w:val="auto"/>
                <w:kern w:val="0"/>
                <w:szCs w:val="21"/>
                <w:lang w:bidi="ar"/>
              </w:rPr>
              <w:t>343</w:t>
            </w:r>
          </w:p>
        </w:tc>
        <w:tc>
          <w:tcPr>
            <w:tcW w:w="1639" w:type="dxa"/>
            <w:vAlign w:val="center"/>
          </w:tcPr>
          <w:p w14:paraId="768E4C8A">
            <w:pPr>
              <w:overflowPunct w:val="0"/>
              <w:jc w:val="center"/>
              <w:textAlignment w:val="center"/>
              <w:rPr>
                <w:rFonts w:eastAsia="仿宋_GB2312"/>
                <w:color w:val="auto"/>
                <w:szCs w:val="21"/>
              </w:rPr>
            </w:pPr>
            <w:r>
              <w:rPr>
                <w:rFonts w:eastAsia="仿宋_GB2312"/>
                <w:color w:val="auto"/>
                <w:kern w:val="0"/>
                <w:szCs w:val="21"/>
                <w:lang w:bidi="ar"/>
              </w:rPr>
              <w:t>34010000500</w:t>
            </w:r>
          </w:p>
        </w:tc>
        <w:tc>
          <w:tcPr>
            <w:tcW w:w="6415" w:type="dxa"/>
            <w:vAlign w:val="center"/>
          </w:tcPr>
          <w:p w14:paraId="3DEBA509">
            <w:pPr>
              <w:overflowPunct w:val="0"/>
              <w:textAlignment w:val="center"/>
              <w:rPr>
                <w:rFonts w:eastAsia="仿宋_GB2312"/>
                <w:color w:val="auto"/>
                <w:szCs w:val="21"/>
              </w:rPr>
            </w:pPr>
            <w:r>
              <w:rPr>
                <w:rFonts w:eastAsia="仿宋_GB2312"/>
                <w:color w:val="auto"/>
                <w:kern w:val="0"/>
                <w:szCs w:val="21"/>
                <w:lang w:bidi="ar"/>
              </w:rPr>
              <w:t>激光疗法</w:t>
            </w:r>
          </w:p>
        </w:tc>
      </w:tr>
      <w:tr w14:paraId="1104D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4651685">
            <w:pPr>
              <w:overflowPunct w:val="0"/>
              <w:jc w:val="center"/>
              <w:textAlignment w:val="center"/>
              <w:rPr>
                <w:rFonts w:eastAsia="仿宋_GB2312"/>
                <w:color w:val="auto"/>
                <w:szCs w:val="21"/>
              </w:rPr>
            </w:pPr>
            <w:r>
              <w:rPr>
                <w:rFonts w:eastAsia="仿宋_GB2312"/>
                <w:color w:val="auto"/>
                <w:kern w:val="0"/>
                <w:szCs w:val="21"/>
                <w:lang w:bidi="ar"/>
              </w:rPr>
              <w:t>344</w:t>
            </w:r>
          </w:p>
        </w:tc>
        <w:tc>
          <w:tcPr>
            <w:tcW w:w="1639" w:type="dxa"/>
            <w:vAlign w:val="center"/>
          </w:tcPr>
          <w:p w14:paraId="4AD356A0">
            <w:pPr>
              <w:overflowPunct w:val="0"/>
              <w:jc w:val="center"/>
              <w:textAlignment w:val="center"/>
              <w:rPr>
                <w:rFonts w:eastAsia="仿宋_GB2312"/>
                <w:color w:val="auto"/>
                <w:szCs w:val="21"/>
              </w:rPr>
            </w:pPr>
            <w:r>
              <w:rPr>
                <w:rFonts w:eastAsia="仿宋_GB2312"/>
                <w:color w:val="auto"/>
                <w:kern w:val="0"/>
                <w:szCs w:val="21"/>
                <w:lang w:bidi="ar"/>
              </w:rPr>
              <w:t>34010000501</w:t>
            </w:r>
          </w:p>
        </w:tc>
        <w:tc>
          <w:tcPr>
            <w:tcW w:w="6415" w:type="dxa"/>
            <w:vAlign w:val="center"/>
          </w:tcPr>
          <w:p w14:paraId="36EBE4CD">
            <w:pPr>
              <w:overflowPunct w:val="0"/>
              <w:textAlignment w:val="center"/>
              <w:rPr>
                <w:rFonts w:eastAsia="仿宋_GB2312"/>
                <w:color w:val="auto"/>
                <w:szCs w:val="21"/>
              </w:rPr>
            </w:pPr>
            <w:r>
              <w:rPr>
                <w:rFonts w:eastAsia="仿宋_GB2312"/>
                <w:color w:val="auto"/>
                <w:kern w:val="0"/>
                <w:szCs w:val="21"/>
                <w:lang w:bidi="ar"/>
              </w:rPr>
              <w:t>激光疗法（</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469F6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5B60E7D">
            <w:pPr>
              <w:overflowPunct w:val="0"/>
              <w:jc w:val="center"/>
              <w:textAlignment w:val="center"/>
              <w:rPr>
                <w:rFonts w:eastAsia="仿宋_GB2312"/>
                <w:color w:val="auto"/>
                <w:szCs w:val="21"/>
              </w:rPr>
            </w:pPr>
            <w:r>
              <w:rPr>
                <w:rFonts w:eastAsia="仿宋_GB2312"/>
                <w:color w:val="auto"/>
                <w:kern w:val="0"/>
                <w:szCs w:val="21"/>
                <w:lang w:bidi="ar"/>
              </w:rPr>
              <w:t>345</w:t>
            </w:r>
          </w:p>
        </w:tc>
        <w:tc>
          <w:tcPr>
            <w:tcW w:w="1639" w:type="dxa"/>
            <w:vAlign w:val="center"/>
          </w:tcPr>
          <w:p w14:paraId="2BCF5767">
            <w:pPr>
              <w:overflowPunct w:val="0"/>
              <w:jc w:val="center"/>
              <w:textAlignment w:val="center"/>
              <w:rPr>
                <w:rFonts w:eastAsia="仿宋_GB2312"/>
                <w:color w:val="auto"/>
                <w:szCs w:val="21"/>
              </w:rPr>
            </w:pPr>
            <w:r>
              <w:rPr>
                <w:rFonts w:eastAsia="仿宋_GB2312"/>
                <w:color w:val="auto"/>
                <w:kern w:val="0"/>
                <w:szCs w:val="21"/>
                <w:lang w:bidi="ar"/>
              </w:rPr>
              <w:t>34010000600</w:t>
            </w:r>
          </w:p>
        </w:tc>
        <w:tc>
          <w:tcPr>
            <w:tcW w:w="6415" w:type="dxa"/>
            <w:vAlign w:val="center"/>
          </w:tcPr>
          <w:p w14:paraId="146CBF99">
            <w:pPr>
              <w:overflowPunct w:val="0"/>
              <w:textAlignment w:val="center"/>
              <w:rPr>
                <w:rFonts w:eastAsia="仿宋_GB2312"/>
                <w:color w:val="auto"/>
                <w:szCs w:val="21"/>
              </w:rPr>
            </w:pPr>
            <w:r>
              <w:rPr>
                <w:rFonts w:eastAsia="仿宋_GB2312"/>
                <w:color w:val="auto"/>
                <w:kern w:val="0"/>
                <w:szCs w:val="21"/>
                <w:lang w:bidi="ar"/>
              </w:rPr>
              <w:t>光敏疗法</w:t>
            </w:r>
          </w:p>
        </w:tc>
      </w:tr>
      <w:tr w14:paraId="0D88C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8AB1F3B">
            <w:pPr>
              <w:overflowPunct w:val="0"/>
              <w:jc w:val="center"/>
              <w:textAlignment w:val="center"/>
              <w:rPr>
                <w:rFonts w:eastAsia="仿宋_GB2312"/>
                <w:color w:val="auto"/>
                <w:szCs w:val="21"/>
              </w:rPr>
            </w:pPr>
            <w:r>
              <w:rPr>
                <w:rFonts w:eastAsia="仿宋_GB2312"/>
                <w:color w:val="auto"/>
                <w:kern w:val="0"/>
                <w:szCs w:val="21"/>
                <w:lang w:bidi="ar"/>
              </w:rPr>
              <w:t>346</w:t>
            </w:r>
          </w:p>
        </w:tc>
        <w:tc>
          <w:tcPr>
            <w:tcW w:w="1639" w:type="dxa"/>
            <w:noWrap/>
            <w:vAlign w:val="center"/>
          </w:tcPr>
          <w:p w14:paraId="6CDEB5DA">
            <w:pPr>
              <w:overflowPunct w:val="0"/>
              <w:jc w:val="center"/>
              <w:textAlignment w:val="center"/>
              <w:rPr>
                <w:rFonts w:eastAsia="仿宋_GB2312"/>
                <w:color w:val="auto"/>
                <w:szCs w:val="21"/>
              </w:rPr>
            </w:pPr>
            <w:r>
              <w:rPr>
                <w:rFonts w:eastAsia="仿宋_GB2312"/>
                <w:color w:val="auto"/>
                <w:kern w:val="0"/>
                <w:szCs w:val="21"/>
                <w:lang w:bidi="ar"/>
              </w:rPr>
              <w:t>34010000601</w:t>
            </w:r>
          </w:p>
        </w:tc>
        <w:tc>
          <w:tcPr>
            <w:tcW w:w="6415" w:type="dxa"/>
            <w:vAlign w:val="center"/>
          </w:tcPr>
          <w:p w14:paraId="3DA900B5">
            <w:pPr>
              <w:overflowPunct w:val="0"/>
              <w:textAlignment w:val="center"/>
              <w:rPr>
                <w:rFonts w:eastAsia="仿宋_GB2312"/>
                <w:color w:val="auto"/>
                <w:szCs w:val="21"/>
              </w:rPr>
            </w:pPr>
            <w:r>
              <w:rPr>
                <w:rFonts w:eastAsia="仿宋_GB2312"/>
                <w:color w:val="auto"/>
                <w:kern w:val="0"/>
                <w:szCs w:val="21"/>
                <w:lang w:bidi="ar"/>
              </w:rPr>
              <w:t>光敏疗法（</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照射区）</w:t>
            </w:r>
          </w:p>
        </w:tc>
      </w:tr>
      <w:tr w14:paraId="1F8A5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CA4E7A">
            <w:pPr>
              <w:overflowPunct w:val="0"/>
              <w:jc w:val="center"/>
              <w:textAlignment w:val="center"/>
              <w:rPr>
                <w:rFonts w:eastAsia="仿宋_GB2312"/>
                <w:color w:val="auto"/>
                <w:szCs w:val="21"/>
              </w:rPr>
            </w:pPr>
            <w:r>
              <w:rPr>
                <w:rFonts w:eastAsia="仿宋_GB2312"/>
                <w:color w:val="auto"/>
                <w:kern w:val="0"/>
                <w:szCs w:val="21"/>
                <w:lang w:bidi="ar"/>
              </w:rPr>
              <w:t>347</w:t>
            </w:r>
          </w:p>
        </w:tc>
        <w:tc>
          <w:tcPr>
            <w:tcW w:w="1639" w:type="dxa"/>
            <w:vAlign w:val="center"/>
          </w:tcPr>
          <w:p w14:paraId="747BD2E8">
            <w:pPr>
              <w:overflowPunct w:val="0"/>
              <w:jc w:val="center"/>
              <w:textAlignment w:val="center"/>
              <w:rPr>
                <w:rFonts w:eastAsia="仿宋_GB2312"/>
                <w:b/>
                <w:bCs/>
                <w:color w:val="auto"/>
                <w:szCs w:val="21"/>
              </w:rPr>
            </w:pPr>
            <w:r>
              <w:rPr>
                <w:rFonts w:eastAsia="仿宋_GB2312"/>
                <w:color w:val="auto"/>
                <w:kern w:val="0"/>
                <w:szCs w:val="21"/>
                <w:lang w:bidi="ar"/>
              </w:rPr>
              <w:t>34010000800</w:t>
            </w:r>
          </w:p>
        </w:tc>
        <w:tc>
          <w:tcPr>
            <w:tcW w:w="6415" w:type="dxa"/>
            <w:vAlign w:val="center"/>
          </w:tcPr>
          <w:p w14:paraId="230D143C">
            <w:pPr>
              <w:overflowPunct w:val="0"/>
              <w:textAlignment w:val="center"/>
              <w:rPr>
                <w:rFonts w:eastAsia="仿宋_GB2312"/>
                <w:b/>
                <w:bCs/>
                <w:color w:val="auto"/>
                <w:szCs w:val="21"/>
              </w:rPr>
            </w:pPr>
            <w:r>
              <w:rPr>
                <w:rFonts w:eastAsia="仿宋_GB2312"/>
                <w:color w:val="auto"/>
                <w:kern w:val="0"/>
                <w:szCs w:val="21"/>
                <w:lang w:bidi="ar"/>
              </w:rPr>
              <w:t>单纯直流电治疗</w:t>
            </w:r>
          </w:p>
        </w:tc>
      </w:tr>
      <w:tr w14:paraId="0AE3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E378655">
            <w:pPr>
              <w:overflowPunct w:val="0"/>
              <w:jc w:val="center"/>
              <w:textAlignment w:val="center"/>
              <w:rPr>
                <w:rFonts w:eastAsia="仿宋_GB2312"/>
                <w:color w:val="auto"/>
                <w:szCs w:val="21"/>
              </w:rPr>
            </w:pPr>
            <w:r>
              <w:rPr>
                <w:rFonts w:eastAsia="仿宋_GB2312"/>
                <w:color w:val="auto"/>
                <w:kern w:val="0"/>
                <w:szCs w:val="21"/>
                <w:lang w:bidi="ar"/>
              </w:rPr>
              <w:t>348</w:t>
            </w:r>
          </w:p>
        </w:tc>
        <w:tc>
          <w:tcPr>
            <w:tcW w:w="1639" w:type="dxa"/>
            <w:vAlign w:val="center"/>
          </w:tcPr>
          <w:p w14:paraId="5646B4A0">
            <w:pPr>
              <w:overflowPunct w:val="0"/>
              <w:jc w:val="center"/>
              <w:textAlignment w:val="center"/>
              <w:rPr>
                <w:rFonts w:eastAsia="仿宋_GB2312"/>
                <w:color w:val="auto"/>
                <w:szCs w:val="21"/>
              </w:rPr>
            </w:pPr>
            <w:r>
              <w:rPr>
                <w:rFonts w:eastAsia="仿宋_GB2312"/>
                <w:color w:val="auto"/>
                <w:kern w:val="0"/>
                <w:szCs w:val="21"/>
                <w:lang w:bidi="ar"/>
              </w:rPr>
              <w:t>34010000801</w:t>
            </w:r>
          </w:p>
        </w:tc>
        <w:tc>
          <w:tcPr>
            <w:tcW w:w="6415" w:type="dxa"/>
            <w:vAlign w:val="center"/>
          </w:tcPr>
          <w:p w14:paraId="20999399">
            <w:pPr>
              <w:overflowPunct w:val="0"/>
              <w:textAlignment w:val="center"/>
              <w:rPr>
                <w:rFonts w:eastAsia="仿宋_GB2312"/>
                <w:color w:val="auto"/>
                <w:szCs w:val="21"/>
              </w:rPr>
            </w:pPr>
            <w:r>
              <w:rPr>
                <w:rFonts w:eastAsia="仿宋_GB2312"/>
                <w:color w:val="auto"/>
                <w:kern w:val="0"/>
                <w:szCs w:val="21"/>
                <w:lang w:bidi="ar"/>
              </w:rPr>
              <w:t>直流电药物离子导入治疗</w:t>
            </w:r>
          </w:p>
        </w:tc>
      </w:tr>
      <w:tr w14:paraId="16E6F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E562AF1">
            <w:pPr>
              <w:overflowPunct w:val="0"/>
              <w:jc w:val="center"/>
              <w:textAlignment w:val="center"/>
              <w:rPr>
                <w:rFonts w:eastAsia="仿宋_GB2312"/>
                <w:color w:val="auto"/>
                <w:szCs w:val="21"/>
              </w:rPr>
            </w:pPr>
            <w:r>
              <w:rPr>
                <w:rFonts w:eastAsia="仿宋_GB2312"/>
                <w:color w:val="auto"/>
                <w:kern w:val="0"/>
                <w:szCs w:val="21"/>
                <w:lang w:bidi="ar"/>
              </w:rPr>
              <w:t>349</w:t>
            </w:r>
          </w:p>
        </w:tc>
        <w:tc>
          <w:tcPr>
            <w:tcW w:w="1639" w:type="dxa"/>
            <w:vAlign w:val="center"/>
          </w:tcPr>
          <w:p w14:paraId="5ED59FC6">
            <w:pPr>
              <w:overflowPunct w:val="0"/>
              <w:jc w:val="center"/>
              <w:textAlignment w:val="center"/>
              <w:rPr>
                <w:rFonts w:eastAsia="仿宋_GB2312"/>
                <w:color w:val="auto"/>
                <w:szCs w:val="21"/>
              </w:rPr>
            </w:pPr>
            <w:r>
              <w:rPr>
                <w:rFonts w:eastAsia="仿宋_GB2312"/>
                <w:color w:val="auto"/>
                <w:kern w:val="0"/>
                <w:szCs w:val="21"/>
                <w:lang w:bidi="ar"/>
              </w:rPr>
              <w:t>34010000802</w:t>
            </w:r>
          </w:p>
        </w:tc>
        <w:tc>
          <w:tcPr>
            <w:tcW w:w="6415" w:type="dxa"/>
            <w:vAlign w:val="center"/>
          </w:tcPr>
          <w:p w14:paraId="7690559D">
            <w:pPr>
              <w:overflowPunct w:val="0"/>
              <w:textAlignment w:val="center"/>
              <w:rPr>
                <w:rFonts w:eastAsia="仿宋_GB2312"/>
                <w:color w:val="auto"/>
                <w:szCs w:val="21"/>
              </w:rPr>
            </w:pPr>
            <w:r>
              <w:rPr>
                <w:rFonts w:eastAsia="仿宋_GB2312"/>
                <w:color w:val="auto"/>
                <w:kern w:val="0"/>
                <w:szCs w:val="21"/>
                <w:lang w:bidi="ar"/>
              </w:rPr>
              <w:t>直流电水浴治疗（单、双、四槽浴）</w:t>
            </w:r>
          </w:p>
        </w:tc>
      </w:tr>
      <w:tr w14:paraId="581F7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069D23E">
            <w:pPr>
              <w:overflowPunct w:val="0"/>
              <w:jc w:val="center"/>
              <w:textAlignment w:val="center"/>
              <w:rPr>
                <w:rFonts w:eastAsia="仿宋_GB2312"/>
                <w:color w:val="auto"/>
                <w:szCs w:val="21"/>
              </w:rPr>
            </w:pPr>
            <w:r>
              <w:rPr>
                <w:rFonts w:eastAsia="仿宋_GB2312"/>
                <w:color w:val="auto"/>
                <w:kern w:val="0"/>
                <w:szCs w:val="21"/>
                <w:lang w:bidi="ar"/>
              </w:rPr>
              <w:t>350</w:t>
            </w:r>
          </w:p>
        </w:tc>
        <w:tc>
          <w:tcPr>
            <w:tcW w:w="1639" w:type="dxa"/>
            <w:vAlign w:val="center"/>
          </w:tcPr>
          <w:p w14:paraId="5B507F80">
            <w:pPr>
              <w:overflowPunct w:val="0"/>
              <w:jc w:val="center"/>
              <w:textAlignment w:val="center"/>
              <w:rPr>
                <w:rFonts w:eastAsia="仿宋_GB2312"/>
                <w:color w:val="auto"/>
                <w:szCs w:val="21"/>
              </w:rPr>
            </w:pPr>
            <w:r>
              <w:rPr>
                <w:rFonts w:eastAsia="仿宋_GB2312"/>
                <w:color w:val="auto"/>
                <w:kern w:val="0"/>
                <w:szCs w:val="21"/>
                <w:lang w:bidi="ar"/>
              </w:rPr>
              <w:t>34010000803</w:t>
            </w:r>
          </w:p>
        </w:tc>
        <w:tc>
          <w:tcPr>
            <w:tcW w:w="6415" w:type="dxa"/>
            <w:vAlign w:val="center"/>
          </w:tcPr>
          <w:p w14:paraId="625C5E54">
            <w:pPr>
              <w:overflowPunct w:val="0"/>
              <w:textAlignment w:val="center"/>
              <w:rPr>
                <w:rFonts w:eastAsia="仿宋_GB2312"/>
                <w:color w:val="auto"/>
                <w:szCs w:val="21"/>
              </w:rPr>
            </w:pPr>
            <w:r>
              <w:rPr>
                <w:rFonts w:eastAsia="仿宋_GB2312"/>
                <w:color w:val="auto"/>
                <w:kern w:val="0"/>
                <w:szCs w:val="21"/>
                <w:lang w:bidi="ar"/>
              </w:rPr>
              <w:t>电化学疗法</w:t>
            </w:r>
          </w:p>
        </w:tc>
      </w:tr>
      <w:tr w14:paraId="0E9CB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3FD862C">
            <w:pPr>
              <w:overflowPunct w:val="0"/>
              <w:jc w:val="center"/>
              <w:textAlignment w:val="center"/>
              <w:rPr>
                <w:rFonts w:eastAsia="仿宋_GB2312"/>
                <w:color w:val="auto"/>
                <w:szCs w:val="21"/>
              </w:rPr>
            </w:pPr>
            <w:r>
              <w:rPr>
                <w:rFonts w:eastAsia="仿宋_GB2312"/>
                <w:color w:val="auto"/>
                <w:kern w:val="0"/>
                <w:szCs w:val="21"/>
                <w:lang w:bidi="ar"/>
              </w:rPr>
              <w:t>351</w:t>
            </w:r>
          </w:p>
        </w:tc>
        <w:tc>
          <w:tcPr>
            <w:tcW w:w="1639" w:type="dxa"/>
            <w:vAlign w:val="center"/>
          </w:tcPr>
          <w:p w14:paraId="3C0FDBC5">
            <w:pPr>
              <w:overflowPunct w:val="0"/>
              <w:jc w:val="center"/>
              <w:textAlignment w:val="center"/>
              <w:rPr>
                <w:rFonts w:eastAsia="仿宋_GB2312"/>
                <w:color w:val="auto"/>
                <w:szCs w:val="21"/>
              </w:rPr>
            </w:pPr>
            <w:r>
              <w:rPr>
                <w:rFonts w:eastAsia="仿宋_GB2312"/>
                <w:color w:val="auto"/>
                <w:kern w:val="0"/>
                <w:szCs w:val="21"/>
                <w:lang w:bidi="ar"/>
              </w:rPr>
              <w:t>34010000804</w:t>
            </w:r>
          </w:p>
        </w:tc>
        <w:tc>
          <w:tcPr>
            <w:tcW w:w="6415" w:type="dxa"/>
            <w:vAlign w:val="center"/>
          </w:tcPr>
          <w:p w14:paraId="4074EE20">
            <w:pPr>
              <w:overflowPunct w:val="0"/>
              <w:textAlignment w:val="center"/>
              <w:rPr>
                <w:rFonts w:eastAsia="仿宋_GB2312"/>
                <w:color w:val="auto"/>
                <w:szCs w:val="21"/>
              </w:rPr>
            </w:pPr>
            <w:r>
              <w:rPr>
                <w:rFonts w:eastAsia="仿宋_GB2312"/>
                <w:color w:val="auto"/>
                <w:kern w:val="0"/>
                <w:szCs w:val="21"/>
                <w:lang w:bidi="ar"/>
              </w:rPr>
              <w:t>单纯直流电治疗（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F5DA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1C79460">
            <w:pPr>
              <w:overflowPunct w:val="0"/>
              <w:jc w:val="center"/>
              <w:textAlignment w:val="center"/>
              <w:rPr>
                <w:rFonts w:eastAsia="仿宋_GB2312"/>
                <w:color w:val="auto"/>
                <w:szCs w:val="21"/>
              </w:rPr>
            </w:pPr>
            <w:r>
              <w:rPr>
                <w:rFonts w:eastAsia="仿宋_GB2312"/>
                <w:color w:val="auto"/>
                <w:kern w:val="0"/>
                <w:szCs w:val="21"/>
                <w:lang w:bidi="ar"/>
              </w:rPr>
              <w:t>352</w:t>
            </w:r>
          </w:p>
        </w:tc>
        <w:tc>
          <w:tcPr>
            <w:tcW w:w="1639" w:type="dxa"/>
            <w:vAlign w:val="center"/>
          </w:tcPr>
          <w:p w14:paraId="2891E872">
            <w:pPr>
              <w:overflowPunct w:val="0"/>
              <w:jc w:val="center"/>
              <w:textAlignment w:val="center"/>
              <w:rPr>
                <w:rFonts w:eastAsia="仿宋_GB2312"/>
                <w:color w:val="auto"/>
                <w:szCs w:val="21"/>
              </w:rPr>
            </w:pPr>
            <w:r>
              <w:rPr>
                <w:rFonts w:eastAsia="仿宋_GB2312"/>
                <w:color w:val="auto"/>
                <w:kern w:val="0"/>
                <w:szCs w:val="21"/>
                <w:lang w:bidi="ar"/>
              </w:rPr>
              <w:t>34010000805</w:t>
            </w:r>
          </w:p>
        </w:tc>
        <w:tc>
          <w:tcPr>
            <w:tcW w:w="6415" w:type="dxa"/>
            <w:vAlign w:val="center"/>
          </w:tcPr>
          <w:p w14:paraId="16412ACE">
            <w:pPr>
              <w:overflowPunct w:val="0"/>
              <w:textAlignment w:val="center"/>
              <w:rPr>
                <w:rFonts w:eastAsia="仿宋_GB2312"/>
                <w:color w:val="auto"/>
                <w:szCs w:val="21"/>
              </w:rPr>
            </w:pPr>
            <w:r>
              <w:rPr>
                <w:rFonts w:eastAsia="仿宋_GB2312"/>
                <w:color w:val="auto"/>
                <w:kern w:val="0"/>
                <w:szCs w:val="21"/>
                <w:lang w:bidi="ar"/>
              </w:rPr>
              <w:t>直流电药物离子导入治疗（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605FE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D883574">
            <w:pPr>
              <w:overflowPunct w:val="0"/>
              <w:jc w:val="center"/>
              <w:textAlignment w:val="center"/>
              <w:rPr>
                <w:rFonts w:eastAsia="仿宋_GB2312"/>
                <w:color w:val="auto"/>
                <w:szCs w:val="21"/>
              </w:rPr>
            </w:pPr>
            <w:r>
              <w:rPr>
                <w:rFonts w:eastAsia="仿宋_GB2312"/>
                <w:color w:val="auto"/>
                <w:kern w:val="0"/>
                <w:szCs w:val="21"/>
                <w:lang w:bidi="ar"/>
              </w:rPr>
              <w:t>353</w:t>
            </w:r>
          </w:p>
        </w:tc>
        <w:tc>
          <w:tcPr>
            <w:tcW w:w="1639" w:type="dxa"/>
            <w:vAlign w:val="center"/>
          </w:tcPr>
          <w:p w14:paraId="2AD8CF38">
            <w:pPr>
              <w:overflowPunct w:val="0"/>
              <w:jc w:val="center"/>
              <w:textAlignment w:val="center"/>
              <w:rPr>
                <w:rFonts w:eastAsia="仿宋_GB2312"/>
                <w:color w:val="auto"/>
                <w:szCs w:val="21"/>
              </w:rPr>
            </w:pPr>
            <w:r>
              <w:rPr>
                <w:rFonts w:eastAsia="仿宋_GB2312"/>
                <w:color w:val="auto"/>
                <w:kern w:val="0"/>
                <w:szCs w:val="21"/>
                <w:lang w:bidi="ar"/>
              </w:rPr>
              <w:t>34010000806</w:t>
            </w:r>
          </w:p>
        </w:tc>
        <w:tc>
          <w:tcPr>
            <w:tcW w:w="6415" w:type="dxa"/>
            <w:vAlign w:val="center"/>
          </w:tcPr>
          <w:p w14:paraId="02A1D061">
            <w:pPr>
              <w:overflowPunct w:val="0"/>
              <w:textAlignment w:val="center"/>
              <w:rPr>
                <w:rFonts w:eastAsia="仿宋_GB2312"/>
                <w:color w:val="auto"/>
                <w:szCs w:val="21"/>
              </w:rPr>
            </w:pPr>
            <w:r>
              <w:rPr>
                <w:rFonts w:eastAsia="仿宋_GB2312"/>
                <w:color w:val="auto"/>
                <w:kern w:val="0"/>
                <w:szCs w:val="21"/>
                <w:lang w:bidi="ar"/>
              </w:rPr>
              <w:t>直流电水浴治疗（单、双、四槽浴）（</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1FC5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57BDFA">
            <w:pPr>
              <w:overflowPunct w:val="0"/>
              <w:jc w:val="center"/>
              <w:textAlignment w:val="center"/>
              <w:rPr>
                <w:rFonts w:eastAsia="仿宋_GB2312"/>
                <w:color w:val="auto"/>
                <w:szCs w:val="21"/>
              </w:rPr>
            </w:pPr>
            <w:r>
              <w:rPr>
                <w:rFonts w:eastAsia="仿宋_GB2312"/>
                <w:color w:val="auto"/>
                <w:kern w:val="0"/>
                <w:szCs w:val="21"/>
                <w:lang w:bidi="ar"/>
              </w:rPr>
              <w:t>354</w:t>
            </w:r>
          </w:p>
        </w:tc>
        <w:tc>
          <w:tcPr>
            <w:tcW w:w="1639" w:type="dxa"/>
            <w:vAlign w:val="center"/>
          </w:tcPr>
          <w:p w14:paraId="614548CE">
            <w:pPr>
              <w:overflowPunct w:val="0"/>
              <w:jc w:val="center"/>
              <w:textAlignment w:val="center"/>
              <w:rPr>
                <w:rFonts w:eastAsia="仿宋_GB2312"/>
                <w:color w:val="auto"/>
                <w:szCs w:val="21"/>
              </w:rPr>
            </w:pPr>
            <w:r>
              <w:rPr>
                <w:rFonts w:eastAsia="仿宋_GB2312"/>
                <w:color w:val="auto"/>
                <w:kern w:val="0"/>
                <w:szCs w:val="21"/>
                <w:lang w:bidi="ar"/>
              </w:rPr>
              <w:t>34010000807</w:t>
            </w:r>
          </w:p>
        </w:tc>
        <w:tc>
          <w:tcPr>
            <w:tcW w:w="6415" w:type="dxa"/>
            <w:vAlign w:val="center"/>
          </w:tcPr>
          <w:p w14:paraId="1757FEAD">
            <w:pPr>
              <w:overflowPunct w:val="0"/>
              <w:textAlignment w:val="center"/>
              <w:rPr>
                <w:rFonts w:eastAsia="仿宋_GB2312"/>
                <w:color w:val="auto"/>
                <w:szCs w:val="21"/>
              </w:rPr>
            </w:pPr>
            <w:r>
              <w:rPr>
                <w:rFonts w:eastAsia="仿宋_GB2312"/>
                <w:color w:val="auto"/>
                <w:kern w:val="0"/>
                <w:szCs w:val="21"/>
                <w:lang w:bidi="ar"/>
              </w:rPr>
              <w:t>电化学疗法（</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9195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0813923">
            <w:pPr>
              <w:overflowPunct w:val="0"/>
              <w:jc w:val="center"/>
              <w:textAlignment w:val="center"/>
              <w:rPr>
                <w:rFonts w:eastAsia="仿宋_GB2312"/>
                <w:color w:val="auto"/>
                <w:szCs w:val="21"/>
              </w:rPr>
            </w:pPr>
            <w:r>
              <w:rPr>
                <w:rFonts w:eastAsia="仿宋_GB2312"/>
                <w:color w:val="auto"/>
                <w:kern w:val="0"/>
                <w:szCs w:val="21"/>
                <w:lang w:bidi="ar"/>
              </w:rPr>
              <w:t>355</w:t>
            </w:r>
          </w:p>
        </w:tc>
        <w:tc>
          <w:tcPr>
            <w:tcW w:w="1639" w:type="dxa"/>
            <w:vAlign w:val="center"/>
          </w:tcPr>
          <w:p w14:paraId="63178466">
            <w:pPr>
              <w:overflowPunct w:val="0"/>
              <w:jc w:val="center"/>
              <w:textAlignment w:val="center"/>
              <w:rPr>
                <w:rFonts w:eastAsia="仿宋_GB2312"/>
                <w:color w:val="auto"/>
                <w:szCs w:val="21"/>
              </w:rPr>
            </w:pPr>
            <w:r>
              <w:rPr>
                <w:rFonts w:eastAsia="仿宋_GB2312"/>
                <w:color w:val="auto"/>
                <w:kern w:val="0"/>
                <w:szCs w:val="21"/>
                <w:lang w:bidi="ar"/>
              </w:rPr>
              <w:t>34010000900</w:t>
            </w:r>
          </w:p>
        </w:tc>
        <w:tc>
          <w:tcPr>
            <w:tcW w:w="6415" w:type="dxa"/>
            <w:vAlign w:val="center"/>
          </w:tcPr>
          <w:p w14:paraId="2479E2B0">
            <w:pPr>
              <w:overflowPunct w:val="0"/>
              <w:textAlignment w:val="center"/>
              <w:rPr>
                <w:rFonts w:eastAsia="仿宋_GB2312"/>
                <w:color w:val="auto"/>
                <w:szCs w:val="21"/>
              </w:rPr>
            </w:pPr>
            <w:r>
              <w:rPr>
                <w:rFonts w:eastAsia="仿宋_GB2312"/>
                <w:color w:val="auto"/>
                <w:kern w:val="0"/>
                <w:szCs w:val="21"/>
                <w:lang w:bidi="ar"/>
              </w:rPr>
              <w:t>低频脉冲电治疗</w:t>
            </w:r>
          </w:p>
        </w:tc>
      </w:tr>
      <w:tr w14:paraId="09BFC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179E2AE">
            <w:pPr>
              <w:overflowPunct w:val="0"/>
              <w:jc w:val="center"/>
              <w:textAlignment w:val="center"/>
              <w:rPr>
                <w:rFonts w:eastAsia="仿宋_GB2312"/>
                <w:color w:val="auto"/>
                <w:szCs w:val="21"/>
              </w:rPr>
            </w:pPr>
            <w:r>
              <w:rPr>
                <w:rFonts w:eastAsia="仿宋_GB2312"/>
                <w:color w:val="auto"/>
                <w:kern w:val="0"/>
                <w:szCs w:val="21"/>
                <w:lang w:bidi="ar"/>
              </w:rPr>
              <w:t>356</w:t>
            </w:r>
          </w:p>
        </w:tc>
        <w:tc>
          <w:tcPr>
            <w:tcW w:w="1639" w:type="dxa"/>
            <w:vAlign w:val="center"/>
          </w:tcPr>
          <w:p w14:paraId="58D5BEA1">
            <w:pPr>
              <w:overflowPunct w:val="0"/>
              <w:jc w:val="center"/>
              <w:textAlignment w:val="center"/>
              <w:rPr>
                <w:rFonts w:eastAsia="仿宋_GB2312"/>
                <w:b/>
                <w:bCs/>
                <w:color w:val="auto"/>
                <w:szCs w:val="21"/>
              </w:rPr>
            </w:pPr>
            <w:r>
              <w:rPr>
                <w:rFonts w:eastAsia="仿宋_GB2312"/>
                <w:color w:val="auto"/>
                <w:kern w:val="0"/>
                <w:szCs w:val="21"/>
                <w:lang w:bidi="ar"/>
              </w:rPr>
              <w:t>34010000901</w:t>
            </w:r>
          </w:p>
        </w:tc>
        <w:tc>
          <w:tcPr>
            <w:tcW w:w="6415" w:type="dxa"/>
            <w:vAlign w:val="center"/>
          </w:tcPr>
          <w:p w14:paraId="5703D162">
            <w:pPr>
              <w:overflowPunct w:val="0"/>
              <w:textAlignment w:val="center"/>
              <w:rPr>
                <w:rFonts w:eastAsia="仿宋_GB2312"/>
                <w:b/>
                <w:bCs/>
                <w:color w:val="auto"/>
                <w:szCs w:val="21"/>
              </w:rPr>
            </w:pPr>
            <w:r>
              <w:rPr>
                <w:rFonts w:eastAsia="仿宋_GB2312"/>
                <w:color w:val="auto"/>
                <w:kern w:val="0"/>
                <w:szCs w:val="21"/>
                <w:lang w:bidi="ar"/>
              </w:rPr>
              <w:t>感应电治疗</w:t>
            </w:r>
          </w:p>
        </w:tc>
      </w:tr>
      <w:tr w14:paraId="6AC64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E0A5CF3">
            <w:pPr>
              <w:overflowPunct w:val="0"/>
              <w:jc w:val="center"/>
              <w:textAlignment w:val="center"/>
              <w:rPr>
                <w:rFonts w:eastAsia="仿宋_GB2312"/>
                <w:color w:val="auto"/>
                <w:szCs w:val="21"/>
              </w:rPr>
            </w:pPr>
            <w:r>
              <w:rPr>
                <w:rFonts w:eastAsia="仿宋_GB2312"/>
                <w:color w:val="auto"/>
                <w:kern w:val="0"/>
                <w:szCs w:val="21"/>
                <w:lang w:bidi="ar"/>
              </w:rPr>
              <w:t>357</w:t>
            </w:r>
          </w:p>
        </w:tc>
        <w:tc>
          <w:tcPr>
            <w:tcW w:w="1639" w:type="dxa"/>
            <w:vAlign w:val="center"/>
          </w:tcPr>
          <w:p w14:paraId="17395345">
            <w:pPr>
              <w:overflowPunct w:val="0"/>
              <w:jc w:val="center"/>
              <w:textAlignment w:val="center"/>
              <w:rPr>
                <w:rFonts w:eastAsia="仿宋_GB2312"/>
                <w:color w:val="auto"/>
                <w:szCs w:val="21"/>
              </w:rPr>
            </w:pPr>
            <w:r>
              <w:rPr>
                <w:rFonts w:eastAsia="仿宋_GB2312"/>
                <w:color w:val="auto"/>
                <w:kern w:val="0"/>
                <w:szCs w:val="21"/>
                <w:lang w:bidi="ar"/>
              </w:rPr>
              <w:t>34010000902</w:t>
            </w:r>
          </w:p>
        </w:tc>
        <w:tc>
          <w:tcPr>
            <w:tcW w:w="6415" w:type="dxa"/>
            <w:vAlign w:val="center"/>
          </w:tcPr>
          <w:p w14:paraId="79282BE2">
            <w:pPr>
              <w:overflowPunct w:val="0"/>
              <w:textAlignment w:val="center"/>
              <w:rPr>
                <w:rFonts w:eastAsia="仿宋_GB2312"/>
                <w:color w:val="auto"/>
                <w:szCs w:val="21"/>
              </w:rPr>
            </w:pPr>
            <w:r>
              <w:rPr>
                <w:rFonts w:eastAsia="仿宋_GB2312"/>
                <w:color w:val="auto"/>
                <w:kern w:val="0"/>
                <w:szCs w:val="21"/>
                <w:lang w:bidi="ar"/>
              </w:rPr>
              <w:t>神经肌肉电刺激治疗</w:t>
            </w:r>
          </w:p>
        </w:tc>
      </w:tr>
      <w:tr w14:paraId="11D8F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1A7D72">
            <w:pPr>
              <w:overflowPunct w:val="0"/>
              <w:jc w:val="center"/>
              <w:textAlignment w:val="center"/>
              <w:rPr>
                <w:rFonts w:eastAsia="仿宋_GB2312"/>
                <w:color w:val="auto"/>
                <w:szCs w:val="21"/>
              </w:rPr>
            </w:pPr>
            <w:r>
              <w:rPr>
                <w:rFonts w:eastAsia="仿宋_GB2312"/>
                <w:color w:val="auto"/>
                <w:kern w:val="0"/>
                <w:szCs w:val="21"/>
                <w:lang w:bidi="ar"/>
              </w:rPr>
              <w:t>358</w:t>
            </w:r>
          </w:p>
        </w:tc>
        <w:tc>
          <w:tcPr>
            <w:tcW w:w="1639" w:type="dxa"/>
            <w:vAlign w:val="center"/>
          </w:tcPr>
          <w:p w14:paraId="36AF8BE5">
            <w:pPr>
              <w:overflowPunct w:val="0"/>
              <w:jc w:val="center"/>
              <w:textAlignment w:val="center"/>
              <w:rPr>
                <w:rFonts w:eastAsia="仿宋_GB2312"/>
                <w:color w:val="auto"/>
                <w:szCs w:val="21"/>
              </w:rPr>
            </w:pPr>
            <w:r>
              <w:rPr>
                <w:rFonts w:eastAsia="仿宋_GB2312"/>
                <w:color w:val="auto"/>
                <w:kern w:val="0"/>
                <w:szCs w:val="21"/>
                <w:lang w:bidi="ar"/>
              </w:rPr>
              <w:t>34010000903</w:t>
            </w:r>
          </w:p>
        </w:tc>
        <w:tc>
          <w:tcPr>
            <w:tcW w:w="6415" w:type="dxa"/>
            <w:vAlign w:val="center"/>
          </w:tcPr>
          <w:p w14:paraId="28D1C3BB">
            <w:pPr>
              <w:overflowPunct w:val="0"/>
              <w:textAlignment w:val="center"/>
              <w:rPr>
                <w:rFonts w:eastAsia="仿宋_GB2312"/>
                <w:color w:val="auto"/>
                <w:szCs w:val="21"/>
              </w:rPr>
            </w:pPr>
            <w:r>
              <w:rPr>
                <w:rFonts w:eastAsia="仿宋_GB2312"/>
                <w:color w:val="auto"/>
                <w:kern w:val="0"/>
                <w:szCs w:val="21"/>
                <w:lang w:bidi="ar"/>
              </w:rPr>
              <w:t>间动电疗</w:t>
            </w:r>
          </w:p>
        </w:tc>
      </w:tr>
      <w:tr w14:paraId="5C472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1695C5">
            <w:pPr>
              <w:overflowPunct w:val="0"/>
              <w:jc w:val="center"/>
              <w:textAlignment w:val="center"/>
              <w:rPr>
                <w:rFonts w:eastAsia="仿宋_GB2312"/>
                <w:color w:val="auto"/>
                <w:szCs w:val="21"/>
              </w:rPr>
            </w:pPr>
            <w:r>
              <w:rPr>
                <w:rFonts w:eastAsia="仿宋_GB2312"/>
                <w:color w:val="auto"/>
                <w:kern w:val="0"/>
                <w:szCs w:val="21"/>
                <w:lang w:bidi="ar"/>
              </w:rPr>
              <w:t>359</w:t>
            </w:r>
          </w:p>
        </w:tc>
        <w:tc>
          <w:tcPr>
            <w:tcW w:w="1639" w:type="dxa"/>
            <w:vAlign w:val="center"/>
          </w:tcPr>
          <w:p w14:paraId="37006563">
            <w:pPr>
              <w:overflowPunct w:val="0"/>
              <w:jc w:val="center"/>
              <w:textAlignment w:val="center"/>
              <w:rPr>
                <w:rFonts w:eastAsia="仿宋_GB2312"/>
                <w:color w:val="auto"/>
                <w:szCs w:val="21"/>
              </w:rPr>
            </w:pPr>
            <w:r>
              <w:rPr>
                <w:rFonts w:eastAsia="仿宋_GB2312"/>
                <w:color w:val="auto"/>
                <w:kern w:val="0"/>
                <w:szCs w:val="21"/>
                <w:lang w:bidi="ar"/>
              </w:rPr>
              <w:t>34010000904</w:t>
            </w:r>
          </w:p>
        </w:tc>
        <w:tc>
          <w:tcPr>
            <w:tcW w:w="6415" w:type="dxa"/>
            <w:vAlign w:val="center"/>
          </w:tcPr>
          <w:p w14:paraId="6EB011C0">
            <w:pPr>
              <w:overflowPunct w:val="0"/>
              <w:textAlignment w:val="center"/>
              <w:rPr>
                <w:rFonts w:eastAsia="仿宋_GB2312"/>
                <w:color w:val="auto"/>
                <w:szCs w:val="21"/>
              </w:rPr>
            </w:pPr>
            <w:r>
              <w:rPr>
                <w:rFonts w:eastAsia="仿宋_GB2312"/>
                <w:color w:val="auto"/>
                <w:kern w:val="0"/>
                <w:szCs w:val="21"/>
                <w:lang w:bidi="ar"/>
              </w:rPr>
              <w:t>经皮神经电刺激治疗</w:t>
            </w:r>
          </w:p>
        </w:tc>
      </w:tr>
      <w:tr w14:paraId="61344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3E86AA">
            <w:pPr>
              <w:overflowPunct w:val="0"/>
              <w:jc w:val="center"/>
              <w:textAlignment w:val="center"/>
              <w:rPr>
                <w:rFonts w:eastAsia="仿宋_GB2312"/>
                <w:color w:val="auto"/>
                <w:szCs w:val="21"/>
              </w:rPr>
            </w:pPr>
            <w:r>
              <w:rPr>
                <w:rFonts w:eastAsia="仿宋_GB2312"/>
                <w:color w:val="auto"/>
                <w:kern w:val="0"/>
                <w:szCs w:val="21"/>
                <w:lang w:bidi="ar"/>
              </w:rPr>
              <w:t>360</w:t>
            </w:r>
          </w:p>
        </w:tc>
        <w:tc>
          <w:tcPr>
            <w:tcW w:w="1639" w:type="dxa"/>
            <w:vAlign w:val="center"/>
          </w:tcPr>
          <w:p w14:paraId="2A6B0693">
            <w:pPr>
              <w:overflowPunct w:val="0"/>
              <w:jc w:val="center"/>
              <w:textAlignment w:val="center"/>
              <w:rPr>
                <w:rFonts w:eastAsia="仿宋_GB2312"/>
                <w:color w:val="auto"/>
                <w:szCs w:val="21"/>
              </w:rPr>
            </w:pPr>
            <w:r>
              <w:rPr>
                <w:rFonts w:eastAsia="仿宋_GB2312"/>
                <w:color w:val="auto"/>
                <w:kern w:val="0"/>
                <w:szCs w:val="21"/>
                <w:lang w:bidi="ar"/>
              </w:rPr>
              <w:t>34010000905</w:t>
            </w:r>
          </w:p>
        </w:tc>
        <w:tc>
          <w:tcPr>
            <w:tcW w:w="6415" w:type="dxa"/>
            <w:vAlign w:val="center"/>
          </w:tcPr>
          <w:p w14:paraId="0CA414D5">
            <w:pPr>
              <w:overflowPunct w:val="0"/>
              <w:textAlignment w:val="center"/>
              <w:rPr>
                <w:rFonts w:eastAsia="仿宋_GB2312"/>
                <w:color w:val="auto"/>
                <w:szCs w:val="21"/>
              </w:rPr>
            </w:pPr>
            <w:r>
              <w:rPr>
                <w:rFonts w:eastAsia="仿宋_GB2312"/>
                <w:color w:val="auto"/>
                <w:kern w:val="0"/>
                <w:szCs w:val="21"/>
                <w:lang w:bidi="ar"/>
              </w:rPr>
              <w:t>功能性电刺激治疗</w:t>
            </w:r>
          </w:p>
        </w:tc>
      </w:tr>
      <w:tr w14:paraId="75CC5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40BD9E7">
            <w:pPr>
              <w:overflowPunct w:val="0"/>
              <w:jc w:val="center"/>
              <w:textAlignment w:val="center"/>
              <w:rPr>
                <w:rFonts w:eastAsia="仿宋_GB2312"/>
                <w:color w:val="auto"/>
                <w:szCs w:val="21"/>
              </w:rPr>
            </w:pPr>
            <w:r>
              <w:rPr>
                <w:rFonts w:eastAsia="仿宋_GB2312"/>
                <w:color w:val="auto"/>
                <w:kern w:val="0"/>
                <w:szCs w:val="21"/>
                <w:lang w:bidi="ar"/>
              </w:rPr>
              <w:t>361</w:t>
            </w:r>
          </w:p>
        </w:tc>
        <w:tc>
          <w:tcPr>
            <w:tcW w:w="1639" w:type="dxa"/>
            <w:vAlign w:val="center"/>
          </w:tcPr>
          <w:p w14:paraId="2F8B4355">
            <w:pPr>
              <w:overflowPunct w:val="0"/>
              <w:jc w:val="center"/>
              <w:textAlignment w:val="center"/>
              <w:rPr>
                <w:rFonts w:eastAsia="仿宋_GB2312"/>
                <w:color w:val="auto"/>
                <w:szCs w:val="21"/>
              </w:rPr>
            </w:pPr>
            <w:r>
              <w:rPr>
                <w:rFonts w:eastAsia="仿宋_GB2312"/>
                <w:color w:val="auto"/>
                <w:kern w:val="0"/>
                <w:szCs w:val="21"/>
                <w:lang w:bidi="ar"/>
              </w:rPr>
              <w:t>34010000906</w:t>
            </w:r>
          </w:p>
        </w:tc>
        <w:tc>
          <w:tcPr>
            <w:tcW w:w="6415" w:type="dxa"/>
            <w:vAlign w:val="center"/>
          </w:tcPr>
          <w:p w14:paraId="3D98157B">
            <w:pPr>
              <w:overflowPunct w:val="0"/>
              <w:textAlignment w:val="center"/>
              <w:rPr>
                <w:rFonts w:eastAsia="仿宋_GB2312"/>
                <w:color w:val="auto"/>
                <w:szCs w:val="21"/>
              </w:rPr>
            </w:pPr>
            <w:r>
              <w:rPr>
                <w:rFonts w:eastAsia="仿宋_GB2312"/>
                <w:color w:val="auto"/>
                <w:kern w:val="0"/>
                <w:szCs w:val="21"/>
                <w:lang w:bidi="ar"/>
              </w:rPr>
              <w:t>温热电脉冲治疗</w:t>
            </w:r>
          </w:p>
        </w:tc>
      </w:tr>
      <w:tr w14:paraId="1DF02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C6FFE6A">
            <w:pPr>
              <w:overflowPunct w:val="0"/>
              <w:jc w:val="center"/>
              <w:textAlignment w:val="center"/>
              <w:rPr>
                <w:rFonts w:eastAsia="仿宋_GB2312"/>
                <w:color w:val="auto"/>
                <w:szCs w:val="21"/>
              </w:rPr>
            </w:pPr>
            <w:r>
              <w:rPr>
                <w:rFonts w:eastAsia="仿宋_GB2312"/>
                <w:color w:val="auto"/>
                <w:kern w:val="0"/>
                <w:szCs w:val="21"/>
                <w:lang w:bidi="ar"/>
              </w:rPr>
              <w:t>362</w:t>
            </w:r>
          </w:p>
        </w:tc>
        <w:tc>
          <w:tcPr>
            <w:tcW w:w="1639" w:type="dxa"/>
            <w:vAlign w:val="center"/>
          </w:tcPr>
          <w:p w14:paraId="0C1049FD">
            <w:pPr>
              <w:overflowPunct w:val="0"/>
              <w:jc w:val="center"/>
              <w:textAlignment w:val="center"/>
              <w:rPr>
                <w:rFonts w:eastAsia="仿宋_GB2312"/>
                <w:color w:val="auto"/>
                <w:szCs w:val="21"/>
              </w:rPr>
            </w:pPr>
            <w:r>
              <w:rPr>
                <w:rFonts w:eastAsia="仿宋_GB2312"/>
                <w:color w:val="auto"/>
                <w:kern w:val="0"/>
                <w:szCs w:val="21"/>
                <w:lang w:bidi="ar"/>
              </w:rPr>
              <w:t>34010000907</w:t>
            </w:r>
          </w:p>
        </w:tc>
        <w:tc>
          <w:tcPr>
            <w:tcW w:w="6415" w:type="dxa"/>
            <w:vAlign w:val="center"/>
          </w:tcPr>
          <w:p w14:paraId="0D01132E">
            <w:pPr>
              <w:overflowPunct w:val="0"/>
              <w:textAlignment w:val="center"/>
              <w:rPr>
                <w:rFonts w:eastAsia="仿宋_GB2312"/>
                <w:color w:val="auto"/>
                <w:szCs w:val="21"/>
              </w:rPr>
            </w:pPr>
            <w:r>
              <w:rPr>
                <w:rFonts w:eastAsia="仿宋_GB2312"/>
                <w:color w:val="auto"/>
                <w:kern w:val="0"/>
                <w:szCs w:val="21"/>
                <w:lang w:bidi="ar"/>
              </w:rPr>
              <w:t>微机功能性电刺激治疗</w:t>
            </w:r>
          </w:p>
        </w:tc>
      </w:tr>
      <w:tr w14:paraId="3F54B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D5CAED">
            <w:pPr>
              <w:overflowPunct w:val="0"/>
              <w:jc w:val="center"/>
              <w:textAlignment w:val="center"/>
              <w:rPr>
                <w:rFonts w:eastAsia="仿宋_GB2312"/>
                <w:color w:val="auto"/>
                <w:szCs w:val="21"/>
              </w:rPr>
            </w:pPr>
            <w:r>
              <w:rPr>
                <w:rFonts w:eastAsia="仿宋_GB2312"/>
                <w:color w:val="auto"/>
                <w:kern w:val="0"/>
                <w:szCs w:val="21"/>
                <w:lang w:bidi="ar"/>
              </w:rPr>
              <w:t>363</w:t>
            </w:r>
          </w:p>
        </w:tc>
        <w:tc>
          <w:tcPr>
            <w:tcW w:w="1639" w:type="dxa"/>
            <w:vAlign w:val="center"/>
          </w:tcPr>
          <w:p w14:paraId="0349A823">
            <w:pPr>
              <w:overflowPunct w:val="0"/>
              <w:jc w:val="center"/>
              <w:textAlignment w:val="center"/>
              <w:rPr>
                <w:rFonts w:eastAsia="仿宋_GB2312"/>
                <w:color w:val="auto"/>
                <w:szCs w:val="21"/>
              </w:rPr>
            </w:pPr>
            <w:r>
              <w:rPr>
                <w:rFonts w:eastAsia="仿宋_GB2312"/>
                <w:color w:val="auto"/>
                <w:kern w:val="0"/>
                <w:szCs w:val="21"/>
                <w:lang w:bidi="ar"/>
              </w:rPr>
              <w:t>34010000908</w:t>
            </w:r>
          </w:p>
        </w:tc>
        <w:tc>
          <w:tcPr>
            <w:tcW w:w="6415" w:type="dxa"/>
            <w:vAlign w:val="center"/>
          </w:tcPr>
          <w:p w14:paraId="527E40B3">
            <w:pPr>
              <w:overflowPunct w:val="0"/>
              <w:textAlignment w:val="center"/>
              <w:rPr>
                <w:rFonts w:eastAsia="仿宋_GB2312"/>
                <w:color w:val="auto"/>
                <w:szCs w:val="21"/>
              </w:rPr>
            </w:pPr>
            <w:r>
              <w:rPr>
                <w:rFonts w:eastAsia="仿宋_GB2312"/>
                <w:color w:val="auto"/>
                <w:kern w:val="0"/>
                <w:szCs w:val="21"/>
                <w:lang w:bidi="ar"/>
              </w:rPr>
              <w:t>低频脉冲电治疗（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79CC3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CC6AEF">
            <w:pPr>
              <w:overflowPunct w:val="0"/>
              <w:jc w:val="center"/>
              <w:textAlignment w:val="center"/>
              <w:rPr>
                <w:rFonts w:eastAsia="仿宋_GB2312"/>
                <w:color w:val="auto"/>
                <w:szCs w:val="21"/>
              </w:rPr>
            </w:pPr>
            <w:r>
              <w:rPr>
                <w:rFonts w:eastAsia="仿宋_GB2312"/>
                <w:color w:val="auto"/>
                <w:kern w:val="0"/>
                <w:szCs w:val="21"/>
                <w:lang w:bidi="ar"/>
              </w:rPr>
              <w:t>364</w:t>
            </w:r>
          </w:p>
        </w:tc>
        <w:tc>
          <w:tcPr>
            <w:tcW w:w="1639" w:type="dxa"/>
            <w:vAlign w:val="center"/>
          </w:tcPr>
          <w:p w14:paraId="11E8E5C8">
            <w:pPr>
              <w:overflowPunct w:val="0"/>
              <w:jc w:val="center"/>
              <w:textAlignment w:val="center"/>
              <w:rPr>
                <w:rFonts w:eastAsia="仿宋_GB2312"/>
                <w:color w:val="auto"/>
                <w:szCs w:val="21"/>
              </w:rPr>
            </w:pPr>
            <w:r>
              <w:rPr>
                <w:rFonts w:eastAsia="仿宋_GB2312"/>
                <w:color w:val="auto"/>
                <w:kern w:val="0"/>
                <w:szCs w:val="21"/>
                <w:lang w:bidi="ar"/>
              </w:rPr>
              <w:t>34010000909</w:t>
            </w:r>
          </w:p>
        </w:tc>
        <w:tc>
          <w:tcPr>
            <w:tcW w:w="6415" w:type="dxa"/>
            <w:vAlign w:val="center"/>
          </w:tcPr>
          <w:p w14:paraId="48646CEE">
            <w:pPr>
              <w:overflowPunct w:val="0"/>
              <w:textAlignment w:val="center"/>
              <w:rPr>
                <w:rFonts w:eastAsia="仿宋_GB2312"/>
                <w:color w:val="auto"/>
                <w:szCs w:val="21"/>
              </w:rPr>
            </w:pPr>
            <w:r>
              <w:rPr>
                <w:rFonts w:eastAsia="仿宋_GB2312"/>
                <w:color w:val="auto"/>
                <w:kern w:val="0"/>
                <w:szCs w:val="21"/>
                <w:lang w:bidi="ar"/>
              </w:rPr>
              <w:t>感应电治疗（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DF70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5E70E4E">
            <w:pPr>
              <w:overflowPunct w:val="0"/>
              <w:jc w:val="center"/>
              <w:textAlignment w:val="center"/>
              <w:rPr>
                <w:rFonts w:eastAsia="仿宋_GB2312"/>
                <w:color w:val="auto"/>
                <w:szCs w:val="21"/>
              </w:rPr>
            </w:pPr>
            <w:r>
              <w:rPr>
                <w:rFonts w:eastAsia="仿宋_GB2312"/>
                <w:color w:val="auto"/>
                <w:kern w:val="0"/>
                <w:szCs w:val="21"/>
                <w:lang w:bidi="ar"/>
              </w:rPr>
              <w:t>365</w:t>
            </w:r>
          </w:p>
        </w:tc>
        <w:tc>
          <w:tcPr>
            <w:tcW w:w="1639" w:type="dxa"/>
            <w:vAlign w:val="center"/>
          </w:tcPr>
          <w:p w14:paraId="1C3837A7">
            <w:pPr>
              <w:overflowPunct w:val="0"/>
              <w:jc w:val="center"/>
              <w:textAlignment w:val="center"/>
              <w:rPr>
                <w:rFonts w:eastAsia="仿宋_GB2312"/>
                <w:color w:val="auto"/>
                <w:szCs w:val="21"/>
              </w:rPr>
            </w:pPr>
            <w:r>
              <w:rPr>
                <w:rFonts w:eastAsia="仿宋_GB2312"/>
                <w:color w:val="auto"/>
                <w:kern w:val="0"/>
                <w:szCs w:val="21"/>
                <w:lang w:bidi="ar"/>
              </w:rPr>
              <w:t>34010000910</w:t>
            </w:r>
          </w:p>
        </w:tc>
        <w:tc>
          <w:tcPr>
            <w:tcW w:w="6415" w:type="dxa"/>
            <w:vAlign w:val="center"/>
          </w:tcPr>
          <w:p w14:paraId="5A4FDF07">
            <w:pPr>
              <w:overflowPunct w:val="0"/>
              <w:textAlignment w:val="center"/>
              <w:rPr>
                <w:rFonts w:eastAsia="仿宋_GB2312"/>
                <w:color w:val="auto"/>
                <w:szCs w:val="21"/>
              </w:rPr>
            </w:pPr>
            <w:r>
              <w:rPr>
                <w:rFonts w:eastAsia="仿宋_GB2312"/>
                <w:color w:val="auto"/>
                <w:kern w:val="0"/>
                <w:szCs w:val="21"/>
                <w:lang w:bidi="ar"/>
              </w:rPr>
              <w:t>神经肌肉电刺激治疗（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50FE4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B1ED5A2">
            <w:pPr>
              <w:overflowPunct w:val="0"/>
              <w:jc w:val="center"/>
              <w:textAlignment w:val="center"/>
              <w:rPr>
                <w:rFonts w:eastAsia="仿宋_GB2312"/>
                <w:color w:val="auto"/>
                <w:szCs w:val="21"/>
              </w:rPr>
            </w:pPr>
            <w:r>
              <w:rPr>
                <w:rFonts w:eastAsia="仿宋_GB2312"/>
                <w:color w:val="auto"/>
                <w:kern w:val="0"/>
                <w:szCs w:val="21"/>
                <w:lang w:bidi="ar"/>
              </w:rPr>
              <w:t>366</w:t>
            </w:r>
          </w:p>
        </w:tc>
        <w:tc>
          <w:tcPr>
            <w:tcW w:w="1639" w:type="dxa"/>
            <w:vAlign w:val="center"/>
          </w:tcPr>
          <w:p w14:paraId="4E58EB87">
            <w:pPr>
              <w:overflowPunct w:val="0"/>
              <w:jc w:val="center"/>
              <w:textAlignment w:val="center"/>
              <w:rPr>
                <w:rFonts w:eastAsia="仿宋_GB2312"/>
                <w:color w:val="auto"/>
                <w:szCs w:val="21"/>
              </w:rPr>
            </w:pPr>
            <w:r>
              <w:rPr>
                <w:rFonts w:eastAsia="仿宋_GB2312"/>
                <w:color w:val="auto"/>
                <w:kern w:val="0"/>
                <w:szCs w:val="21"/>
                <w:lang w:bidi="ar"/>
              </w:rPr>
              <w:t>34010000911</w:t>
            </w:r>
          </w:p>
        </w:tc>
        <w:tc>
          <w:tcPr>
            <w:tcW w:w="6415" w:type="dxa"/>
            <w:vAlign w:val="center"/>
          </w:tcPr>
          <w:p w14:paraId="38ABB1CB">
            <w:pPr>
              <w:overflowPunct w:val="0"/>
              <w:textAlignment w:val="center"/>
              <w:rPr>
                <w:rFonts w:eastAsia="仿宋_GB2312"/>
                <w:color w:val="auto"/>
                <w:szCs w:val="21"/>
              </w:rPr>
            </w:pPr>
            <w:r>
              <w:rPr>
                <w:rFonts w:eastAsia="仿宋_GB2312"/>
                <w:color w:val="auto"/>
                <w:kern w:val="0"/>
                <w:szCs w:val="21"/>
                <w:lang w:bidi="ar"/>
              </w:rPr>
              <w:t>间动电疗（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6CFB5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DDD727">
            <w:pPr>
              <w:overflowPunct w:val="0"/>
              <w:jc w:val="center"/>
              <w:textAlignment w:val="center"/>
              <w:rPr>
                <w:rFonts w:eastAsia="仿宋_GB2312"/>
                <w:color w:val="auto"/>
                <w:szCs w:val="21"/>
              </w:rPr>
            </w:pPr>
            <w:r>
              <w:rPr>
                <w:rFonts w:eastAsia="仿宋_GB2312"/>
                <w:color w:val="auto"/>
                <w:kern w:val="0"/>
                <w:szCs w:val="21"/>
                <w:lang w:bidi="ar"/>
              </w:rPr>
              <w:t>367</w:t>
            </w:r>
          </w:p>
        </w:tc>
        <w:tc>
          <w:tcPr>
            <w:tcW w:w="1639" w:type="dxa"/>
            <w:vAlign w:val="center"/>
          </w:tcPr>
          <w:p w14:paraId="1191A388">
            <w:pPr>
              <w:overflowPunct w:val="0"/>
              <w:jc w:val="center"/>
              <w:textAlignment w:val="center"/>
              <w:rPr>
                <w:rFonts w:eastAsia="仿宋_GB2312"/>
                <w:color w:val="auto"/>
                <w:szCs w:val="21"/>
              </w:rPr>
            </w:pPr>
            <w:r>
              <w:rPr>
                <w:rFonts w:eastAsia="仿宋_GB2312"/>
                <w:color w:val="auto"/>
                <w:kern w:val="0"/>
                <w:szCs w:val="21"/>
                <w:lang w:bidi="ar"/>
              </w:rPr>
              <w:t>34010000912</w:t>
            </w:r>
          </w:p>
        </w:tc>
        <w:tc>
          <w:tcPr>
            <w:tcW w:w="6415" w:type="dxa"/>
            <w:vAlign w:val="center"/>
          </w:tcPr>
          <w:p w14:paraId="747ACA23">
            <w:pPr>
              <w:overflowPunct w:val="0"/>
              <w:textAlignment w:val="center"/>
              <w:rPr>
                <w:rFonts w:eastAsia="仿宋_GB2312"/>
                <w:color w:val="auto"/>
                <w:szCs w:val="21"/>
              </w:rPr>
            </w:pPr>
            <w:r>
              <w:rPr>
                <w:rFonts w:eastAsia="仿宋_GB2312"/>
                <w:color w:val="auto"/>
                <w:kern w:val="0"/>
                <w:szCs w:val="21"/>
                <w:lang w:bidi="ar"/>
              </w:rPr>
              <w:t>经皮神经电刺激治疗（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BEA2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FDDBC69">
            <w:pPr>
              <w:overflowPunct w:val="0"/>
              <w:jc w:val="center"/>
              <w:textAlignment w:val="center"/>
              <w:rPr>
                <w:rFonts w:eastAsia="仿宋_GB2312"/>
                <w:color w:val="auto"/>
                <w:szCs w:val="21"/>
              </w:rPr>
            </w:pPr>
            <w:r>
              <w:rPr>
                <w:rFonts w:eastAsia="仿宋_GB2312"/>
                <w:color w:val="auto"/>
                <w:kern w:val="0"/>
                <w:szCs w:val="21"/>
                <w:lang w:bidi="ar"/>
              </w:rPr>
              <w:t>368</w:t>
            </w:r>
          </w:p>
        </w:tc>
        <w:tc>
          <w:tcPr>
            <w:tcW w:w="1639" w:type="dxa"/>
            <w:vAlign w:val="center"/>
          </w:tcPr>
          <w:p w14:paraId="3BB9C199">
            <w:pPr>
              <w:overflowPunct w:val="0"/>
              <w:jc w:val="center"/>
              <w:textAlignment w:val="center"/>
              <w:rPr>
                <w:rFonts w:eastAsia="仿宋_GB2312"/>
                <w:color w:val="auto"/>
                <w:szCs w:val="21"/>
              </w:rPr>
            </w:pPr>
            <w:r>
              <w:rPr>
                <w:rFonts w:eastAsia="仿宋_GB2312"/>
                <w:color w:val="auto"/>
                <w:kern w:val="0"/>
                <w:szCs w:val="21"/>
                <w:lang w:bidi="ar"/>
              </w:rPr>
              <w:t>34010000913</w:t>
            </w:r>
          </w:p>
        </w:tc>
        <w:tc>
          <w:tcPr>
            <w:tcW w:w="6415" w:type="dxa"/>
            <w:vAlign w:val="center"/>
          </w:tcPr>
          <w:p w14:paraId="4A1D205F">
            <w:pPr>
              <w:overflowPunct w:val="0"/>
              <w:textAlignment w:val="center"/>
              <w:rPr>
                <w:rFonts w:eastAsia="仿宋_GB2312"/>
                <w:color w:val="auto"/>
                <w:szCs w:val="21"/>
              </w:rPr>
            </w:pPr>
            <w:r>
              <w:rPr>
                <w:rFonts w:eastAsia="仿宋_GB2312"/>
                <w:color w:val="auto"/>
                <w:kern w:val="0"/>
                <w:szCs w:val="21"/>
                <w:lang w:bidi="ar"/>
              </w:rPr>
              <w:t>功能性电刺激治疗（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6CE4A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B6A81FB">
            <w:pPr>
              <w:overflowPunct w:val="0"/>
              <w:jc w:val="center"/>
              <w:textAlignment w:val="center"/>
              <w:rPr>
                <w:rFonts w:eastAsia="仿宋_GB2312"/>
                <w:color w:val="auto"/>
                <w:szCs w:val="21"/>
              </w:rPr>
            </w:pPr>
            <w:r>
              <w:rPr>
                <w:rFonts w:eastAsia="仿宋_GB2312"/>
                <w:color w:val="auto"/>
                <w:kern w:val="0"/>
                <w:szCs w:val="21"/>
                <w:lang w:bidi="ar"/>
              </w:rPr>
              <w:t>369</w:t>
            </w:r>
          </w:p>
        </w:tc>
        <w:tc>
          <w:tcPr>
            <w:tcW w:w="1639" w:type="dxa"/>
            <w:vAlign w:val="center"/>
          </w:tcPr>
          <w:p w14:paraId="298FE539">
            <w:pPr>
              <w:overflowPunct w:val="0"/>
              <w:jc w:val="center"/>
              <w:textAlignment w:val="center"/>
              <w:rPr>
                <w:rFonts w:eastAsia="仿宋_GB2312"/>
                <w:color w:val="auto"/>
                <w:szCs w:val="21"/>
              </w:rPr>
            </w:pPr>
            <w:r>
              <w:rPr>
                <w:rFonts w:eastAsia="仿宋_GB2312"/>
                <w:color w:val="auto"/>
                <w:kern w:val="0"/>
                <w:szCs w:val="21"/>
                <w:lang w:bidi="ar"/>
              </w:rPr>
              <w:t>34010000914</w:t>
            </w:r>
          </w:p>
        </w:tc>
        <w:tc>
          <w:tcPr>
            <w:tcW w:w="6415" w:type="dxa"/>
            <w:vAlign w:val="center"/>
          </w:tcPr>
          <w:p w14:paraId="79C63652">
            <w:pPr>
              <w:overflowPunct w:val="0"/>
              <w:textAlignment w:val="center"/>
              <w:rPr>
                <w:rFonts w:eastAsia="仿宋_GB2312"/>
                <w:color w:val="auto"/>
                <w:szCs w:val="21"/>
              </w:rPr>
            </w:pPr>
            <w:r>
              <w:rPr>
                <w:rFonts w:eastAsia="仿宋_GB2312"/>
                <w:color w:val="auto"/>
                <w:kern w:val="0"/>
                <w:szCs w:val="21"/>
                <w:lang w:bidi="ar"/>
              </w:rPr>
              <w:t>温热电脉冲治疗（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02D74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ABE9B96">
            <w:pPr>
              <w:overflowPunct w:val="0"/>
              <w:jc w:val="center"/>
              <w:textAlignment w:val="center"/>
              <w:rPr>
                <w:rFonts w:eastAsia="仿宋_GB2312"/>
                <w:color w:val="auto"/>
                <w:szCs w:val="21"/>
              </w:rPr>
            </w:pPr>
            <w:r>
              <w:rPr>
                <w:rFonts w:eastAsia="仿宋_GB2312"/>
                <w:color w:val="auto"/>
                <w:kern w:val="0"/>
                <w:szCs w:val="21"/>
                <w:lang w:bidi="ar"/>
              </w:rPr>
              <w:t>370</w:t>
            </w:r>
          </w:p>
        </w:tc>
        <w:tc>
          <w:tcPr>
            <w:tcW w:w="1639" w:type="dxa"/>
            <w:vAlign w:val="center"/>
          </w:tcPr>
          <w:p w14:paraId="388C5650">
            <w:pPr>
              <w:overflowPunct w:val="0"/>
              <w:jc w:val="center"/>
              <w:textAlignment w:val="center"/>
              <w:rPr>
                <w:rFonts w:eastAsia="仿宋_GB2312"/>
                <w:color w:val="auto"/>
                <w:szCs w:val="21"/>
              </w:rPr>
            </w:pPr>
            <w:r>
              <w:rPr>
                <w:rFonts w:eastAsia="仿宋_GB2312"/>
                <w:color w:val="auto"/>
                <w:kern w:val="0"/>
                <w:szCs w:val="21"/>
                <w:lang w:bidi="ar"/>
              </w:rPr>
              <w:t>34010000915</w:t>
            </w:r>
          </w:p>
        </w:tc>
        <w:tc>
          <w:tcPr>
            <w:tcW w:w="6415" w:type="dxa"/>
            <w:vAlign w:val="center"/>
          </w:tcPr>
          <w:p w14:paraId="032C204A">
            <w:pPr>
              <w:overflowPunct w:val="0"/>
              <w:textAlignment w:val="center"/>
              <w:rPr>
                <w:rFonts w:eastAsia="仿宋_GB2312"/>
                <w:color w:val="auto"/>
                <w:szCs w:val="21"/>
              </w:rPr>
            </w:pPr>
            <w:r>
              <w:rPr>
                <w:rFonts w:eastAsia="仿宋_GB2312"/>
                <w:color w:val="auto"/>
                <w:kern w:val="0"/>
                <w:szCs w:val="21"/>
                <w:lang w:bidi="ar"/>
              </w:rPr>
              <w:t>微机功能性电刺激治疗（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3部位）</w:t>
            </w:r>
          </w:p>
        </w:tc>
      </w:tr>
      <w:tr w14:paraId="65C78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94EC1A">
            <w:pPr>
              <w:overflowPunct w:val="0"/>
              <w:jc w:val="center"/>
              <w:textAlignment w:val="center"/>
              <w:rPr>
                <w:rFonts w:eastAsia="仿宋_GB2312"/>
                <w:color w:val="auto"/>
                <w:szCs w:val="21"/>
              </w:rPr>
            </w:pPr>
            <w:r>
              <w:rPr>
                <w:rFonts w:eastAsia="仿宋_GB2312"/>
                <w:color w:val="auto"/>
                <w:kern w:val="0"/>
                <w:szCs w:val="21"/>
                <w:lang w:bidi="ar"/>
              </w:rPr>
              <w:t>371</w:t>
            </w:r>
          </w:p>
        </w:tc>
        <w:tc>
          <w:tcPr>
            <w:tcW w:w="1639" w:type="dxa"/>
            <w:vAlign w:val="center"/>
          </w:tcPr>
          <w:p w14:paraId="367272C7">
            <w:pPr>
              <w:overflowPunct w:val="0"/>
              <w:jc w:val="center"/>
              <w:textAlignment w:val="center"/>
              <w:rPr>
                <w:rFonts w:eastAsia="仿宋_GB2312"/>
                <w:color w:val="auto"/>
                <w:szCs w:val="21"/>
              </w:rPr>
            </w:pPr>
            <w:r>
              <w:rPr>
                <w:rFonts w:eastAsia="仿宋_GB2312"/>
                <w:color w:val="auto"/>
                <w:kern w:val="0"/>
                <w:szCs w:val="21"/>
                <w:lang w:bidi="ar"/>
              </w:rPr>
              <w:t>34010000916</w:t>
            </w:r>
          </w:p>
        </w:tc>
        <w:tc>
          <w:tcPr>
            <w:tcW w:w="6415" w:type="dxa"/>
            <w:vAlign w:val="center"/>
          </w:tcPr>
          <w:p w14:paraId="41B2B35D">
            <w:pPr>
              <w:overflowPunct w:val="0"/>
              <w:textAlignment w:val="center"/>
              <w:rPr>
                <w:rFonts w:eastAsia="仿宋_GB2312"/>
                <w:color w:val="auto"/>
                <w:szCs w:val="21"/>
              </w:rPr>
            </w:pPr>
            <w:r>
              <w:rPr>
                <w:rFonts w:eastAsia="仿宋_GB2312"/>
                <w:color w:val="auto"/>
                <w:kern w:val="0"/>
                <w:szCs w:val="21"/>
                <w:lang w:bidi="ar"/>
              </w:rPr>
              <w:t>银棘状刺激疗法（</w:t>
            </w:r>
            <w:r>
              <w:rPr>
                <w:rStyle w:val="39"/>
                <w:rFonts w:eastAsia="仿宋_GB2312"/>
                <w:color w:val="auto"/>
                <w:sz w:val="21"/>
                <w:szCs w:val="21"/>
                <w:lang w:bidi="ar"/>
              </w:rPr>
              <w:t>SSP</w:t>
            </w:r>
            <w:r>
              <w:rPr>
                <w:rFonts w:eastAsia="仿宋_GB2312"/>
                <w:color w:val="auto"/>
                <w:kern w:val="0"/>
                <w:szCs w:val="21"/>
                <w:lang w:bidi="ar"/>
              </w:rPr>
              <w:t>）</w:t>
            </w:r>
          </w:p>
        </w:tc>
      </w:tr>
      <w:tr w14:paraId="711C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318B51">
            <w:pPr>
              <w:overflowPunct w:val="0"/>
              <w:jc w:val="center"/>
              <w:textAlignment w:val="center"/>
              <w:rPr>
                <w:rFonts w:eastAsia="仿宋_GB2312"/>
                <w:color w:val="auto"/>
                <w:szCs w:val="21"/>
              </w:rPr>
            </w:pPr>
            <w:r>
              <w:rPr>
                <w:rFonts w:eastAsia="仿宋_GB2312"/>
                <w:color w:val="auto"/>
                <w:kern w:val="0"/>
                <w:szCs w:val="21"/>
                <w:lang w:bidi="ar"/>
              </w:rPr>
              <w:t>372</w:t>
            </w:r>
          </w:p>
        </w:tc>
        <w:tc>
          <w:tcPr>
            <w:tcW w:w="1639" w:type="dxa"/>
            <w:vAlign w:val="center"/>
          </w:tcPr>
          <w:p w14:paraId="24BDDB79">
            <w:pPr>
              <w:overflowPunct w:val="0"/>
              <w:jc w:val="center"/>
              <w:textAlignment w:val="center"/>
              <w:rPr>
                <w:rFonts w:eastAsia="仿宋_GB2312"/>
                <w:color w:val="auto"/>
                <w:szCs w:val="21"/>
              </w:rPr>
            </w:pPr>
            <w:r>
              <w:rPr>
                <w:rFonts w:eastAsia="仿宋_GB2312"/>
                <w:color w:val="auto"/>
                <w:kern w:val="0"/>
                <w:szCs w:val="21"/>
                <w:lang w:bidi="ar"/>
              </w:rPr>
              <w:t>34010000917</w:t>
            </w:r>
          </w:p>
        </w:tc>
        <w:tc>
          <w:tcPr>
            <w:tcW w:w="6415" w:type="dxa"/>
            <w:vAlign w:val="center"/>
          </w:tcPr>
          <w:p w14:paraId="65F26C71">
            <w:pPr>
              <w:overflowPunct w:val="0"/>
              <w:textAlignment w:val="center"/>
              <w:rPr>
                <w:rFonts w:eastAsia="仿宋_GB2312"/>
                <w:color w:val="auto"/>
                <w:szCs w:val="21"/>
              </w:rPr>
            </w:pPr>
            <w:r>
              <w:rPr>
                <w:rFonts w:eastAsia="仿宋_GB2312"/>
                <w:color w:val="auto"/>
                <w:kern w:val="0"/>
                <w:szCs w:val="21"/>
                <w:lang w:bidi="ar"/>
              </w:rPr>
              <w:t>银棘状刺激疗法（</w:t>
            </w:r>
            <w:r>
              <w:rPr>
                <w:rStyle w:val="39"/>
                <w:rFonts w:eastAsia="仿宋_GB2312"/>
                <w:color w:val="auto"/>
                <w:sz w:val="21"/>
                <w:szCs w:val="21"/>
                <w:lang w:bidi="ar"/>
              </w:rPr>
              <w:t>SSP</w:t>
            </w:r>
            <w:r>
              <w:rPr>
                <w:rFonts w:eastAsia="仿宋_GB2312"/>
                <w:color w:val="auto"/>
                <w:kern w:val="0"/>
                <w:szCs w:val="21"/>
                <w:lang w:bidi="ar"/>
              </w:rPr>
              <w:t>）（</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05A4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8C5D16">
            <w:pPr>
              <w:overflowPunct w:val="0"/>
              <w:jc w:val="center"/>
              <w:textAlignment w:val="center"/>
              <w:rPr>
                <w:rFonts w:eastAsia="仿宋_GB2312"/>
                <w:color w:val="auto"/>
                <w:szCs w:val="21"/>
              </w:rPr>
            </w:pPr>
            <w:r>
              <w:rPr>
                <w:rFonts w:eastAsia="仿宋_GB2312"/>
                <w:color w:val="auto"/>
                <w:kern w:val="0"/>
                <w:szCs w:val="21"/>
                <w:lang w:bidi="ar"/>
              </w:rPr>
              <w:t>373</w:t>
            </w:r>
          </w:p>
        </w:tc>
        <w:tc>
          <w:tcPr>
            <w:tcW w:w="1639" w:type="dxa"/>
            <w:vAlign w:val="center"/>
          </w:tcPr>
          <w:p w14:paraId="2CDF58AA">
            <w:pPr>
              <w:overflowPunct w:val="0"/>
              <w:jc w:val="center"/>
              <w:textAlignment w:val="center"/>
              <w:rPr>
                <w:rFonts w:eastAsia="仿宋_GB2312"/>
                <w:color w:val="auto"/>
                <w:szCs w:val="21"/>
              </w:rPr>
            </w:pPr>
            <w:r>
              <w:rPr>
                <w:rFonts w:eastAsia="仿宋_GB2312"/>
                <w:color w:val="auto"/>
                <w:kern w:val="0"/>
                <w:szCs w:val="21"/>
                <w:lang w:bidi="ar"/>
              </w:rPr>
              <w:t>34010001000</w:t>
            </w:r>
          </w:p>
        </w:tc>
        <w:tc>
          <w:tcPr>
            <w:tcW w:w="6415" w:type="dxa"/>
            <w:vAlign w:val="center"/>
          </w:tcPr>
          <w:p w14:paraId="055E5461">
            <w:pPr>
              <w:overflowPunct w:val="0"/>
              <w:textAlignment w:val="center"/>
              <w:rPr>
                <w:rFonts w:eastAsia="仿宋_GB2312"/>
                <w:color w:val="auto"/>
                <w:szCs w:val="21"/>
              </w:rPr>
            </w:pPr>
            <w:r>
              <w:rPr>
                <w:rFonts w:eastAsia="仿宋_GB2312"/>
                <w:color w:val="auto"/>
                <w:kern w:val="0"/>
                <w:szCs w:val="21"/>
                <w:lang w:bidi="ar"/>
              </w:rPr>
              <w:t>中频脉冲电治疗</w:t>
            </w:r>
          </w:p>
        </w:tc>
      </w:tr>
      <w:tr w14:paraId="468BD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D43BED">
            <w:pPr>
              <w:overflowPunct w:val="0"/>
              <w:jc w:val="center"/>
              <w:textAlignment w:val="center"/>
              <w:rPr>
                <w:rFonts w:eastAsia="仿宋_GB2312"/>
                <w:color w:val="auto"/>
                <w:szCs w:val="21"/>
              </w:rPr>
            </w:pPr>
            <w:r>
              <w:rPr>
                <w:rFonts w:eastAsia="仿宋_GB2312"/>
                <w:color w:val="auto"/>
                <w:kern w:val="0"/>
                <w:szCs w:val="21"/>
                <w:lang w:bidi="ar"/>
              </w:rPr>
              <w:t>374</w:t>
            </w:r>
          </w:p>
        </w:tc>
        <w:tc>
          <w:tcPr>
            <w:tcW w:w="1639" w:type="dxa"/>
            <w:vAlign w:val="center"/>
          </w:tcPr>
          <w:p w14:paraId="366A8B3F">
            <w:pPr>
              <w:overflowPunct w:val="0"/>
              <w:jc w:val="center"/>
              <w:textAlignment w:val="center"/>
              <w:rPr>
                <w:rFonts w:eastAsia="仿宋_GB2312"/>
                <w:color w:val="auto"/>
                <w:szCs w:val="21"/>
              </w:rPr>
            </w:pPr>
            <w:r>
              <w:rPr>
                <w:rFonts w:eastAsia="仿宋_GB2312"/>
                <w:color w:val="auto"/>
                <w:kern w:val="0"/>
                <w:szCs w:val="21"/>
                <w:lang w:bidi="ar"/>
              </w:rPr>
              <w:t>34010001001</w:t>
            </w:r>
          </w:p>
        </w:tc>
        <w:tc>
          <w:tcPr>
            <w:tcW w:w="6415" w:type="dxa"/>
            <w:vAlign w:val="center"/>
          </w:tcPr>
          <w:p w14:paraId="6E798E0E">
            <w:pPr>
              <w:overflowPunct w:val="0"/>
              <w:textAlignment w:val="center"/>
              <w:rPr>
                <w:rFonts w:eastAsia="仿宋_GB2312"/>
                <w:color w:val="auto"/>
                <w:szCs w:val="21"/>
              </w:rPr>
            </w:pPr>
            <w:r>
              <w:rPr>
                <w:rFonts w:eastAsia="仿宋_GB2312"/>
                <w:color w:val="auto"/>
                <w:kern w:val="0"/>
                <w:szCs w:val="21"/>
                <w:lang w:bidi="ar"/>
              </w:rPr>
              <w:t>立体动态干扰电治疗</w:t>
            </w:r>
          </w:p>
        </w:tc>
      </w:tr>
      <w:tr w14:paraId="277F6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EE14C88">
            <w:pPr>
              <w:overflowPunct w:val="0"/>
              <w:jc w:val="center"/>
              <w:textAlignment w:val="center"/>
              <w:rPr>
                <w:rFonts w:eastAsia="仿宋_GB2312"/>
                <w:color w:val="auto"/>
                <w:szCs w:val="21"/>
              </w:rPr>
            </w:pPr>
            <w:r>
              <w:rPr>
                <w:rFonts w:eastAsia="仿宋_GB2312"/>
                <w:color w:val="auto"/>
                <w:kern w:val="0"/>
                <w:szCs w:val="21"/>
                <w:lang w:bidi="ar"/>
              </w:rPr>
              <w:t>375</w:t>
            </w:r>
          </w:p>
        </w:tc>
        <w:tc>
          <w:tcPr>
            <w:tcW w:w="1639" w:type="dxa"/>
            <w:vAlign w:val="center"/>
          </w:tcPr>
          <w:p w14:paraId="19C1DA8D">
            <w:pPr>
              <w:overflowPunct w:val="0"/>
              <w:jc w:val="center"/>
              <w:textAlignment w:val="center"/>
              <w:rPr>
                <w:rFonts w:eastAsia="仿宋_GB2312"/>
                <w:color w:val="auto"/>
                <w:szCs w:val="21"/>
              </w:rPr>
            </w:pPr>
            <w:r>
              <w:rPr>
                <w:rFonts w:eastAsia="仿宋_GB2312"/>
                <w:color w:val="auto"/>
                <w:kern w:val="0"/>
                <w:szCs w:val="21"/>
                <w:lang w:bidi="ar"/>
              </w:rPr>
              <w:t>34010001002</w:t>
            </w:r>
          </w:p>
        </w:tc>
        <w:tc>
          <w:tcPr>
            <w:tcW w:w="6415" w:type="dxa"/>
            <w:vAlign w:val="center"/>
          </w:tcPr>
          <w:p w14:paraId="1C657B5B">
            <w:pPr>
              <w:overflowPunct w:val="0"/>
              <w:textAlignment w:val="center"/>
              <w:rPr>
                <w:rFonts w:eastAsia="仿宋_GB2312"/>
                <w:color w:val="auto"/>
                <w:szCs w:val="21"/>
              </w:rPr>
            </w:pPr>
            <w:r>
              <w:rPr>
                <w:rFonts w:eastAsia="仿宋_GB2312"/>
                <w:color w:val="auto"/>
                <w:kern w:val="0"/>
                <w:szCs w:val="21"/>
                <w:lang w:bidi="ar"/>
              </w:rPr>
              <w:t>音频电治疗</w:t>
            </w:r>
          </w:p>
        </w:tc>
      </w:tr>
      <w:tr w14:paraId="0BA06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D8F1407">
            <w:pPr>
              <w:overflowPunct w:val="0"/>
              <w:jc w:val="center"/>
              <w:textAlignment w:val="center"/>
              <w:rPr>
                <w:rFonts w:eastAsia="仿宋_GB2312"/>
                <w:color w:val="auto"/>
                <w:szCs w:val="21"/>
              </w:rPr>
            </w:pPr>
            <w:r>
              <w:rPr>
                <w:rFonts w:eastAsia="仿宋_GB2312"/>
                <w:color w:val="auto"/>
                <w:kern w:val="0"/>
                <w:szCs w:val="21"/>
                <w:lang w:bidi="ar"/>
              </w:rPr>
              <w:t>376</w:t>
            </w:r>
          </w:p>
        </w:tc>
        <w:tc>
          <w:tcPr>
            <w:tcW w:w="1639" w:type="dxa"/>
            <w:vAlign w:val="center"/>
          </w:tcPr>
          <w:p w14:paraId="0F29D8A8">
            <w:pPr>
              <w:overflowPunct w:val="0"/>
              <w:jc w:val="center"/>
              <w:textAlignment w:val="center"/>
              <w:rPr>
                <w:rFonts w:eastAsia="仿宋_GB2312"/>
                <w:color w:val="auto"/>
                <w:szCs w:val="21"/>
              </w:rPr>
            </w:pPr>
            <w:r>
              <w:rPr>
                <w:rFonts w:eastAsia="仿宋_GB2312"/>
                <w:color w:val="auto"/>
                <w:kern w:val="0"/>
                <w:szCs w:val="21"/>
                <w:lang w:bidi="ar"/>
              </w:rPr>
              <w:t>34010001003</w:t>
            </w:r>
          </w:p>
        </w:tc>
        <w:tc>
          <w:tcPr>
            <w:tcW w:w="6415" w:type="dxa"/>
            <w:vAlign w:val="center"/>
          </w:tcPr>
          <w:p w14:paraId="20F63ED1">
            <w:pPr>
              <w:overflowPunct w:val="0"/>
              <w:textAlignment w:val="center"/>
              <w:rPr>
                <w:rFonts w:eastAsia="仿宋_GB2312"/>
                <w:color w:val="auto"/>
                <w:szCs w:val="21"/>
              </w:rPr>
            </w:pPr>
            <w:r>
              <w:rPr>
                <w:rFonts w:eastAsia="仿宋_GB2312"/>
                <w:color w:val="auto"/>
                <w:kern w:val="0"/>
                <w:szCs w:val="21"/>
                <w:lang w:bidi="ar"/>
              </w:rPr>
              <w:t>干扰电治疗</w:t>
            </w:r>
          </w:p>
        </w:tc>
      </w:tr>
      <w:tr w14:paraId="25A7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CC4E850">
            <w:pPr>
              <w:overflowPunct w:val="0"/>
              <w:jc w:val="center"/>
              <w:textAlignment w:val="center"/>
              <w:rPr>
                <w:rFonts w:eastAsia="仿宋_GB2312"/>
                <w:color w:val="auto"/>
                <w:szCs w:val="21"/>
              </w:rPr>
            </w:pPr>
            <w:r>
              <w:rPr>
                <w:rFonts w:eastAsia="仿宋_GB2312"/>
                <w:color w:val="auto"/>
                <w:kern w:val="0"/>
                <w:szCs w:val="21"/>
                <w:lang w:bidi="ar"/>
              </w:rPr>
              <w:t>377</w:t>
            </w:r>
          </w:p>
        </w:tc>
        <w:tc>
          <w:tcPr>
            <w:tcW w:w="1639" w:type="dxa"/>
            <w:vAlign w:val="center"/>
          </w:tcPr>
          <w:p w14:paraId="3F095752">
            <w:pPr>
              <w:overflowPunct w:val="0"/>
              <w:jc w:val="center"/>
              <w:textAlignment w:val="center"/>
              <w:rPr>
                <w:rFonts w:eastAsia="仿宋_GB2312"/>
                <w:color w:val="auto"/>
                <w:szCs w:val="21"/>
              </w:rPr>
            </w:pPr>
            <w:r>
              <w:rPr>
                <w:rFonts w:eastAsia="仿宋_GB2312"/>
                <w:color w:val="auto"/>
                <w:kern w:val="0"/>
                <w:szCs w:val="21"/>
                <w:lang w:bidi="ar"/>
              </w:rPr>
              <w:t>34010001004</w:t>
            </w:r>
          </w:p>
        </w:tc>
        <w:tc>
          <w:tcPr>
            <w:tcW w:w="6415" w:type="dxa"/>
            <w:vAlign w:val="center"/>
          </w:tcPr>
          <w:p w14:paraId="1CCED8E1">
            <w:pPr>
              <w:overflowPunct w:val="0"/>
              <w:textAlignment w:val="center"/>
              <w:rPr>
                <w:rFonts w:eastAsia="仿宋_GB2312"/>
                <w:color w:val="auto"/>
                <w:szCs w:val="21"/>
              </w:rPr>
            </w:pPr>
            <w:r>
              <w:rPr>
                <w:rFonts w:eastAsia="仿宋_GB2312"/>
                <w:color w:val="auto"/>
                <w:kern w:val="0"/>
                <w:szCs w:val="21"/>
                <w:lang w:bidi="ar"/>
              </w:rPr>
              <w:t>动态干扰电治疗</w:t>
            </w:r>
          </w:p>
        </w:tc>
      </w:tr>
      <w:tr w14:paraId="36D2F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5022A4">
            <w:pPr>
              <w:overflowPunct w:val="0"/>
              <w:jc w:val="center"/>
              <w:textAlignment w:val="center"/>
              <w:rPr>
                <w:rFonts w:eastAsia="仿宋_GB2312"/>
                <w:color w:val="auto"/>
                <w:szCs w:val="21"/>
              </w:rPr>
            </w:pPr>
            <w:r>
              <w:rPr>
                <w:rFonts w:eastAsia="仿宋_GB2312"/>
                <w:color w:val="auto"/>
                <w:kern w:val="0"/>
                <w:szCs w:val="21"/>
                <w:lang w:bidi="ar"/>
              </w:rPr>
              <w:t>378</w:t>
            </w:r>
          </w:p>
        </w:tc>
        <w:tc>
          <w:tcPr>
            <w:tcW w:w="1639" w:type="dxa"/>
            <w:vAlign w:val="center"/>
          </w:tcPr>
          <w:p w14:paraId="63082E83">
            <w:pPr>
              <w:overflowPunct w:val="0"/>
              <w:jc w:val="center"/>
              <w:textAlignment w:val="center"/>
              <w:rPr>
                <w:rFonts w:eastAsia="仿宋_GB2312"/>
                <w:color w:val="auto"/>
                <w:szCs w:val="21"/>
              </w:rPr>
            </w:pPr>
            <w:r>
              <w:rPr>
                <w:rFonts w:eastAsia="仿宋_GB2312"/>
                <w:color w:val="auto"/>
                <w:kern w:val="0"/>
                <w:szCs w:val="21"/>
                <w:lang w:bidi="ar"/>
              </w:rPr>
              <w:t>34010001005</w:t>
            </w:r>
          </w:p>
        </w:tc>
        <w:tc>
          <w:tcPr>
            <w:tcW w:w="6415" w:type="dxa"/>
            <w:vAlign w:val="center"/>
          </w:tcPr>
          <w:p w14:paraId="48035743">
            <w:pPr>
              <w:overflowPunct w:val="0"/>
              <w:textAlignment w:val="center"/>
              <w:rPr>
                <w:rFonts w:eastAsia="仿宋_GB2312"/>
                <w:color w:val="auto"/>
                <w:szCs w:val="21"/>
              </w:rPr>
            </w:pPr>
            <w:r>
              <w:rPr>
                <w:rFonts w:eastAsia="仿宋_GB2312"/>
                <w:color w:val="auto"/>
                <w:kern w:val="0"/>
                <w:szCs w:val="21"/>
                <w:lang w:bidi="ar"/>
              </w:rPr>
              <w:t>调制中频电治疗</w:t>
            </w:r>
          </w:p>
        </w:tc>
      </w:tr>
      <w:tr w14:paraId="3F821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B491E4">
            <w:pPr>
              <w:overflowPunct w:val="0"/>
              <w:jc w:val="center"/>
              <w:textAlignment w:val="center"/>
              <w:rPr>
                <w:rFonts w:eastAsia="仿宋_GB2312"/>
                <w:color w:val="auto"/>
                <w:szCs w:val="21"/>
              </w:rPr>
            </w:pPr>
            <w:r>
              <w:rPr>
                <w:rFonts w:eastAsia="仿宋_GB2312"/>
                <w:color w:val="auto"/>
                <w:kern w:val="0"/>
                <w:szCs w:val="21"/>
                <w:lang w:bidi="ar"/>
              </w:rPr>
              <w:t>379</w:t>
            </w:r>
          </w:p>
        </w:tc>
        <w:tc>
          <w:tcPr>
            <w:tcW w:w="1639" w:type="dxa"/>
            <w:vAlign w:val="center"/>
          </w:tcPr>
          <w:p w14:paraId="73AA0230">
            <w:pPr>
              <w:overflowPunct w:val="0"/>
              <w:jc w:val="center"/>
              <w:textAlignment w:val="center"/>
              <w:rPr>
                <w:rFonts w:eastAsia="仿宋_GB2312"/>
                <w:color w:val="auto"/>
                <w:szCs w:val="21"/>
              </w:rPr>
            </w:pPr>
            <w:r>
              <w:rPr>
                <w:rFonts w:eastAsia="仿宋_GB2312"/>
                <w:color w:val="auto"/>
                <w:kern w:val="0"/>
                <w:szCs w:val="21"/>
                <w:lang w:bidi="ar"/>
              </w:rPr>
              <w:t>34010001006</w:t>
            </w:r>
          </w:p>
        </w:tc>
        <w:tc>
          <w:tcPr>
            <w:tcW w:w="6415" w:type="dxa"/>
            <w:vAlign w:val="center"/>
          </w:tcPr>
          <w:p w14:paraId="3560CAD2">
            <w:pPr>
              <w:overflowPunct w:val="0"/>
              <w:textAlignment w:val="center"/>
              <w:rPr>
                <w:rFonts w:eastAsia="仿宋_GB2312"/>
                <w:color w:val="auto"/>
                <w:szCs w:val="21"/>
              </w:rPr>
            </w:pPr>
            <w:r>
              <w:rPr>
                <w:rFonts w:eastAsia="仿宋_GB2312"/>
                <w:color w:val="auto"/>
                <w:kern w:val="0"/>
                <w:szCs w:val="21"/>
                <w:lang w:bidi="ar"/>
              </w:rPr>
              <w:t>电脑中频电治疗</w:t>
            </w:r>
          </w:p>
        </w:tc>
      </w:tr>
      <w:tr w14:paraId="7CAC6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5F583A3">
            <w:pPr>
              <w:overflowPunct w:val="0"/>
              <w:jc w:val="center"/>
              <w:textAlignment w:val="center"/>
              <w:rPr>
                <w:rFonts w:eastAsia="仿宋_GB2312"/>
                <w:color w:val="auto"/>
                <w:szCs w:val="21"/>
              </w:rPr>
            </w:pPr>
            <w:r>
              <w:rPr>
                <w:rFonts w:eastAsia="仿宋_GB2312"/>
                <w:color w:val="auto"/>
                <w:kern w:val="0"/>
                <w:szCs w:val="21"/>
                <w:lang w:bidi="ar"/>
              </w:rPr>
              <w:t>380</w:t>
            </w:r>
          </w:p>
        </w:tc>
        <w:tc>
          <w:tcPr>
            <w:tcW w:w="1639" w:type="dxa"/>
            <w:vAlign w:val="center"/>
          </w:tcPr>
          <w:p w14:paraId="2ECD50EF">
            <w:pPr>
              <w:overflowPunct w:val="0"/>
              <w:jc w:val="center"/>
              <w:textAlignment w:val="center"/>
              <w:rPr>
                <w:rFonts w:eastAsia="仿宋_GB2312"/>
                <w:color w:val="auto"/>
                <w:szCs w:val="21"/>
              </w:rPr>
            </w:pPr>
            <w:r>
              <w:rPr>
                <w:rFonts w:eastAsia="仿宋_GB2312"/>
                <w:color w:val="auto"/>
                <w:kern w:val="0"/>
                <w:szCs w:val="21"/>
                <w:lang w:bidi="ar"/>
              </w:rPr>
              <w:t>34010001007</w:t>
            </w:r>
          </w:p>
        </w:tc>
        <w:tc>
          <w:tcPr>
            <w:tcW w:w="6415" w:type="dxa"/>
            <w:vAlign w:val="center"/>
          </w:tcPr>
          <w:p w14:paraId="274F5E8C">
            <w:pPr>
              <w:overflowPunct w:val="0"/>
              <w:textAlignment w:val="center"/>
              <w:rPr>
                <w:rFonts w:eastAsia="仿宋_GB2312"/>
                <w:color w:val="auto"/>
                <w:szCs w:val="21"/>
              </w:rPr>
            </w:pPr>
            <w:r>
              <w:rPr>
                <w:rFonts w:eastAsia="仿宋_GB2312"/>
                <w:color w:val="auto"/>
                <w:kern w:val="0"/>
                <w:szCs w:val="21"/>
                <w:lang w:bidi="ar"/>
              </w:rPr>
              <w:t>中频脉冲电治疗（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2EB6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542C4B">
            <w:pPr>
              <w:overflowPunct w:val="0"/>
              <w:jc w:val="center"/>
              <w:textAlignment w:val="center"/>
              <w:rPr>
                <w:rFonts w:eastAsia="仿宋_GB2312"/>
                <w:color w:val="auto"/>
                <w:szCs w:val="21"/>
              </w:rPr>
            </w:pPr>
            <w:r>
              <w:rPr>
                <w:rFonts w:eastAsia="仿宋_GB2312"/>
                <w:color w:val="auto"/>
                <w:kern w:val="0"/>
                <w:szCs w:val="21"/>
                <w:lang w:bidi="ar"/>
              </w:rPr>
              <w:t>381</w:t>
            </w:r>
          </w:p>
        </w:tc>
        <w:tc>
          <w:tcPr>
            <w:tcW w:w="1639" w:type="dxa"/>
            <w:vAlign w:val="center"/>
          </w:tcPr>
          <w:p w14:paraId="20940844">
            <w:pPr>
              <w:overflowPunct w:val="0"/>
              <w:jc w:val="center"/>
              <w:textAlignment w:val="center"/>
              <w:rPr>
                <w:rFonts w:eastAsia="仿宋_GB2312"/>
                <w:color w:val="auto"/>
                <w:szCs w:val="21"/>
              </w:rPr>
            </w:pPr>
            <w:r>
              <w:rPr>
                <w:rFonts w:eastAsia="仿宋_GB2312"/>
                <w:color w:val="auto"/>
                <w:kern w:val="0"/>
                <w:szCs w:val="21"/>
                <w:lang w:bidi="ar"/>
              </w:rPr>
              <w:t>34010001008</w:t>
            </w:r>
          </w:p>
        </w:tc>
        <w:tc>
          <w:tcPr>
            <w:tcW w:w="6415" w:type="dxa"/>
            <w:vAlign w:val="center"/>
          </w:tcPr>
          <w:p w14:paraId="383206C2">
            <w:pPr>
              <w:overflowPunct w:val="0"/>
              <w:textAlignment w:val="center"/>
              <w:rPr>
                <w:rFonts w:eastAsia="仿宋_GB2312"/>
                <w:color w:val="auto"/>
                <w:szCs w:val="21"/>
              </w:rPr>
            </w:pPr>
            <w:r>
              <w:rPr>
                <w:rFonts w:eastAsia="仿宋_GB2312"/>
                <w:color w:val="auto"/>
                <w:kern w:val="0"/>
                <w:szCs w:val="21"/>
                <w:lang w:bidi="ar"/>
              </w:rPr>
              <w:t>立体动态干扰电治疗（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627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1FBDED1">
            <w:pPr>
              <w:overflowPunct w:val="0"/>
              <w:jc w:val="center"/>
              <w:textAlignment w:val="center"/>
              <w:rPr>
                <w:rFonts w:eastAsia="仿宋_GB2312"/>
                <w:color w:val="auto"/>
                <w:szCs w:val="21"/>
              </w:rPr>
            </w:pPr>
            <w:r>
              <w:rPr>
                <w:rFonts w:eastAsia="仿宋_GB2312"/>
                <w:color w:val="auto"/>
                <w:kern w:val="0"/>
                <w:szCs w:val="21"/>
                <w:lang w:bidi="ar"/>
              </w:rPr>
              <w:t>382</w:t>
            </w:r>
          </w:p>
        </w:tc>
        <w:tc>
          <w:tcPr>
            <w:tcW w:w="1639" w:type="dxa"/>
            <w:vAlign w:val="center"/>
          </w:tcPr>
          <w:p w14:paraId="21B9C680">
            <w:pPr>
              <w:overflowPunct w:val="0"/>
              <w:jc w:val="center"/>
              <w:textAlignment w:val="center"/>
              <w:rPr>
                <w:rFonts w:eastAsia="仿宋_GB2312"/>
                <w:color w:val="auto"/>
                <w:szCs w:val="21"/>
              </w:rPr>
            </w:pPr>
            <w:r>
              <w:rPr>
                <w:rFonts w:eastAsia="仿宋_GB2312"/>
                <w:color w:val="auto"/>
                <w:kern w:val="0"/>
                <w:szCs w:val="21"/>
                <w:lang w:bidi="ar"/>
              </w:rPr>
              <w:t>34010001009</w:t>
            </w:r>
          </w:p>
        </w:tc>
        <w:tc>
          <w:tcPr>
            <w:tcW w:w="6415" w:type="dxa"/>
            <w:vAlign w:val="center"/>
          </w:tcPr>
          <w:p w14:paraId="618882E1">
            <w:pPr>
              <w:overflowPunct w:val="0"/>
              <w:textAlignment w:val="center"/>
              <w:rPr>
                <w:rFonts w:eastAsia="仿宋_GB2312"/>
                <w:color w:val="auto"/>
                <w:szCs w:val="21"/>
              </w:rPr>
            </w:pPr>
            <w:r>
              <w:rPr>
                <w:rFonts w:eastAsia="仿宋_GB2312"/>
                <w:color w:val="auto"/>
                <w:kern w:val="0"/>
                <w:szCs w:val="21"/>
                <w:lang w:bidi="ar"/>
              </w:rPr>
              <w:t>音频电治疗（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13C20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1CB1D83">
            <w:pPr>
              <w:overflowPunct w:val="0"/>
              <w:jc w:val="center"/>
              <w:textAlignment w:val="center"/>
              <w:rPr>
                <w:rFonts w:eastAsia="仿宋_GB2312"/>
                <w:color w:val="auto"/>
                <w:szCs w:val="21"/>
              </w:rPr>
            </w:pPr>
            <w:r>
              <w:rPr>
                <w:rFonts w:eastAsia="仿宋_GB2312"/>
                <w:color w:val="auto"/>
                <w:kern w:val="0"/>
                <w:szCs w:val="21"/>
                <w:lang w:bidi="ar"/>
              </w:rPr>
              <w:t>383</w:t>
            </w:r>
          </w:p>
        </w:tc>
        <w:tc>
          <w:tcPr>
            <w:tcW w:w="1639" w:type="dxa"/>
            <w:vAlign w:val="center"/>
          </w:tcPr>
          <w:p w14:paraId="2D6C87FF">
            <w:pPr>
              <w:overflowPunct w:val="0"/>
              <w:jc w:val="center"/>
              <w:textAlignment w:val="center"/>
              <w:rPr>
                <w:rFonts w:eastAsia="仿宋_GB2312"/>
                <w:color w:val="auto"/>
                <w:szCs w:val="21"/>
              </w:rPr>
            </w:pPr>
            <w:r>
              <w:rPr>
                <w:rFonts w:eastAsia="仿宋_GB2312"/>
                <w:color w:val="auto"/>
                <w:kern w:val="0"/>
                <w:szCs w:val="21"/>
                <w:lang w:bidi="ar"/>
              </w:rPr>
              <w:t>34010001010</w:t>
            </w:r>
          </w:p>
        </w:tc>
        <w:tc>
          <w:tcPr>
            <w:tcW w:w="6415" w:type="dxa"/>
            <w:vAlign w:val="center"/>
          </w:tcPr>
          <w:p w14:paraId="3B6637AF">
            <w:pPr>
              <w:overflowPunct w:val="0"/>
              <w:textAlignment w:val="center"/>
              <w:rPr>
                <w:rFonts w:eastAsia="仿宋_GB2312"/>
                <w:color w:val="auto"/>
                <w:szCs w:val="21"/>
              </w:rPr>
            </w:pPr>
            <w:r>
              <w:rPr>
                <w:rFonts w:eastAsia="仿宋_GB2312"/>
                <w:color w:val="auto"/>
                <w:kern w:val="0"/>
                <w:szCs w:val="21"/>
                <w:lang w:bidi="ar"/>
              </w:rPr>
              <w:t>干扰电治疗（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612EF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25318E7">
            <w:pPr>
              <w:overflowPunct w:val="0"/>
              <w:jc w:val="center"/>
              <w:textAlignment w:val="center"/>
              <w:rPr>
                <w:rFonts w:eastAsia="仿宋_GB2312"/>
                <w:color w:val="auto"/>
                <w:szCs w:val="21"/>
              </w:rPr>
            </w:pPr>
            <w:r>
              <w:rPr>
                <w:rFonts w:eastAsia="仿宋_GB2312"/>
                <w:color w:val="auto"/>
                <w:kern w:val="0"/>
                <w:szCs w:val="21"/>
                <w:lang w:bidi="ar"/>
              </w:rPr>
              <w:t>384</w:t>
            </w:r>
          </w:p>
        </w:tc>
        <w:tc>
          <w:tcPr>
            <w:tcW w:w="1639" w:type="dxa"/>
            <w:vAlign w:val="center"/>
          </w:tcPr>
          <w:p w14:paraId="637700F8">
            <w:pPr>
              <w:overflowPunct w:val="0"/>
              <w:jc w:val="center"/>
              <w:textAlignment w:val="center"/>
              <w:rPr>
                <w:rFonts w:eastAsia="仿宋_GB2312"/>
                <w:color w:val="auto"/>
                <w:szCs w:val="21"/>
              </w:rPr>
            </w:pPr>
            <w:r>
              <w:rPr>
                <w:rFonts w:eastAsia="仿宋_GB2312"/>
                <w:color w:val="auto"/>
                <w:kern w:val="0"/>
                <w:szCs w:val="21"/>
                <w:lang w:bidi="ar"/>
              </w:rPr>
              <w:t>34010001011</w:t>
            </w:r>
          </w:p>
        </w:tc>
        <w:tc>
          <w:tcPr>
            <w:tcW w:w="6415" w:type="dxa"/>
            <w:vAlign w:val="center"/>
          </w:tcPr>
          <w:p w14:paraId="562E97E3">
            <w:pPr>
              <w:overflowPunct w:val="0"/>
              <w:textAlignment w:val="center"/>
              <w:rPr>
                <w:rFonts w:eastAsia="仿宋_GB2312"/>
                <w:color w:val="auto"/>
                <w:szCs w:val="21"/>
              </w:rPr>
            </w:pPr>
            <w:r>
              <w:rPr>
                <w:rFonts w:eastAsia="仿宋_GB2312"/>
                <w:color w:val="auto"/>
                <w:kern w:val="0"/>
                <w:szCs w:val="21"/>
                <w:lang w:bidi="ar"/>
              </w:rPr>
              <w:t>动态干扰电治疗（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0DD8E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5CB420">
            <w:pPr>
              <w:overflowPunct w:val="0"/>
              <w:jc w:val="center"/>
              <w:textAlignment w:val="center"/>
              <w:rPr>
                <w:rFonts w:eastAsia="仿宋_GB2312"/>
                <w:color w:val="auto"/>
                <w:szCs w:val="21"/>
              </w:rPr>
            </w:pPr>
            <w:r>
              <w:rPr>
                <w:rFonts w:eastAsia="仿宋_GB2312"/>
                <w:color w:val="auto"/>
                <w:kern w:val="0"/>
                <w:szCs w:val="21"/>
                <w:lang w:bidi="ar"/>
              </w:rPr>
              <w:t>385</w:t>
            </w:r>
          </w:p>
        </w:tc>
        <w:tc>
          <w:tcPr>
            <w:tcW w:w="1639" w:type="dxa"/>
            <w:vAlign w:val="center"/>
          </w:tcPr>
          <w:p w14:paraId="4C4B6061">
            <w:pPr>
              <w:overflowPunct w:val="0"/>
              <w:jc w:val="center"/>
              <w:textAlignment w:val="center"/>
              <w:rPr>
                <w:rFonts w:eastAsia="仿宋_GB2312"/>
                <w:color w:val="auto"/>
                <w:szCs w:val="21"/>
              </w:rPr>
            </w:pPr>
            <w:r>
              <w:rPr>
                <w:rFonts w:eastAsia="仿宋_GB2312"/>
                <w:color w:val="auto"/>
                <w:kern w:val="0"/>
                <w:szCs w:val="21"/>
                <w:lang w:bidi="ar"/>
              </w:rPr>
              <w:t>34010001012</w:t>
            </w:r>
          </w:p>
        </w:tc>
        <w:tc>
          <w:tcPr>
            <w:tcW w:w="6415" w:type="dxa"/>
            <w:vAlign w:val="center"/>
          </w:tcPr>
          <w:p w14:paraId="7751CC73">
            <w:pPr>
              <w:overflowPunct w:val="0"/>
              <w:textAlignment w:val="center"/>
              <w:rPr>
                <w:rFonts w:eastAsia="仿宋_GB2312"/>
                <w:color w:val="auto"/>
                <w:szCs w:val="21"/>
              </w:rPr>
            </w:pPr>
            <w:r>
              <w:rPr>
                <w:rFonts w:eastAsia="仿宋_GB2312"/>
                <w:color w:val="auto"/>
                <w:kern w:val="0"/>
                <w:szCs w:val="21"/>
                <w:lang w:bidi="ar"/>
              </w:rPr>
              <w:t>调制中频电治疗（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30E6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44398B">
            <w:pPr>
              <w:overflowPunct w:val="0"/>
              <w:jc w:val="center"/>
              <w:textAlignment w:val="center"/>
              <w:rPr>
                <w:rFonts w:eastAsia="仿宋_GB2312"/>
                <w:color w:val="auto"/>
                <w:szCs w:val="21"/>
              </w:rPr>
            </w:pPr>
            <w:r>
              <w:rPr>
                <w:rFonts w:eastAsia="仿宋_GB2312"/>
                <w:color w:val="auto"/>
                <w:kern w:val="0"/>
                <w:szCs w:val="21"/>
                <w:lang w:bidi="ar"/>
              </w:rPr>
              <w:t>386</w:t>
            </w:r>
          </w:p>
        </w:tc>
        <w:tc>
          <w:tcPr>
            <w:tcW w:w="1639" w:type="dxa"/>
            <w:vAlign w:val="center"/>
          </w:tcPr>
          <w:p w14:paraId="69516DBD">
            <w:pPr>
              <w:overflowPunct w:val="0"/>
              <w:jc w:val="center"/>
              <w:textAlignment w:val="center"/>
              <w:rPr>
                <w:rFonts w:eastAsia="仿宋_GB2312"/>
                <w:color w:val="auto"/>
                <w:szCs w:val="21"/>
              </w:rPr>
            </w:pPr>
            <w:r>
              <w:rPr>
                <w:rFonts w:eastAsia="仿宋_GB2312"/>
                <w:color w:val="auto"/>
                <w:kern w:val="0"/>
                <w:szCs w:val="21"/>
                <w:lang w:bidi="ar"/>
              </w:rPr>
              <w:t>34010001013</w:t>
            </w:r>
          </w:p>
        </w:tc>
        <w:tc>
          <w:tcPr>
            <w:tcW w:w="6415" w:type="dxa"/>
            <w:vAlign w:val="center"/>
          </w:tcPr>
          <w:p w14:paraId="56E2DB30">
            <w:pPr>
              <w:overflowPunct w:val="0"/>
              <w:textAlignment w:val="center"/>
              <w:rPr>
                <w:rFonts w:eastAsia="仿宋_GB2312"/>
                <w:color w:val="auto"/>
                <w:szCs w:val="21"/>
              </w:rPr>
            </w:pPr>
            <w:r>
              <w:rPr>
                <w:rFonts w:eastAsia="仿宋_GB2312"/>
                <w:color w:val="auto"/>
                <w:kern w:val="0"/>
                <w:szCs w:val="21"/>
                <w:lang w:bidi="ar"/>
              </w:rPr>
              <w:t>电脑中频电治疗（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251B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AF673FD">
            <w:pPr>
              <w:overflowPunct w:val="0"/>
              <w:jc w:val="center"/>
              <w:textAlignment w:val="center"/>
              <w:rPr>
                <w:rFonts w:eastAsia="仿宋_GB2312"/>
                <w:color w:val="auto"/>
                <w:szCs w:val="21"/>
              </w:rPr>
            </w:pPr>
            <w:r>
              <w:rPr>
                <w:rFonts w:eastAsia="仿宋_GB2312"/>
                <w:color w:val="auto"/>
                <w:kern w:val="0"/>
                <w:szCs w:val="21"/>
                <w:lang w:bidi="ar"/>
              </w:rPr>
              <w:t>387</w:t>
            </w:r>
          </w:p>
        </w:tc>
        <w:tc>
          <w:tcPr>
            <w:tcW w:w="1639" w:type="dxa"/>
            <w:vAlign w:val="center"/>
          </w:tcPr>
          <w:p w14:paraId="6498C46F">
            <w:pPr>
              <w:overflowPunct w:val="0"/>
              <w:jc w:val="center"/>
              <w:textAlignment w:val="center"/>
              <w:rPr>
                <w:rFonts w:eastAsia="仿宋_GB2312"/>
                <w:color w:val="auto"/>
                <w:szCs w:val="21"/>
              </w:rPr>
            </w:pPr>
            <w:r>
              <w:rPr>
                <w:rFonts w:eastAsia="仿宋_GB2312"/>
                <w:color w:val="auto"/>
                <w:kern w:val="0"/>
                <w:szCs w:val="21"/>
                <w:lang w:bidi="ar"/>
              </w:rPr>
              <w:t>34010001100</w:t>
            </w:r>
          </w:p>
        </w:tc>
        <w:tc>
          <w:tcPr>
            <w:tcW w:w="6415" w:type="dxa"/>
            <w:vAlign w:val="center"/>
          </w:tcPr>
          <w:p w14:paraId="084DB889">
            <w:pPr>
              <w:overflowPunct w:val="0"/>
              <w:textAlignment w:val="center"/>
              <w:rPr>
                <w:rFonts w:eastAsia="仿宋_GB2312"/>
                <w:color w:val="auto"/>
                <w:szCs w:val="21"/>
              </w:rPr>
            </w:pPr>
            <w:r>
              <w:rPr>
                <w:rFonts w:eastAsia="仿宋_GB2312"/>
                <w:color w:val="auto"/>
                <w:kern w:val="0"/>
                <w:szCs w:val="21"/>
                <w:lang w:bidi="ar"/>
              </w:rPr>
              <w:t>共鸣火花治疗</w:t>
            </w:r>
          </w:p>
        </w:tc>
      </w:tr>
      <w:tr w14:paraId="4E8E8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926C5F1">
            <w:pPr>
              <w:overflowPunct w:val="0"/>
              <w:jc w:val="center"/>
              <w:textAlignment w:val="center"/>
              <w:rPr>
                <w:rFonts w:eastAsia="仿宋_GB2312"/>
                <w:color w:val="auto"/>
                <w:szCs w:val="21"/>
              </w:rPr>
            </w:pPr>
            <w:r>
              <w:rPr>
                <w:rFonts w:eastAsia="仿宋_GB2312"/>
                <w:color w:val="auto"/>
                <w:kern w:val="0"/>
                <w:szCs w:val="21"/>
                <w:lang w:bidi="ar"/>
              </w:rPr>
              <w:t>388</w:t>
            </w:r>
          </w:p>
        </w:tc>
        <w:tc>
          <w:tcPr>
            <w:tcW w:w="1639" w:type="dxa"/>
            <w:vAlign w:val="center"/>
          </w:tcPr>
          <w:p w14:paraId="7DA1F45D">
            <w:pPr>
              <w:overflowPunct w:val="0"/>
              <w:jc w:val="center"/>
              <w:textAlignment w:val="center"/>
              <w:rPr>
                <w:rFonts w:eastAsia="仿宋_GB2312"/>
                <w:color w:val="auto"/>
                <w:szCs w:val="21"/>
              </w:rPr>
            </w:pPr>
            <w:r>
              <w:rPr>
                <w:rFonts w:eastAsia="仿宋_GB2312"/>
                <w:color w:val="auto"/>
                <w:kern w:val="0"/>
                <w:szCs w:val="21"/>
                <w:lang w:bidi="ar"/>
              </w:rPr>
              <w:t>34010001200</w:t>
            </w:r>
          </w:p>
        </w:tc>
        <w:tc>
          <w:tcPr>
            <w:tcW w:w="6415" w:type="dxa"/>
            <w:vAlign w:val="center"/>
          </w:tcPr>
          <w:p w14:paraId="7C09B484">
            <w:pPr>
              <w:overflowPunct w:val="0"/>
              <w:textAlignment w:val="center"/>
              <w:rPr>
                <w:rFonts w:eastAsia="仿宋_GB2312"/>
                <w:color w:val="auto"/>
                <w:szCs w:val="21"/>
              </w:rPr>
            </w:pPr>
            <w:r>
              <w:rPr>
                <w:rFonts w:eastAsia="仿宋_GB2312"/>
                <w:color w:val="auto"/>
                <w:kern w:val="0"/>
                <w:szCs w:val="21"/>
                <w:lang w:bidi="ar"/>
              </w:rPr>
              <w:t>超短波（体腔治疗）</w:t>
            </w:r>
          </w:p>
        </w:tc>
      </w:tr>
      <w:tr w14:paraId="7E1AC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4FA0D58">
            <w:pPr>
              <w:overflowPunct w:val="0"/>
              <w:jc w:val="center"/>
              <w:textAlignment w:val="center"/>
              <w:rPr>
                <w:rFonts w:eastAsia="仿宋_GB2312"/>
                <w:color w:val="auto"/>
                <w:szCs w:val="21"/>
              </w:rPr>
            </w:pPr>
            <w:r>
              <w:rPr>
                <w:rFonts w:eastAsia="仿宋_GB2312"/>
                <w:color w:val="auto"/>
                <w:kern w:val="0"/>
                <w:szCs w:val="21"/>
                <w:lang w:bidi="ar"/>
              </w:rPr>
              <w:t>389</w:t>
            </w:r>
          </w:p>
        </w:tc>
        <w:tc>
          <w:tcPr>
            <w:tcW w:w="1639" w:type="dxa"/>
            <w:vAlign w:val="center"/>
          </w:tcPr>
          <w:p w14:paraId="0BD7A0BD">
            <w:pPr>
              <w:overflowPunct w:val="0"/>
              <w:jc w:val="center"/>
              <w:textAlignment w:val="center"/>
              <w:rPr>
                <w:rFonts w:eastAsia="仿宋_GB2312"/>
                <w:color w:val="auto"/>
                <w:szCs w:val="21"/>
              </w:rPr>
            </w:pPr>
            <w:r>
              <w:rPr>
                <w:rFonts w:eastAsia="仿宋_GB2312"/>
                <w:color w:val="auto"/>
                <w:kern w:val="0"/>
                <w:szCs w:val="21"/>
                <w:lang w:bidi="ar"/>
              </w:rPr>
              <w:t>34010001201</w:t>
            </w:r>
          </w:p>
        </w:tc>
        <w:tc>
          <w:tcPr>
            <w:tcW w:w="6415" w:type="dxa"/>
            <w:vAlign w:val="center"/>
          </w:tcPr>
          <w:p w14:paraId="54140D59">
            <w:pPr>
              <w:overflowPunct w:val="0"/>
              <w:textAlignment w:val="center"/>
              <w:rPr>
                <w:rFonts w:eastAsia="仿宋_GB2312"/>
                <w:color w:val="auto"/>
                <w:szCs w:val="21"/>
              </w:rPr>
            </w:pPr>
            <w:r>
              <w:rPr>
                <w:rFonts w:eastAsia="仿宋_GB2312"/>
                <w:color w:val="auto"/>
                <w:kern w:val="0"/>
                <w:szCs w:val="21"/>
                <w:lang w:bidi="ar"/>
              </w:rPr>
              <w:t>超短波（小功率）</w:t>
            </w:r>
          </w:p>
        </w:tc>
      </w:tr>
      <w:tr w14:paraId="17032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BBBD4C9">
            <w:pPr>
              <w:overflowPunct w:val="0"/>
              <w:jc w:val="center"/>
              <w:textAlignment w:val="center"/>
              <w:rPr>
                <w:rFonts w:eastAsia="仿宋_GB2312"/>
                <w:color w:val="auto"/>
                <w:szCs w:val="21"/>
              </w:rPr>
            </w:pPr>
            <w:r>
              <w:rPr>
                <w:rFonts w:eastAsia="仿宋_GB2312"/>
                <w:color w:val="auto"/>
                <w:kern w:val="0"/>
                <w:szCs w:val="21"/>
                <w:lang w:bidi="ar"/>
              </w:rPr>
              <w:t>390</w:t>
            </w:r>
          </w:p>
        </w:tc>
        <w:tc>
          <w:tcPr>
            <w:tcW w:w="1639" w:type="dxa"/>
            <w:vAlign w:val="center"/>
          </w:tcPr>
          <w:p w14:paraId="471B6469">
            <w:pPr>
              <w:overflowPunct w:val="0"/>
              <w:jc w:val="center"/>
              <w:textAlignment w:val="center"/>
              <w:rPr>
                <w:rFonts w:eastAsia="仿宋_GB2312"/>
                <w:color w:val="auto"/>
                <w:szCs w:val="21"/>
              </w:rPr>
            </w:pPr>
            <w:r>
              <w:rPr>
                <w:rFonts w:eastAsia="仿宋_GB2312"/>
                <w:color w:val="auto"/>
                <w:kern w:val="0"/>
                <w:szCs w:val="21"/>
                <w:lang w:bidi="ar"/>
              </w:rPr>
              <w:t>34010001202</w:t>
            </w:r>
          </w:p>
        </w:tc>
        <w:tc>
          <w:tcPr>
            <w:tcW w:w="6415" w:type="dxa"/>
            <w:vAlign w:val="center"/>
          </w:tcPr>
          <w:p w14:paraId="27ABBCFA">
            <w:pPr>
              <w:overflowPunct w:val="0"/>
              <w:textAlignment w:val="center"/>
              <w:rPr>
                <w:rFonts w:eastAsia="仿宋_GB2312"/>
                <w:color w:val="auto"/>
                <w:szCs w:val="21"/>
              </w:rPr>
            </w:pPr>
            <w:r>
              <w:rPr>
                <w:rFonts w:eastAsia="仿宋_GB2312"/>
                <w:color w:val="auto"/>
                <w:kern w:val="0"/>
                <w:szCs w:val="21"/>
                <w:lang w:bidi="ar"/>
              </w:rPr>
              <w:t>超短波（大功率）</w:t>
            </w:r>
          </w:p>
        </w:tc>
      </w:tr>
      <w:tr w14:paraId="19ED5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523506B">
            <w:pPr>
              <w:overflowPunct w:val="0"/>
              <w:jc w:val="center"/>
              <w:textAlignment w:val="center"/>
              <w:rPr>
                <w:rFonts w:eastAsia="仿宋_GB2312"/>
                <w:color w:val="auto"/>
                <w:szCs w:val="21"/>
              </w:rPr>
            </w:pPr>
            <w:r>
              <w:rPr>
                <w:rFonts w:eastAsia="仿宋_GB2312"/>
                <w:color w:val="auto"/>
                <w:kern w:val="0"/>
                <w:szCs w:val="21"/>
                <w:lang w:bidi="ar"/>
              </w:rPr>
              <w:t>391</w:t>
            </w:r>
          </w:p>
        </w:tc>
        <w:tc>
          <w:tcPr>
            <w:tcW w:w="1639" w:type="dxa"/>
            <w:vAlign w:val="center"/>
          </w:tcPr>
          <w:p w14:paraId="1E05790E">
            <w:pPr>
              <w:overflowPunct w:val="0"/>
              <w:jc w:val="center"/>
              <w:textAlignment w:val="center"/>
              <w:rPr>
                <w:rFonts w:eastAsia="仿宋_GB2312"/>
                <w:color w:val="auto"/>
                <w:szCs w:val="21"/>
              </w:rPr>
            </w:pPr>
            <w:r>
              <w:rPr>
                <w:rFonts w:eastAsia="仿宋_GB2312"/>
                <w:color w:val="auto"/>
                <w:kern w:val="0"/>
                <w:szCs w:val="21"/>
                <w:lang w:bidi="ar"/>
              </w:rPr>
              <w:t>34010001203</w:t>
            </w:r>
          </w:p>
        </w:tc>
        <w:tc>
          <w:tcPr>
            <w:tcW w:w="6415" w:type="dxa"/>
            <w:vAlign w:val="center"/>
          </w:tcPr>
          <w:p w14:paraId="4F8517D4">
            <w:pPr>
              <w:overflowPunct w:val="0"/>
              <w:textAlignment w:val="center"/>
              <w:rPr>
                <w:rFonts w:eastAsia="仿宋_GB2312"/>
                <w:color w:val="auto"/>
                <w:szCs w:val="21"/>
              </w:rPr>
            </w:pPr>
            <w:r>
              <w:rPr>
                <w:rFonts w:eastAsia="仿宋_GB2312"/>
                <w:color w:val="auto"/>
                <w:kern w:val="0"/>
                <w:szCs w:val="21"/>
                <w:lang w:bidi="ar"/>
              </w:rPr>
              <w:t>超短波（脉冲）</w:t>
            </w:r>
          </w:p>
        </w:tc>
      </w:tr>
      <w:tr w14:paraId="24091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6A05ABA">
            <w:pPr>
              <w:overflowPunct w:val="0"/>
              <w:jc w:val="center"/>
              <w:textAlignment w:val="center"/>
              <w:rPr>
                <w:rFonts w:eastAsia="仿宋_GB2312"/>
                <w:color w:val="auto"/>
                <w:szCs w:val="21"/>
              </w:rPr>
            </w:pPr>
            <w:r>
              <w:rPr>
                <w:rFonts w:eastAsia="仿宋_GB2312"/>
                <w:color w:val="auto"/>
                <w:kern w:val="0"/>
                <w:szCs w:val="21"/>
                <w:lang w:bidi="ar"/>
              </w:rPr>
              <w:t>392</w:t>
            </w:r>
          </w:p>
        </w:tc>
        <w:tc>
          <w:tcPr>
            <w:tcW w:w="1639" w:type="dxa"/>
            <w:vAlign w:val="center"/>
          </w:tcPr>
          <w:p w14:paraId="3E05EB3C">
            <w:pPr>
              <w:overflowPunct w:val="0"/>
              <w:jc w:val="center"/>
              <w:textAlignment w:val="center"/>
              <w:rPr>
                <w:rFonts w:eastAsia="仿宋_GB2312"/>
                <w:color w:val="auto"/>
                <w:szCs w:val="21"/>
              </w:rPr>
            </w:pPr>
            <w:r>
              <w:rPr>
                <w:rFonts w:eastAsia="仿宋_GB2312"/>
                <w:color w:val="auto"/>
                <w:kern w:val="0"/>
                <w:szCs w:val="21"/>
                <w:lang w:bidi="ar"/>
              </w:rPr>
              <w:t>34010001204</w:t>
            </w:r>
          </w:p>
        </w:tc>
        <w:tc>
          <w:tcPr>
            <w:tcW w:w="6415" w:type="dxa"/>
            <w:vAlign w:val="center"/>
          </w:tcPr>
          <w:p w14:paraId="4C01B8DC">
            <w:pPr>
              <w:overflowPunct w:val="0"/>
              <w:textAlignment w:val="center"/>
              <w:rPr>
                <w:rFonts w:eastAsia="仿宋_GB2312"/>
                <w:color w:val="auto"/>
                <w:szCs w:val="21"/>
              </w:rPr>
            </w:pPr>
            <w:r>
              <w:rPr>
                <w:rFonts w:eastAsia="仿宋_GB2312"/>
                <w:color w:val="auto"/>
                <w:kern w:val="0"/>
                <w:szCs w:val="21"/>
                <w:lang w:bidi="ar"/>
              </w:rPr>
              <w:t>短波（小功率）</w:t>
            </w:r>
          </w:p>
        </w:tc>
      </w:tr>
      <w:tr w14:paraId="0D95A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22A48D9">
            <w:pPr>
              <w:overflowPunct w:val="0"/>
              <w:jc w:val="center"/>
              <w:textAlignment w:val="center"/>
              <w:rPr>
                <w:rFonts w:eastAsia="仿宋_GB2312"/>
                <w:color w:val="auto"/>
                <w:szCs w:val="21"/>
              </w:rPr>
            </w:pPr>
            <w:r>
              <w:rPr>
                <w:rFonts w:eastAsia="仿宋_GB2312"/>
                <w:color w:val="auto"/>
                <w:kern w:val="0"/>
                <w:szCs w:val="21"/>
                <w:lang w:bidi="ar"/>
              </w:rPr>
              <w:t>393</w:t>
            </w:r>
          </w:p>
        </w:tc>
        <w:tc>
          <w:tcPr>
            <w:tcW w:w="1639" w:type="dxa"/>
            <w:vAlign w:val="center"/>
          </w:tcPr>
          <w:p w14:paraId="6AF2425D">
            <w:pPr>
              <w:overflowPunct w:val="0"/>
              <w:jc w:val="center"/>
              <w:textAlignment w:val="center"/>
              <w:rPr>
                <w:rFonts w:eastAsia="仿宋_GB2312"/>
                <w:color w:val="auto"/>
                <w:szCs w:val="21"/>
              </w:rPr>
            </w:pPr>
            <w:r>
              <w:rPr>
                <w:rFonts w:eastAsia="仿宋_GB2312"/>
                <w:color w:val="auto"/>
                <w:kern w:val="0"/>
                <w:szCs w:val="21"/>
                <w:lang w:bidi="ar"/>
              </w:rPr>
              <w:t>34010001205</w:t>
            </w:r>
          </w:p>
        </w:tc>
        <w:tc>
          <w:tcPr>
            <w:tcW w:w="6415" w:type="dxa"/>
            <w:vAlign w:val="center"/>
          </w:tcPr>
          <w:p w14:paraId="55CC81C1">
            <w:pPr>
              <w:overflowPunct w:val="0"/>
              <w:textAlignment w:val="center"/>
              <w:rPr>
                <w:rFonts w:eastAsia="仿宋_GB2312"/>
                <w:color w:val="auto"/>
                <w:szCs w:val="21"/>
              </w:rPr>
            </w:pPr>
            <w:r>
              <w:rPr>
                <w:rFonts w:eastAsia="仿宋_GB2312"/>
                <w:color w:val="auto"/>
                <w:kern w:val="0"/>
                <w:szCs w:val="21"/>
                <w:lang w:bidi="ar"/>
              </w:rPr>
              <w:t>短波（脉冲）</w:t>
            </w:r>
          </w:p>
        </w:tc>
      </w:tr>
      <w:tr w14:paraId="5301A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471D4D0">
            <w:pPr>
              <w:overflowPunct w:val="0"/>
              <w:jc w:val="center"/>
              <w:textAlignment w:val="center"/>
              <w:rPr>
                <w:rFonts w:eastAsia="仿宋_GB2312"/>
                <w:color w:val="auto"/>
                <w:szCs w:val="21"/>
              </w:rPr>
            </w:pPr>
            <w:r>
              <w:rPr>
                <w:rFonts w:eastAsia="仿宋_GB2312"/>
                <w:color w:val="auto"/>
                <w:kern w:val="0"/>
                <w:szCs w:val="21"/>
                <w:lang w:bidi="ar"/>
              </w:rPr>
              <w:t>394</w:t>
            </w:r>
          </w:p>
        </w:tc>
        <w:tc>
          <w:tcPr>
            <w:tcW w:w="1639" w:type="dxa"/>
            <w:vAlign w:val="center"/>
          </w:tcPr>
          <w:p w14:paraId="0AE12DA4">
            <w:pPr>
              <w:overflowPunct w:val="0"/>
              <w:jc w:val="center"/>
              <w:textAlignment w:val="center"/>
              <w:rPr>
                <w:rFonts w:eastAsia="仿宋_GB2312"/>
                <w:color w:val="auto"/>
                <w:szCs w:val="21"/>
              </w:rPr>
            </w:pPr>
            <w:r>
              <w:rPr>
                <w:rFonts w:eastAsia="仿宋_GB2312"/>
                <w:color w:val="auto"/>
                <w:kern w:val="0"/>
                <w:szCs w:val="21"/>
                <w:lang w:bidi="ar"/>
              </w:rPr>
              <w:t>34010001206</w:t>
            </w:r>
          </w:p>
        </w:tc>
        <w:tc>
          <w:tcPr>
            <w:tcW w:w="6415" w:type="dxa"/>
            <w:vAlign w:val="center"/>
          </w:tcPr>
          <w:p w14:paraId="313E5CEE">
            <w:pPr>
              <w:overflowPunct w:val="0"/>
              <w:textAlignment w:val="center"/>
              <w:rPr>
                <w:rFonts w:eastAsia="仿宋_GB2312"/>
                <w:color w:val="auto"/>
                <w:szCs w:val="21"/>
              </w:rPr>
            </w:pPr>
            <w:r>
              <w:rPr>
                <w:rFonts w:eastAsia="仿宋_GB2312"/>
                <w:color w:val="auto"/>
                <w:kern w:val="0"/>
                <w:szCs w:val="21"/>
                <w:lang w:bidi="ar"/>
              </w:rPr>
              <w:t>短波（大功率）</w:t>
            </w:r>
          </w:p>
        </w:tc>
      </w:tr>
      <w:tr w14:paraId="6A42D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11ED282">
            <w:pPr>
              <w:overflowPunct w:val="0"/>
              <w:jc w:val="center"/>
              <w:textAlignment w:val="center"/>
              <w:rPr>
                <w:rFonts w:eastAsia="仿宋_GB2312"/>
                <w:color w:val="auto"/>
                <w:szCs w:val="21"/>
              </w:rPr>
            </w:pPr>
            <w:r>
              <w:rPr>
                <w:rFonts w:eastAsia="仿宋_GB2312"/>
                <w:color w:val="auto"/>
                <w:kern w:val="0"/>
                <w:szCs w:val="21"/>
                <w:lang w:bidi="ar"/>
              </w:rPr>
              <w:t>395</w:t>
            </w:r>
          </w:p>
        </w:tc>
        <w:tc>
          <w:tcPr>
            <w:tcW w:w="1639" w:type="dxa"/>
            <w:vAlign w:val="center"/>
          </w:tcPr>
          <w:p w14:paraId="7AF7D01F">
            <w:pPr>
              <w:overflowPunct w:val="0"/>
              <w:jc w:val="center"/>
              <w:textAlignment w:val="center"/>
              <w:rPr>
                <w:rFonts w:eastAsia="仿宋_GB2312"/>
                <w:color w:val="auto"/>
                <w:szCs w:val="21"/>
              </w:rPr>
            </w:pPr>
            <w:r>
              <w:rPr>
                <w:rFonts w:eastAsia="仿宋_GB2312"/>
                <w:color w:val="auto"/>
                <w:kern w:val="0"/>
                <w:szCs w:val="21"/>
                <w:lang w:bidi="ar"/>
              </w:rPr>
              <w:t>34010001207</w:t>
            </w:r>
          </w:p>
        </w:tc>
        <w:tc>
          <w:tcPr>
            <w:tcW w:w="6415" w:type="dxa"/>
            <w:vAlign w:val="center"/>
          </w:tcPr>
          <w:p w14:paraId="335E2FBC">
            <w:pPr>
              <w:overflowPunct w:val="0"/>
              <w:textAlignment w:val="center"/>
              <w:rPr>
                <w:rFonts w:eastAsia="仿宋_GB2312"/>
                <w:color w:val="auto"/>
                <w:szCs w:val="21"/>
              </w:rPr>
            </w:pPr>
            <w:r>
              <w:rPr>
                <w:rFonts w:eastAsia="仿宋_GB2312"/>
                <w:color w:val="auto"/>
                <w:kern w:val="0"/>
                <w:szCs w:val="21"/>
                <w:lang w:bidi="ar"/>
              </w:rPr>
              <w:t>短波（体腔治疗）</w:t>
            </w:r>
          </w:p>
        </w:tc>
      </w:tr>
      <w:tr w14:paraId="1F6AC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F5707D">
            <w:pPr>
              <w:overflowPunct w:val="0"/>
              <w:jc w:val="center"/>
              <w:textAlignment w:val="center"/>
              <w:rPr>
                <w:rFonts w:eastAsia="仿宋_GB2312"/>
                <w:color w:val="auto"/>
                <w:szCs w:val="21"/>
              </w:rPr>
            </w:pPr>
            <w:r>
              <w:rPr>
                <w:rFonts w:eastAsia="仿宋_GB2312"/>
                <w:color w:val="auto"/>
                <w:kern w:val="0"/>
                <w:szCs w:val="21"/>
                <w:lang w:bidi="ar"/>
              </w:rPr>
              <w:t>396</w:t>
            </w:r>
          </w:p>
        </w:tc>
        <w:tc>
          <w:tcPr>
            <w:tcW w:w="1639" w:type="dxa"/>
            <w:vAlign w:val="center"/>
          </w:tcPr>
          <w:p w14:paraId="7519D595">
            <w:pPr>
              <w:overflowPunct w:val="0"/>
              <w:jc w:val="center"/>
              <w:textAlignment w:val="center"/>
              <w:rPr>
                <w:rFonts w:eastAsia="仿宋_GB2312"/>
                <w:color w:val="auto"/>
                <w:szCs w:val="21"/>
              </w:rPr>
            </w:pPr>
            <w:r>
              <w:rPr>
                <w:rFonts w:eastAsia="仿宋_GB2312"/>
                <w:color w:val="auto"/>
                <w:kern w:val="0"/>
                <w:szCs w:val="21"/>
                <w:lang w:bidi="ar"/>
              </w:rPr>
              <w:t>34010001208</w:t>
            </w:r>
          </w:p>
        </w:tc>
        <w:tc>
          <w:tcPr>
            <w:tcW w:w="6415" w:type="dxa"/>
            <w:vAlign w:val="center"/>
          </w:tcPr>
          <w:p w14:paraId="22CB595E">
            <w:pPr>
              <w:overflowPunct w:val="0"/>
              <w:textAlignment w:val="center"/>
              <w:rPr>
                <w:rFonts w:eastAsia="仿宋_GB2312"/>
                <w:color w:val="auto"/>
                <w:szCs w:val="21"/>
              </w:rPr>
            </w:pPr>
            <w:r>
              <w:rPr>
                <w:rFonts w:eastAsia="仿宋_GB2312"/>
                <w:color w:val="auto"/>
                <w:kern w:val="0"/>
                <w:szCs w:val="21"/>
                <w:lang w:bidi="ar"/>
              </w:rPr>
              <w:t>超短波（体腔治疗）（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3DEB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160026">
            <w:pPr>
              <w:overflowPunct w:val="0"/>
              <w:jc w:val="center"/>
              <w:textAlignment w:val="center"/>
              <w:rPr>
                <w:rFonts w:eastAsia="仿宋_GB2312"/>
                <w:color w:val="auto"/>
                <w:szCs w:val="21"/>
              </w:rPr>
            </w:pPr>
            <w:r>
              <w:rPr>
                <w:rFonts w:eastAsia="仿宋_GB2312"/>
                <w:color w:val="auto"/>
                <w:kern w:val="0"/>
                <w:szCs w:val="21"/>
                <w:lang w:bidi="ar"/>
              </w:rPr>
              <w:t>397</w:t>
            </w:r>
          </w:p>
        </w:tc>
        <w:tc>
          <w:tcPr>
            <w:tcW w:w="1639" w:type="dxa"/>
            <w:vAlign w:val="center"/>
          </w:tcPr>
          <w:p w14:paraId="645AA0E5">
            <w:pPr>
              <w:overflowPunct w:val="0"/>
              <w:jc w:val="center"/>
              <w:textAlignment w:val="center"/>
              <w:rPr>
                <w:rFonts w:eastAsia="仿宋_GB2312"/>
                <w:color w:val="auto"/>
                <w:szCs w:val="21"/>
              </w:rPr>
            </w:pPr>
            <w:r>
              <w:rPr>
                <w:rFonts w:eastAsia="仿宋_GB2312"/>
                <w:color w:val="auto"/>
                <w:kern w:val="0"/>
                <w:szCs w:val="21"/>
                <w:lang w:bidi="ar"/>
              </w:rPr>
              <w:t>34010001209</w:t>
            </w:r>
          </w:p>
        </w:tc>
        <w:tc>
          <w:tcPr>
            <w:tcW w:w="6415" w:type="dxa"/>
            <w:vAlign w:val="center"/>
          </w:tcPr>
          <w:p w14:paraId="1D4312A9">
            <w:pPr>
              <w:overflowPunct w:val="0"/>
              <w:textAlignment w:val="center"/>
              <w:rPr>
                <w:rFonts w:eastAsia="仿宋_GB2312"/>
                <w:color w:val="auto"/>
                <w:szCs w:val="21"/>
              </w:rPr>
            </w:pPr>
            <w:r>
              <w:rPr>
                <w:rFonts w:eastAsia="仿宋_GB2312"/>
                <w:color w:val="auto"/>
                <w:kern w:val="0"/>
                <w:szCs w:val="21"/>
                <w:lang w:bidi="ar"/>
              </w:rPr>
              <w:t>超短波（小功率）（</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16DDE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C8E6F46">
            <w:pPr>
              <w:overflowPunct w:val="0"/>
              <w:jc w:val="center"/>
              <w:textAlignment w:val="center"/>
              <w:rPr>
                <w:rFonts w:eastAsia="仿宋_GB2312"/>
                <w:color w:val="auto"/>
                <w:szCs w:val="21"/>
              </w:rPr>
            </w:pPr>
            <w:r>
              <w:rPr>
                <w:rFonts w:eastAsia="仿宋_GB2312"/>
                <w:color w:val="auto"/>
                <w:kern w:val="0"/>
                <w:szCs w:val="21"/>
                <w:lang w:bidi="ar"/>
              </w:rPr>
              <w:t>398</w:t>
            </w:r>
          </w:p>
        </w:tc>
        <w:tc>
          <w:tcPr>
            <w:tcW w:w="1639" w:type="dxa"/>
            <w:vAlign w:val="center"/>
          </w:tcPr>
          <w:p w14:paraId="04782AA5">
            <w:pPr>
              <w:overflowPunct w:val="0"/>
              <w:jc w:val="center"/>
              <w:textAlignment w:val="center"/>
              <w:rPr>
                <w:rFonts w:eastAsia="仿宋_GB2312"/>
                <w:color w:val="auto"/>
                <w:szCs w:val="21"/>
              </w:rPr>
            </w:pPr>
            <w:r>
              <w:rPr>
                <w:rFonts w:eastAsia="仿宋_GB2312"/>
                <w:color w:val="auto"/>
                <w:kern w:val="0"/>
                <w:szCs w:val="21"/>
                <w:lang w:bidi="ar"/>
              </w:rPr>
              <w:t>34010001210</w:t>
            </w:r>
          </w:p>
        </w:tc>
        <w:tc>
          <w:tcPr>
            <w:tcW w:w="6415" w:type="dxa"/>
            <w:vAlign w:val="center"/>
          </w:tcPr>
          <w:p w14:paraId="06C72E6F">
            <w:pPr>
              <w:overflowPunct w:val="0"/>
              <w:textAlignment w:val="center"/>
              <w:rPr>
                <w:rFonts w:eastAsia="仿宋_GB2312"/>
                <w:color w:val="auto"/>
                <w:szCs w:val="21"/>
              </w:rPr>
            </w:pPr>
            <w:r>
              <w:rPr>
                <w:rFonts w:eastAsia="仿宋_GB2312"/>
                <w:color w:val="auto"/>
                <w:kern w:val="0"/>
                <w:szCs w:val="21"/>
                <w:lang w:bidi="ar"/>
              </w:rPr>
              <w:t>超短波（大功率）（</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5200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DF8D279">
            <w:pPr>
              <w:overflowPunct w:val="0"/>
              <w:jc w:val="center"/>
              <w:textAlignment w:val="center"/>
              <w:rPr>
                <w:rFonts w:eastAsia="仿宋_GB2312"/>
                <w:color w:val="auto"/>
                <w:szCs w:val="21"/>
              </w:rPr>
            </w:pPr>
            <w:r>
              <w:rPr>
                <w:rFonts w:eastAsia="仿宋_GB2312"/>
                <w:color w:val="auto"/>
                <w:kern w:val="0"/>
                <w:szCs w:val="21"/>
                <w:lang w:bidi="ar"/>
              </w:rPr>
              <w:t>399</w:t>
            </w:r>
          </w:p>
        </w:tc>
        <w:tc>
          <w:tcPr>
            <w:tcW w:w="1639" w:type="dxa"/>
            <w:vAlign w:val="center"/>
          </w:tcPr>
          <w:p w14:paraId="5E8877F0">
            <w:pPr>
              <w:overflowPunct w:val="0"/>
              <w:jc w:val="center"/>
              <w:textAlignment w:val="center"/>
              <w:rPr>
                <w:rFonts w:eastAsia="仿宋_GB2312"/>
                <w:color w:val="auto"/>
                <w:szCs w:val="21"/>
              </w:rPr>
            </w:pPr>
            <w:r>
              <w:rPr>
                <w:rFonts w:eastAsia="仿宋_GB2312"/>
                <w:color w:val="auto"/>
                <w:kern w:val="0"/>
                <w:szCs w:val="21"/>
                <w:lang w:bidi="ar"/>
              </w:rPr>
              <w:t>34010001211</w:t>
            </w:r>
          </w:p>
        </w:tc>
        <w:tc>
          <w:tcPr>
            <w:tcW w:w="6415" w:type="dxa"/>
            <w:vAlign w:val="center"/>
          </w:tcPr>
          <w:p w14:paraId="08DEE94F">
            <w:pPr>
              <w:overflowPunct w:val="0"/>
              <w:textAlignment w:val="center"/>
              <w:rPr>
                <w:rFonts w:eastAsia="仿宋_GB2312"/>
                <w:color w:val="auto"/>
                <w:szCs w:val="21"/>
              </w:rPr>
            </w:pPr>
            <w:r>
              <w:rPr>
                <w:rFonts w:eastAsia="仿宋_GB2312"/>
                <w:color w:val="auto"/>
                <w:kern w:val="0"/>
                <w:szCs w:val="21"/>
                <w:lang w:bidi="ar"/>
              </w:rPr>
              <w:t>超短波（脉冲）（</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BF06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B9C56CA">
            <w:pPr>
              <w:overflowPunct w:val="0"/>
              <w:jc w:val="center"/>
              <w:textAlignment w:val="center"/>
              <w:rPr>
                <w:rFonts w:eastAsia="仿宋_GB2312"/>
                <w:color w:val="auto"/>
                <w:szCs w:val="21"/>
              </w:rPr>
            </w:pPr>
            <w:r>
              <w:rPr>
                <w:rFonts w:eastAsia="仿宋_GB2312"/>
                <w:color w:val="auto"/>
                <w:kern w:val="0"/>
                <w:szCs w:val="21"/>
                <w:lang w:bidi="ar"/>
              </w:rPr>
              <w:t>400</w:t>
            </w:r>
          </w:p>
        </w:tc>
        <w:tc>
          <w:tcPr>
            <w:tcW w:w="1639" w:type="dxa"/>
            <w:vAlign w:val="center"/>
          </w:tcPr>
          <w:p w14:paraId="31119AD1">
            <w:pPr>
              <w:overflowPunct w:val="0"/>
              <w:jc w:val="center"/>
              <w:textAlignment w:val="center"/>
              <w:rPr>
                <w:rFonts w:eastAsia="仿宋_GB2312"/>
                <w:color w:val="auto"/>
                <w:szCs w:val="21"/>
              </w:rPr>
            </w:pPr>
            <w:r>
              <w:rPr>
                <w:rFonts w:eastAsia="仿宋_GB2312"/>
                <w:color w:val="auto"/>
                <w:kern w:val="0"/>
                <w:szCs w:val="21"/>
                <w:lang w:bidi="ar"/>
              </w:rPr>
              <w:t>34010001212</w:t>
            </w:r>
          </w:p>
        </w:tc>
        <w:tc>
          <w:tcPr>
            <w:tcW w:w="6415" w:type="dxa"/>
            <w:vAlign w:val="center"/>
          </w:tcPr>
          <w:p w14:paraId="21E5B6AE">
            <w:pPr>
              <w:overflowPunct w:val="0"/>
              <w:textAlignment w:val="center"/>
              <w:rPr>
                <w:rFonts w:eastAsia="仿宋_GB2312"/>
                <w:color w:val="auto"/>
                <w:szCs w:val="21"/>
              </w:rPr>
            </w:pPr>
            <w:r>
              <w:rPr>
                <w:rFonts w:eastAsia="仿宋_GB2312"/>
                <w:color w:val="auto"/>
                <w:kern w:val="0"/>
                <w:szCs w:val="21"/>
                <w:lang w:bidi="ar"/>
              </w:rPr>
              <w:t>短波（小功率）（</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0B92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2EE4AC0">
            <w:pPr>
              <w:overflowPunct w:val="0"/>
              <w:jc w:val="center"/>
              <w:textAlignment w:val="center"/>
              <w:rPr>
                <w:rFonts w:eastAsia="仿宋_GB2312"/>
                <w:color w:val="auto"/>
                <w:szCs w:val="21"/>
              </w:rPr>
            </w:pPr>
            <w:r>
              <w:rPr>
                <w:rFonts w:eastAsia="仿宋_GB2312"/>
                <w:color w:val="auto"/>
                <w:kern w:val="0"/>
                <w:szCs w:val="21"/>
                <w:lang w:bidi="ar"/>
              </w:rPr>
              <w:t>401</w:t>
            </w:r>
          </w:p>
        </w:tc>
        <w:tc>
          <w:tcPr>
            <w:tcW w:w="1639" w:type="dxa"/>
            <w:vAlign w:val="center"/>
          </w:tcPr>
          <w:p w14:paraId="0D3DE727">
            <w:pPr>
              <w:overflowPunct w:val="0"/>
              <w:jc w:val="center"/>
              <w:textAlignment w:val="center"/>
              <w:rPr>
                <w:rFonts w:eastAsia="仿宋_GB2312"/>
                <w:color w:val="auto"/>
                <w:szCs w:val="21"/>
              </w:rPr>
            </w:pPr>
            <w:r>
              <w:rPr>
                <w:rFonts w:eastAsia="仿宋_GB2312"/>
                <w:color w:val="auto"/>
                <w:kern w:val="0"/>
                <w:szCs w:val="21"/>
                <w:lang w:bidi="ar"/>
              </w:rPr>
              <w:t>34010001213</w:t>
            </w:r>
          </w:p>
        </w:tc>
        <w:tc>
          <w:tcPr>
            <w:tcW w:w="6415" w:type="dxa"/>
            <w:vAlign w:val="center"/>
          </w:tcPr>
          <w:p w14:paraId="09D141B8">
            <w:pPr>
              <w:overflowPunct w:val="0"/>
              <w:textAlignment w:val="center"/>
              <w:rPr>
                <w:rFonts w:eastAsia="仿宋_GB2312"/>
                <w:color w:val="auto"/>
                <w:szCs w:val="21"/>
              </w:rPr>
            </w:pPr>
            <w:r>
              <w:rPr>
                <w:rFonts w:eastAsia="仿宋_GB2312"/>
                <w:color w:val="auto"/>
                <w:kern w:val="0"/>
                <w:szCs w:val="21"/>
                <w:lang w:bidi="ar"/>
              </w:rPr>
              <w:t>短波（脉冲）（</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09D2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52075CC">
            <w:pPr>
              <w:overflowPunct w:val="0"/>
              <w:jc w:val="center"/>
              <w:textAlignment w:val="center"/>
              <w:rPr>
                <w:rFonts w:eastAsia="仿宋_GB2312"/>
                <w:color w:val="auto"/>
                <w:szCs w:val="21"/>
              </w:rPr>
            </w:pPr>
            <w:r>
              <w:rPr>
                <w:rFonts w:eastAsia="仿宋_GB2312"/>
                <w:color w:val="auto"/>
                <w:kern w:val="0"/>
                <w:szCs w:val="21"/>
                <w:lang w:bidi="ar"/>
              </w:rPr>
              <w:t>402</w:t>
            </w:r>
          </w:p>
        </w:tc>
        <w:tc>
          <w:tcPr>
            <w:tcW w:w="1639" w:type="dxa"/>
            <w:vAlign w:val="center"/>
          </w:tcPr>
          <w:p w14:paraId="76FD6375">
            <w:pPr>
              <w:overflowPunct w:val="0"/>
              <w:jc w:val="center"/>
              <w:textAlignment w:val="center"/>
              <w:rPr>
                <w:rFonts w:eastAsia="仿宋_GB2312"/>
                <w:color w:val="auto"/>
                <w:szCs w:val="21"/>
              </w:rPr>
            </w:pPr>
            <w:r>
              <w:rPr>
                <w:rFonts w:eastAsia="仿宋_GB2312"/>
                <w:color w:val="auto"/>
                <w:kern w:val="0"/>
                <w:szCs w:val="21"/>
                <w:lang w:bidi="ar"/>
              </w:rPr>
              <w:t>34010001214</w:t>
            </w:r>
          </w:p>
        </w:tc>
        <w:tc>
          <w:tcPr>
            <w:tcW w:w="6415" w:type="dxa"/>
            <w:vAlign w:val="center"/>
          </w:tcPr>
          <w:p w14:paraId="70A504BC">
            <w:pPr>
              <w:overflowPunct w:val="0"/>
              <w:textAlignment w:val="center"/>
              <w:rPr>
                <w:rFonts w:eastAsia="仿宋_GB2312"/>
                <w:color w:val="auto"/>
                <w:szCs w:val="21"/>
              </w:rPr>
            </w:pPr>
            <w:r>
              <w:rPr>
                <w:rFonts w:eastAsia="仿宋_GB2312"/>
                <w:color w:val="auto"/>
                <w:kern w:val="0"/>
                <w:szCs w:val="21"/>
                <w:lang w:bidi="ar"/>
              </w:rPr>
              <w:t>短波（大功率）（</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07147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6DA3D30">
            <w:pPr>
              <w:overflowPunct w:val="0"/>
              <w:jc w:val="center"/>
              <w:textAlignment w:val="center"/>
              <w:rPr>
                <w:rFonts w:eastAsia="仿宋_GB2312"/>
                <w:color w:val="auto"/>
                <w:szCs w:val="21"/>
              </w:rPr>
            </w:pPr>
            <w:r>
              <w:rPr>
                <w:rFonts w:eastAsia="仿宋_GB2312"/>
                <w:color w:val="auto"/>
                <w:kern w:val="0"/>
                <w:szCs w:val="21"/>
                <w:lang w:bidi="ar"/>
              </w:rPr>
              <w:t>403</w:t>
            </w:r>
          </w:p>
        </w:tc>
        <w:tc>
          <w:tcPr>
            <w:tcW w:w="1639" w:type="dxa"/>
            <w:vAlign w:val="center"/>
          </w:tcPr>
          <w:p w14:paraId="659E5D7C">
            <w:pPr>
              <w:overflowPunct w:val="0"/>
              <w:jc w:val="center"/>
              <w:textAlignment w:val="center"/>
              <w:rPr>
                <w:rFonts w:eastAsia="仿宋_GB2312"/>
                <w:color w:val="auto"/>
                <w:szCs w:val="21"/>
              </w:rPr>
            </w:pPr>
            <w:r>
              <w:rPr>
                <w:rFonts w:eastAsia="仿宋_GB2312"/>
                <w:color w:val="auto"/>
                <w:kern w:val="0"/>
                <w:szCs w:val="21"/>
                <w:lang w:bidi="ar"/>
              </w:rPr>
              <w:t>34010001215</w:t>
            </w:r>
          </w:p>
        </w:tc>
        <w:tc>
          <w:tcPr>
            <w:tcW w:w="6415" w:type="dxa"/>
            <w:vAlign w:val="center"/>
          </w:tcPr>
          <w:p w14:paraId="69CBECA7">
            <w:pPr>
              <w:overflowPunct w:val="0"/>
              <w:textAlignment w:val="center"/>
              <w:rPr>
                <w:rFonts w:eastAsia="仿宋_GB2312"/>
                <w:color w:val="auto"/>
                <w:szCs w:val="21"/>
              </w:rPr>
            </w:pPr>
            <w:r>
              <w:rPr>
                <w:rFonts w:eastAsia="仿宋_GB2312"/>
                <w:color w:val="auto"/>
                <w:kern w:val="0"/>
                <w:szCs w:val="21"/>
                <w:lang w:bidi="ar"/>
              </w:rPr>
              <w:t>短波（体腔治疗）（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7356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FB43332">
            <w:pPr>
              <w:overflowPunct w:val="0"/>
              <w:jc w:val="center"/>
              <w:textAlignment w:val="center"/>
              <w:rPr>
                <w:rFonts w:eastAsia="仿宋_GB2312"/>
                <w:color w:val="auto"/>
                <w:szCs w:val="21"/>
              </w:rPr>
            </w:pPr>
            <w:r>
              <w:rPr>
                <w:rFonts w:eastAsia="仿宋_GB2312"/>
                <w:color w:val="auto"/>
                <w:kern w:val="0"/>
                <w:szCs w:val="21"/>
                <w:lang w:bidi="ar"/>
              </w:rPr>
              <w:t>404</w:t>
            </w:r>
          </w:p>
        </w:tc>
        <w:tc>
          <w:tcPr>
            <w:tcW w:w="1639" w:type="dxa"/>
            <w:vAlign w:val="center"/>
          </w:tcPr>
          <w:p w14:paraId="66144915">
            <w:pPr>
              <w:overflowPunct w:val="0"/>
              <w:jc w:val="center"/>
              <w:textAlignment w:val="center"/>
              <w:rPr>
                <w:rFonts w:eastAsia="仿宋_GB2312"/>
                <w:color w:val="auto"/>
                <w:szCs w:val="21"/>
              </w:rPr>
            </w:pPr>
            <w:r>
              <w:rPr>
                <w:rFonts w:eastAsia="仿宋_GB2312"/>
                <w:color w:val="auto"/>
                <w:kern w:val="0"/>
                <w:szCs w:val="21"/>
                <w:lang w:bidi="ar"/>
              </w:rPr>
              <w:t>34010001300</w:t>
            </w:r>
          </w:p>
        </w:tc>
        <w:tc>
          <w:tcPr>
            <w:tcW w:w="6415" w:type="dxa"/>
            <w:vAlign w:val="center"/>
          </w:tcPr>
          <w:p w14:paraId="42C6EC1E">
            <w:pPr>
              <w:overflowPunct w:val="0"/>
              <w:textAlignment w:val="center"/>
              <w:rPr>
                <w:rFonts w:eastAsia="仿宋_GB2312"/>
                <w:color w:val="auto"/>
                <w:szCs w:val="21"/>
              </w:rPr>
            </w:pPr>
            <w:r>
              <w:rPr>
                <w:rFonts w:eastAsia="仿宋_GB2312"/>
                <w:color w:val="auto"/>
                <w:kern w:val="0"/>
                <w:szCs w:val="21"/>
                <w:lang w:bidi="ar"/>
              </w:rPr>
              <w:t>微波治疗</w:t>
            </w:r>
          </w:p>
        </w:tc>
      </w:tr>
      <w:tr w14:paraId="588E0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575DD84">
            <w:pPr>
              <w:overflowPunct w:val="0"/>
              <w:jc w:val="center"/>
              <w:textAlignment w:val="center"/>
              <w:rPr>
                <w:rFonts w:eastAsia="仿宋_GB2312"/>
                <w:color w:val="auto"/>
                <w:szCs w:val="21"/>
              </w:rPr>
            </w:pPr>
            <w:r>
              <w:rPr>
                <w:rFonts w:eastAsia="仿宋_GB2312"/>
                <w:color w:val="auto"/>
                <w:kern w:val="0"/>
                <w:szCs w:val="21"/>
                <w:lang w:bidi="ar"/>
              </w:rPr>
              <w:t>405</w:t>
            </w:r>
          </w:p>
        </w:tc>
        <w:tc>
          <w:tcPr>
            <w:tcW w:w="1639" w:type="dxa"/>
            <w:vAlign w:val="center"/>
          </w:tcPr>
          <w:p w14:paraId="51D4E67B">
            <w:pPr>
              <w:overflowPunct w:val="0"/>
              <w:jc w:val="center"/>
              <w:textAlignment w:val="center"/>
              <w:rPr>
                <w:rFonts w:eastAsia="仿宋_GB2312"/>
                <w:color w:val="auto"/>
                <w:szCs w:val="21"/>
              </w:rPr>
            </w:pPr>
            <w:r>
              <w:rPr>
                <w:rFonts w:eastAsia="仿宋_GB2312"/>
                <w:color w:val="auto"/>
                <w:kern w:val="0"/>
                <w:szCs w:val="21"/>
                <w:lang w:bidi="ar"/>
              </w:rPr>
              <w:t>34010001301</w:t>
            </w:r>
          </w:p>
        </w:tc>
        <w:tc>
          <w:tcPr>
            <w:tcW w:w="6415" w:type="dxa"/>
            <w:vAlign w:val="center"/>
          </w:tcPr>
          <w:p w14:paraId="3037BBA7">
            <w:pPr>
              <w:overflowPunct w:val="0"/>
              <w:textAlignment w:val="center"/>
              <w:rPr>
                <w:rFonts w:eastAsia="仿宋_GB2312"/>
                <w:color w:val="auto"/>
                <w:szCs w:val="21"/>
              </w:rPr>
            </w:pPr>
            <w:r>
              <w:rPr>
                <w:rFonts w:eastAsia="仿宋_GB2312"/>
                <w:color w:val="auto"/>
                <w:kern w:val="0"/>
                <w:szCs w:val="21"/>
                <w:lang w:bidi="ar"/>
              </w:rPr>
              <w:t>分米波治疗</w:t>
            </w:r>
          </w:p>
        </w:tc>
      </w:tr>
      <w:tr w14:paraId="48004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1734B55">
            <w:pPr>
              <w:overflowPunct w:val="0"/>
              <w:jc w:val="center"/>
              <w:textAlignment w:val="center"/>
              <w:rPr>
                <w:rFonts w:eastAsia="仿宋_GB2312"/>
                <w:color w:val="auto"/>
                <w:szCs w:val="21"/>
              </w:rPr>
            </w:pPr>
            <w:r>
              <w:rPr>
                <w:rFonts w:eastAsia="仿宋_GB2312"/>
                <w:color w:val="auto"/>
                <w:kern w:val="0"/>
                <w:szCs w:val="21"/>
                <w:lang w:bidi="ar"/>
              </w:rPr>
              <w:t>406</w:t>
            </w:r>
          </w:p>
        </w:tc>
        <w:tc>
          <w:tcPr>
            <w:tcW w:w="1639" w:type="dxa"/>
            <w:vAlign w:val="center"/>
          </w:tcPr>
          <w:p w14:paraId="2D9DA0BD">
            <w:pPr>
              <w:overflowPunct w:val="0"/>
              <w:jc w:val="center"/>
              <w:textAlignment w:val="center"/>
              <w:rPr>
                <w:rFonts w:eastAsia="仿宋_GB2312"/>
                <w:color w:val="auto"/>
                <w:szCs w:val="21"/>
              </w:rPr>
            </w:pPr>
            <w:r>
              <w:rPr>
                <w:rFonts w:eastAsia="仿宋_GB2312"/>
                <w:color w:val="auto"/>
                <w:kern w:val="0"/>
                <w:szCs w:val="21"/>
                <w:lang w:bidi="ar"/>
              </w:rPr>
              <w:t>34010001302</w:t>
            </w:r>
          </w:p>
        </w:tc>
        <w:tc>
          <w:tcPr>
            <w:tcW w:w="6415" w:type="dxa"/>
            <w:vAlign w:val="center"/>
          </w:tcPr>
          <w:p w14:paraId="101F30E4">
            <w:pPr>
              <w:overflowPunct w:val="0"/>
              <w:textAlignment w:val="center"/>
              <w:rPr>
                <w:rFonts w:eastAsia="仿宋_GB2312"/>
                <w:color w:val="auto"/>
                <w:szCs w:val="21"/>
              </w:rPr>
            </w:pPr>
            <w:r>
              <w:rPr>
                <w:rFonts w:eastAsia="仿宋_GB2312"/>
                <w:color w:val="auto"/>
                <w:kern w:val="0"/>
                <w:szCs w:val="21"/>
                <w:lang w:bidi="ar"/>
              </w:rPr>
              <w:t>厘米波治疗</w:t>
            </w:r>
          </w:p>
        </w:tc>
      </w:tr>
      <w:tr w14:paraId="760B7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BDE0917">
            <w:pPr>
              <w:overflowPunct w:val="0"/>
              <w:jc w:val="center"/>
              <w:textAlignment w:val="center"/>
              <w:rPr>
                <w:rFonts w:eastAsia="仿宋_GB2312"/>
                <w:color w:val="auto"/>
                <w:szCs w:val="21"/>
              </w:rPr>
            </w:pPr>
            <w:r>
              <w:rPr>
                <w:rFonts w:eastAsia="仿宋_GB2312"/>
                <w:color w:val="auto"/>
                <w:kern w:val="0"/>
                <w:szCs w:val="21"/>
                <w:lang w:bidi="ar"/>
              </w:rPr>
              <w:t>407</w:t>
            </w:r>
          </w:p>
        </w:tc>
        <w:tc>
          <w:tcPr>
            <w:tcW w:w="1639" w:type="dxa"/>
            <w:vAlign w:val="center"/>
          </w:tcPr>
          <w:p w14:paraId="56038093">
            <w:pPr>
              <w:overflowPunct w:val="0"/>
              <w:jc w:val="center"/>
              <w:textAlignment w:val="center"/>
              <w:rPr>
                <w:rFonts w:eastAsia="仿宋_GB2312"/>
                <w:color w:val="auto"/>
                <w:szCs w:val="21"/>
              </w:rPr>
            </w:pPr>
            <w:r>
              <w:rPr>
                <w:rFonts w:eastAsia="仿宋_GB2312"/>
                <w:color w:val="auto"/>
                <w:kern w:val="0"/>
                <w:szCs w:val="21"/>
                <w:lang w:bidi="ar"/>
              </w:rPr>
              <w:t>34010001303</w:t>
            </w:r>
          </w:p>
        </w:tc>
        <w:tc>
          <w:tcPr>
            <w:tcW w:w="6415" w:type="dxa"/>
            <w:vAlign w:val="center"/>
          </w:tcPr>
          <w:p w14:paraId="049E6D18">
            <w:pPr>
              <w:overflowPunct w:val="0"/>
              <w:textAlignment w:val="center"/>
              <w:rPr>
                <w:rFonts w:eastAsia="仿宋_GB2312"/>
                <w:color w:val="auto"/>
                <w:szCs w:val="21"/>
              </w:rPr>
            </w:pPr>
            <w:r>
              <w:rPr>
                <w:rFonts w:eastAsia="仿宋_GB2312"/>
                <w:color w:val="auto"/>
                <w:kern w:val="0"/>
                <w:szCs w:val="21"/>
                <w:lang w:bidi="ar"/>
              </w:rPr>
              <w:t>毫米波治疗</w:t>
            </w:r>
          </w:p>
        </w:tc>
      </w:tr>
      <w:tr w14:paraId="2E153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D0E30B9">
            <w:pPr>
              <w:overflowPunct w:val="0"/>
              <w:jc w:val="center"/>
              <w:textAlignment w:val="center"/>
              <w:rPr>
                <w:rFonts w:eastAsia="仿宋_GB2312"/>
                <w:color w:val="auto"/>
                <w:szCs w:val="21"/>
              </w:rPr>
            </w:pPr>
            <w:r>
              <w:rPr>
                <w:rFonts w:eastAsia="仿宋_GB2312"/>
                <w:color w:val="auto"/>
                <w:kern w:val="0"/>
                <w:szCs w:val="21"/>
                <w:lang w:bidi="ar"/>
              </w:rPr>
              <w:t>408</w:t>
            </w:r>
          </w:p>
        </w:tc>
        <w:tc>
          <w:tcPr>
            <w:tcW w:w="1639" w:type="dxa"/>
            <w:vAlign w:val="center"/>
          </w:tcPr>
          <w:p w14:paraId="621C4295">
            <w:pPr>
              <w:overflowPunct w:val="0"/>
              <w:jc w:val="center"/>
              <w:textAlignment w:val="center"/>
              <w:rPr>
                <w:rFonts w:eastAsia="仿宋_GB2312"/>
                <w:color w:val="auto"/>
                <w:szCs w:val="21"/>
              </w:rPr>
            </w:pPr>
            <w:r>
              <w:rPr>
                <w:rFonts w:eastAsia="仿宋_GB2312"/>
                <w:color w:val="auto"/>
                <w:kern w:val="0"/>
                <w:szCs w:val="21"/>
                <w:lang w:bidi="ar"/>
              </w:rPr>
              <w:t>34010001304</w:t>
            </w:r>
          </w:p>
        </w:tc>
        <w:tc>
          <w:tcPr>
            <w:tcW w:w="6415" w:type="dxa"/>
            <w:vAlign w:val="center"/>
          </w:tcPr>
          <w:p w14:paraId="21733BCC">
            <w:pPr>
              <w:overflowPunct w:val="0"/>
              <w:textAlignment w:val="center"/>
              <w:rPr>
                <w:rFonts w:eastAsia="仿宋_GB2312"/>
                <w:color w:val="auto"/>
                <w:szCs w:val="21"/>
              </w:rPr>
            </w:pPr>
            <w:r>
              <w:rPr>
                <w:rFonts w:eastAsia="仿宋_GB2312"/>
                <w:color w:val="auto"/>
                <w:kern w:val="0"/>
                <w:szCs w:val="21"/>
                <w:lang w:bidi="ar"/>
              </w:rPr>
              <w:t>微波组织凝固治疗</w:t>
            </w:r>
          </w:p>
        </w:tc>
      </w:tr>
      <w:tr w14:paraId="2CC43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ED2EF96">
            <w:pPr>
              <w:overflowPunct w:val="0"/>
              <w:jc w:val="center"/>
              <w:textAlignment w:val="center"/>
              <w:rPr>
                <w:rFonts w:eastAsia="仿宋_GB2312"/>
                <w:color w:val="auto"/>
                <w:szCs w:val="21"/>
              </w:rPr>
            </w:pPr>
            <w:r>
              <w:rPr>
                <w:rFonts w:eastAsia="仿宋_GB2312"/>
                <w:color w:val="auto"/>
                <w:kern w:val="0"/>
                <w:szCs w:val="21"/>
                <w:lang w:bidi="ar"/>
              </w:rPr>
              <w:t>409</w:t>
            </w:r>
          </w:p>
        </w:tc>
        <w:tc>
          <w:tcPr>
            <w:tcW w:w="1639" w:type="dxa"/>
            <w:vAlign w:val="center"/>
          </w:tcPr>
          <w:p w14:paraId="034D222B">
            <w:pPr>
              <w:overflowPunct w:val="0"/>
              <w:jc w:val="center"/>
              <w:textAlignment w:val="center"/>
              <w:rPr>
                <w:rFonts w:eastAsia="仿宋_GB2312"/>
                <w:color w:val="auto"/>
                <w:szCs w:val="21"/>
              </w:rPr>
            </w:pPr>
            <w:r>
              <w:rPr>
                <w:rFonts w:eastAsia="仿宋_GB2312"/>
                <w:color w:val="auto"/>
                <w:kern w:val="0"/>
                <w:szCs w:val="21"/>
                <w:lang w:bidi="ar"/>
              </w:rPr>
              <w:t>34010001305</w:t>
            </w:r>
          </w:p>
        </w:tc>
        <w:tc>
          <w:tcPr>
            <w:tcW w:w="6415" w:type="dxa"/>
            <w:vAlign w:val="center"/>
          </w:tcPr>
          <w:p w14:paraId="07A48FB9">
            <w:pPr>
              <w:overflowPunct w:val="0"/>
              <w:textAlignment w:val="center"/>
              <w:rPr>
                <w:rFonts w:eastAsia="仿宋_GB2312"/>
                <w:color w:val="auto"/>
                <w:szCs w:val="21"/>
              </w:rPr>
            </w:pPr>
            <w:r>
              <w:rPr>
                <w:rFonts w:eastAsia="仿宋_GB2312"/>
                <w:color w:val="auto"/>
                <w:kern w:val="0"/>
                <w:szCs w:val="21"/>
                <w:lang w:bidi="ar"/>
              </w:rPr>
              <w:t>微波体腔治疗</w:t>
            </w:r>
          </w:p>
        </w:tc>
      </w:tr>
      <w:tr w14:paraId="19D6B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EE7A116">
            <w:pPr>
              <w:overflowPunct w:val="0"/>
              <w:jc w:val="center"/>
              <w:textAlignment w:val="center"/>
              <w:rPr>
                <w:rFonts w:eastAsia="仿宋_GB2312"/>
                <w:color w:val="auto"/>
                <w:szCs w:val="21"/>
              </w:rPr>
            </w:pPr>
            <w:r>
              <w:rPr>
                <w:rFonts w:eastAsia="仿宋_GB2312"/>
                <w:color w:val="auto"/>
                <w:kern w:val="0"/>
                <w:szCs w:val="21"/>
                <w:lang w:bidi="ar"/>
              </w:rPr>
              <w:t>410</w:t>
            </w:r>
          </w:p>
        </w:tc>
        <w:tc>
          <w:tcPr>
            <w:tcW w:w="1639" w:type="dxa"/>
            <w:noWrap/>
            <w:vAlign w:val="center"/>
          </w:tcPr>
          <w:p w14:paraId="27E7CB2A">
            <w:pPr>
              <w:overflowPunct w:val="0"/>
              <w:jc w:val="center"/>
              <w:textAlignment w:val="center"/>
              <w:rPr>
                <w:rFonts w:eastAsia="仿宋_GB2312"/>
                <w:color w:val="auto"/>
                <w:szCs w:val="21"/>
              </w:rPr>
            </w:pPr>
            <w:r>
              <w:rPr>
                <w:rFonts w:eastAsia="仿宋_GB2312"/>
                <w:color w:val="auto"/>
                <w:kern w:val="0"/>
                <w:szCs w:val="21"/>
                <w:lang w:bidi="ar"/>
              </w:rPr>
              <w:t>34010001306</w:t>
            </w:r>
          </w:p>
        </w:tc>
        <w:tc>
          <w:tcPr>
            <w:tcW w:w="6415" w:type="dxa"/>
            <w:vAlign w:val="center"/>
          </w:tcPr>
          <w:p w14:paraId="104B01CE">
            <w:pPr>
              <w:overflowPunct w:val="0"/>
              <w:textAlignment w:val="center"/>
              <w:rPr>
                <w:rFonts w:eastAsia="仿宋_GB2312"/>
                <w:color w:val="auto"/>
                <w:szCs w:val="21"/>
              </w:rPr>
            </w:pPr>
            <w:r>
              <w:rPr>
                <w:rFonts w:eastAsia="仿宋_GB2312"/>
                <w:color w:val="auto"/>
                <w:kern w:val="0"/>
                <w:szCs w:val="21"/>
                <w:lang w:bidi="ar"/>
              </w:rPr>
              <w:t>微波治疗（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EE71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FAC6349">
            <w:pPr>
              <w:overflowPunct w:val="0"/>
              <w:jc w:val="center"/>
              <w:textAlignment w:val="center"/>
              <w:rPr>
                <w:rFonts w:eastAsia="仿宋_GB2312"/>
                <w:color w:val="auto"/>
                <w:szCs w:val="21"/>
              </w:rPr>
            </w:pPr>
            <w:r>
              <w:rPr>
                <w:rFonts w:eastAsia="仿宋_GB2312"/>
                <w:color w:val="auto"/>
                <w:kern w:val="0"/>
                <w:szCs w:val="21"/>
                <w:lang w:bidi="ar"/>
              </w:rPr>
              <w:t>411</w:t>
            </w:r>
          </w:p>
        </w:tc>
        <w:tc>
          <w:tcPr>
            <w:tcW w:w="1639" w:type="dxa"/>
            <w:noWrap/>
            <w:vAlign w:val="center"/>
          </w:tcPr>
          <w:p w14:paraId="5EEC4DBA">
            <w:pPr>
              <w:overflowPunct w:val="0"/>
              <w:jc w:val="center"/>
              <w:textAlignment w:val="center"/>
              <w:rPr>
                <w:rFonts w:eastAsia="仿宋_GB2312"/>
                <w:color w:val="auto"/>
                <w:szCs w:val="21"/>
              </w:rPr>
            </w:pPr>
            <w:r>
              <w:rPr>
                <w:rFonts w:eastAsia="仿宋_GB2312"/>
                <w:color w:val="auto"/>
                <w:kern w:val="0"/>
                <w:szCs w:val="21"/>
                <w:lang w:bidi="ar"/>
              </w:rPr>
              <w:t>34010001307</w:t>
            </w:r>
          </w:p>
        </w:tc>
        <w:tc>
          <w:tcPr>
            <w:tcW w:w="6415" w:type="dxa"/>
            <w:vAlign w:val="center"/>
          </w:tcPr>
          <w:p w14:paraId="7DDC3A8D">
            <w:pPr>
              <w:overflowPunct w:val="0"/>
              <w:textAlignment w:val="center"/>
              <w:rPr>
                <w:rFonts w:eastAsia="仿宋_GB2312"/>
                <w:color w:val="auto"/>
                <w:szCs w:val="21"/>
              </w:rPr>
            </w:pPr>
            <w:r>
              <w:rPr>
                <w:rFonts w:eastAsia="仿宋_GB2312"/>
                <w:color w:val="auto"/>
                <w:kern w:val="0"/>
                <w:szCs w:val="21"/>
                <w:lang w:bidi="ar"/>
              </w:rPr>
              <w:t>分米波治疗（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0F9B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48DE666">
            <w:pPr>
              <w:overflowPunct w:val="0"/>
              <w:jc w:val="center"/>
              <w:textAlignment w:val="center"/>
              <w:rPr>
                <w:rFonts w:eastAsia="仿宋_GB2312"/>
                <w:color w:val="auto"/>
                <w:szCs w:val="21"/>
              </w:rPr>
            </w:pPr>
            <w:r>
              <w:rPr>
                <w:rFonts w:eastAsia="仿宋_GB2312"/>
                <w:color w:val="auto"/>
                <w:kern w:val="0"/>
                <w:szCs w:val="21"/>
                <w:lang w:bidi="ar"/>
              </w:rPr>
              <w:t>412</w:t>
            </w:r>
          </w:p>
        </w:tc>
        <w:tc>
          <w:tcPr>
            <w:tcW w:w="1639" w:type="dxa"/>
            <w:noWrap/>
            <w:vAlign w:val="center"/>
          </w:tcPr>
          <w:p w14:paraId="77603771">
            <w:pPr>
              <w:overflowPunct w:val="0"/>
              <w:jc w:val="center"/>
              <w:textAlignment w:val="center"/>
              <w:rPr>
                <w:rFonts w:eastAsia="仿宋_GB2312"/>
                <w:color w:val="auto"/>
                <w:szCs w:val="21"/>
              </w:rPr>
            </w:pPr>
            <w:r>
              <w:rPr>
                <w:rFonts w:eastAsia="仿宋_GB2312"/>
                <w:color w:val="auto"/>
                <w:kern w:val="0"/>
                <w:szCs w:val="21"/>
                <w:lang w:bidi="ar"/>
              </w:rPr>
              <w:t>34010001308</w:t>
            </w:r>
          </w:p>
        </w:tc>
        <w:tc>
          <w:tcPr>
            <w:tcW w:w="6415" w:type="dxa"/>
            <w:vAlign w:val="center"/>
          </w:tcPr>
          <w:p w14:paraId="74255836">
            <w:pPr>
              <w:overflowPunct w:val="0"/>
              <w:textAlignment w:val="center"/>
              <w:rPr>
                <w:rFonts w:eastAsia="仿宋_GB2312"/>
                <w:color w:val="auto"/>
                <w:szCs w:val="21"/>
              </w:rPr>
            </w:pPr>
            <w:r>
              <w:rPr>
                <w:rFonts w:eastAsia="仿宋_GB2312"/>
                <w:color w:val="auto"/>
                <w:kern w:val="0"/>
                <w:szCs w:val="21"/>
                <w:lang w:bidi="ar"/>
              </w:rPr>
              <w:t>厘米波治疗（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94B9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8B49FA2">
            <w:pPr>
              <w:overflowPunct w:val="0"/>
              <w:jc w:val="center"/>
              <w:textAlignment w:val="center"/>
              <w:rPr>
                <w:rFonts w:eastAsia="仿宋_GB2312"/>
                <w:color w:val="auto"/>
                <w:szCs w:val="21"/>
              </w:rPr>
            </w:pPr>
            <w:r>
              <w:rPr>
                <w:rFonts w:eastAsia="仿宋_GB2312"/>
                <w:color w:val="auto"/>
                <w:kern w:val="0"/>
                <w:szCs w:val="21"/>
                <w:lang w:bidi="ar"/>
              </w:rPr>
              <w:t>413</w:t>
            </w:r>
          </w:p>
        </w:tc>
        <w:tc>
          <w:tcPr>
            <w:tcW w:w="1639" w:type="dxa"/>
            <w:vAlign w:val="center"/>
          </w:tcPr>
          <w:p w14:paraId="06B744F9">
            <w:pPr>
              <w:overflowPunct w:val="0"/>
              <w:jc w:val="center"/>
              <w:textAlignment w:val="center"/>
              <w:rPr>
                <w:rFonts w:eastAsia="仿宋_GB2312"/>
                <w:color w:val="auto"/>
                <w:szCs w:val="21"/>
              </w:rPr>
            </w:pPr>
            <w:r>
              <w:rPr>
                <w:rFonts w:eastAsia="仿宋_GB2312"/>
                <w:color w:val="auto"/>
                <w:kern w:val="0"/>
                <w:szCs w:val="21"/>
                <w:lang w:bidi="ar"/>
              </w:rPr>
              <w:t>34010001309</w:t>
            </w:r>
          </w:p>
        </w:tc>
        <w:tc>
          <w:tcPr>
            <w:tcW w:w="6415" w:type="dxa"/>
            <w:vAlign w:val="center"/>
          </w:tcPr>
          <w:p w14:paraId="106347C4">
            <w:pPr>
              <w:overflowPunct w:val="0"/>
              <w:textAlignment w:val="center"/>
              <w:rPr>
                <w:rFonts w:eastAsia="仿宋_GB2312"/>
                <w:color w:val="auto"/>
                <w:szCs w:val="21"/>
              </w:rPr>
            </w:pPr>
            <w:r>
              <w:rPr>
                <w:rFonts w:eastAsia="仿宋_GB2312"/>
                <w:color w:val="auto"/>
                <w:kern w:val="0"/>
                <w:szCs w:val="21"/>
                <w:lang w:bidi="ar"/>
              </w:rPr>
              <w:t>毫米波治疗（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E074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3D574DF">
            <w:pPr>
              <w:overflowPunct w:val="0"/>
              <w:jc w:val="center"/>
              <w:textAlignment w:val="center"/>
              <w:rPr>
                <w:rFonts w:eastAsia="仿宋_GB2312"/>
                <w:color w:val="auto"/>
                <w:szCs w:val="21"/>
              </w:rPr>
            </w:pPr>
            <w:r>
              <w:rPr>
                <w:rFonts w:eastAsia="仿宋_GB2312"/>
                <w:color w:val="auto"/>
                <w:kern w:val="0"/>
                <w:szCs w:val="21"/>
                <w:lang w:bidi="ar"/>
              </w:rPr>
              <w:t>414</w:t>
            </w:r>
          </w:p>
        </w:tc>
        <w:tc>
          <w:tcPr>
            <w:tcW w:w="1639" w:type="dxa"/>
            <w:vAlign w:val="center"/>
          </w:tcPr>
          <w:p w14:paraId="7BA32820">
            <w:pPr>
              <w:overflowPunct w:val="0"/>
              <w:jc w:val="center"/>
              <w:textAlignment w:val="center"/>
              <w:rPr>
                <w:rFonts w:eastAsia="仿宋_GB2312"/>
                <w:color w:val="auto"/>
                <w:szCs w:val="21"/>
              </w:rPr>
            </w:pPr>
            <w:r>
              <w:rPr>
                <w:rFonts w:eastAsia="仿宋_GB2312"/>
                <w:color w:val="auto"/>
                <w:kern w:val="0"/>
                <w:szCs w:val="21"/>
                <w:lang w:bidi="ar"/>
              </w:rPr>
              <w:t>34010001310</w:t>
            </w:r>
          </w:p>
        </w:tc>
        <w:tc>
          <w:tcPr>
            <w:tcW w:w="6415" w:type="dxa"/>
            <w:vAlign w:val="center"/>
          </w:tcPr>
          <w:p w14:paraId="28AC6026">
            <w:pPr>
              <w:overflowPunct w:val="0"/>
              <w:textAlignment w:val="center"/>
              <w:rPr>
                <w:rFonts w:eastAsia="仿宋_GB2312"/>
                <w:color w:val="auto"/>
                <w:szCs w:val="21"/>
              </w:rPr>
            </w:pPr>
            <w:r>
              <w:rPr>
                <w:rFonts w:eastAsia="仿宋_GB2312"/>
                <w:color w:val="auto"/>
                <w:kern w:val="0"/>
                <w:szCs w:val="21"/>
                <w:lang w:bidi="ar"/>
              </w:rPr>
              <w:t>微波组织凝固治疗（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DE7D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9937585">
            <w:pPr>
              <w:overflowPunct w:val="0"/>
              <w:jc w:val="center"/>
              <w:textAlignment w:val="center"/>
              <w:rPr>
                <w:rFonts w:eastAsia="仿宋_GB2312"/>
                <w:color w:val="auto"/>
                <w:szCs w:val="21"/>
              </w:rPr>
            </w:pPr>
            <w:r>
              <w:rPr>
                <w:rFonts w:eastAsia="仿宋_GB2312"/>
                <w:color w:val="auto"/>
                <w:kern w:val="0"/>
                <w:szCs w:val="21"/>
                <w:lang w:bidi="ar"/>
              </w:rPr>
              <w:t>415</w:t>
            </w:r>
          </w:p>
        </w:tc>
        <w:tc>
          <w:tcPr>
            <w:tcW w:w="1639" w:type="dxa"/>
            <w:vAlign w:val="center"/>
          </w:tcPr>
          <w:p w14:paraId="04E14AF1">
            <w:pPr>
              <w:overflowPunct w:val="0"/>
              <w:jc w:val="center"/>
              <w:textAlignment w:val="center"/>
              <w:rPr>
                <w:rFonts w:eastAsia="仿宋_GB2312"/>
                <w:color w:val="auto"/>
                <w:szCs w:val="21"/>
              </w:rPr>
            </w:pPr>
            <w:r>
              <w:rPr>
                <w:rFonts w:eastAsia="仿宋_GB2312"/>
                <w:color w:val="auto"/>
                <w:kern w:val="0"/>
                <w:szCs w:val="21"/>
                <w:lang w:bidi="ar"/>
              </w:rPr>
              <w:t>34010001311</w:t>
            </w:r>
          </w:p>
        </w:tc>
        <w:tc>
          <w:tcPr>
            <w:tcW w:w="6415" w:type="dxa"/>
            <w:vAlign w:val="center"/>
          </w:tcPr>
          <w:p w14:paraId="5F31BAD9">
            <w:pPr>
              <w:overflowPunct w:val="0"/>
              <w:textAlignment w:val="center"/>
              <w:rPr>
                <w:rFonts w:eastAsia="仿宋_GB2312"/>
                <w:color w:val="auto"/>
                <w:szCs w:val="21"/>
              </w:rPr>
            </w:pPr>
            <w:r>
              <w:rPr>
                <w:rFonts w:eastAsia="仿宋_GB2312"/>
                <w:color w:val="auto"/>
                <w:kern w:val="0"/>
                <w:szCs w:val="21"/>
                <w:lang w:bidi="ar"/>
              </w:rPr>
              <w:t>微波体腔治疗（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0F871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4D42D70">
            <w:pPr>
              <w:overflowPunct w:val="0"/>
              <w:jc w:val="center"/>
              <w:textAlignment w:val="center"/>
              <w:rPr>
                <w:rFonts w:eastAsia="仿宋_GB2312"/>
                <w:color w:val="auto"/>
                <w:szCs w:val="21"/>
              </w:rPr>
            </w:pPr>
            <w:r>
              <w:rPr>
                <w:rFonts w:eastAsia="仿宋_GB2312"/>
                <w:color w:val="auto"/>
                <w:kern w:val="0"/>
                <w:szCs w:val="21"/>
                <w:lang w:bidi="ar"/>
              </w:rPr>
              <w:t>416</w:t>
            </w:r>
          </w:p>
        </w:tc>
        <w:tc>
          <w:tcPr>
            <w:tcW w:w="1639" w:type="dxa"/>
            <w:vAlign w:val="center"/>
          </w:tcPr>
          <w:p w14:paraId="7FB6C15E">
            <w:pPr>
              <w:overflowPunct w:val="0"/>
              <w:jc w:val="center"/>
              <w:textAlignment w:val="center"/>
              <w:rPr>
                <w:rFonts w:eastAsia="仿宋_GB2312"/>
                <w:color w:val="auto"/>
                <w:szCs w:val="21"/>
              </w:rPr>
            </w:pPr>
            <w:r>
              <w:rPr>
                <w:rFonts w:eastAsia="仿宋_GB2312"/>
                <w:color w:val="auto"/>
                <w:kern w:val="0"/>
                <w:szCs w:val="21"/>
                <w:lang w:bidi="ar"/>
              </w:rPr>
              <w:t>34010001400</w:t>
            </w:r>
          </w:p>
        </w:tc>
        <w:tc>
          <w:tcPr>
            <w:tcW w:w="6415" w:type="dxa"/>
            <w:vAlign w:val="center"/>
          </w:tcPr>
          <w:p w14:paraId="5424231E">
            <w:pPr>
              <w:overflowPunct w:val="0"/>
              <w:textAlignment w:val="center"/>
              <w:rPr>
                <w:rFonts w:eastAsia="仿宋_GB2312"/>
                <w:color w:val="auto"/>
                <w:szCs w:val="21"/>
              </w:rPr>
            </w:pPr>
            <w:r>
              <w:rPr>
                <w:rFonts w:eastAsia="仿宋_GB2312"/>
                <w:color w:val="auto"/>
                <w:kern w:val="0"/>
                <w:szCs w:val="21"/>
                <w:lang w:bidi="ar"/>
              </w:rPr>
              <w:t>射频电疗</w:t>
            </w:r>
          </w:p>
        </w:tc>
      </w:tr>
      <w:tr w14:paraId="14188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77C1B46">
            <w:pPr>
              <w:overflowPunct w:val="0"/>
              <w:jc w:val="center"/>
              <w:textAlignment w:val="center"/>
              <w:rPr>
                <w:rFonts w:eastAsia="仿宋_GB2312"/>
                <w:color w:val="auto"/>
                <w:szCs w:val="21"/>
              </w:rPr>
            </w:pPr>
            <w:r>
              <w:rPr>
                <w:rFonts w:eastAsia="仿宋_GB2312"/>
                <w:color w:val="auto"/>
                <w:kern w:val="0"/>
                <w:szCs w:val="21"/>
                <w:lang w:bidi="ar"/>
              </w:rPr>
              <w:t>417</w:t>
            </w:r>
          </w:p>
        </w:tc>
        <w:tc>
          <w:tcPr>
            <w:tcW w:w="1639" w:type="dxa"/>
            <w:noWrap/>
            <w:vAlign w:val="center"/>
          </w:tcPr>
          <w:p w14:paraId="227301D2">
            <w:pPr>
              <w:overflowPunct w:val="0"/>
              <w:jc w:val="center"/>
              <w:textAlignment w:val="center"/>
              <w:rPr>
                <w:rFonts w:eastAsia="仿宋_GB2312"/>
                <w:color w:val="auto"/>
                <w:szCs w:val="21"/>
              </w:rPr>
            </w:pPr>
            <w:r>
              <w:rPr>
                <w:rFonts w:eastAsia="仿宋_GB2312"/>
                <w:color w:val="auto"/>
                <w:kern w:val="0"/>
                <w:szCs w:val="21"/>
                <w:lang w:bidi="ar"/>
              </w:rPr>
              <w:t>34010001401</w:t>
            </w:r>
          </w:p>
        </w:tc>
        <w:tc>
          <w:tcPr>
            <w:tcW w:w="6415" w:type="dxa"/>
            <w:vAlign w:val="center"/>
          </w:tcPr>
          <w:p w14:paraId="12B275D8">
            <w:pPr>
              <w:overflowPunct w:val="0"/>
              <w:textAlignment w:val="center"/>
              <w:rPr>
                <w:rFonts w:eastAsia="仿宋_GB2312"/>
                <w:color w:val="auto"/>
                <w:szCs w:val="21"/>
              </w:rPr>
            </w:pPr>
            <w:r>
              <w:rPr>
                <w:rFonts w:eastAsia="仿宋_GB2312"/>
                <w:color w:val="auto"/>
                <w:kern w:val="0"/>
                <w:szCs w:val="21"/>
                <w:lang w:bidi="ar"/>
              </w:rPr>
              <w:t>射频电疗（大功率短波）</w:t>
            </w:r>
          </w:p>
        </w:tc>
      </w:tr>
      <w:tr w14:paraId="21D55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C82B120">
            <w:pPr>
              <w:overflowPunct w:val="0"/>
              <w:jc w:val="center"/>
              <w:textAlignment w:val="center"/>
              <w:rPr>
                <w:rFonts w:eastAsia="仿宋_GB2312"/>
                <w:color w:val="auto"/>
                <w:szCs w:val="21"/>
              </w:rPr>
            </w:pPr>
            <w:r>
              <w:rPr>
                <w:rFonts w:eastAsia="仿宋_GB2312"/>
                <w:color w:val="auto"/>
                <w:kern w:val="0"/>
                <w:szCs w:val="21"/>
                <w:lang w:bidi="ar"/>
              </w:rPr>
              <w:t>418</w:t>
            </w:r>
          </w:p>
        </w:tc>
        <w:tc>
          <w:tcPr>
            <w:tcW w:w="1639" w:type="dxa"/>
            <w:noWrap/>
            <w:vAlign w:val="center"/>
          </w:tcPr>
          <w:p w14:paraId="47E529D8">
            <w:pPr>
              <w:overflowPunct w:val="0"/>
              <w:jc w:val="center"/>
              <w:textAlignment w:val="center"/>
              <w:rPr>
                <w:rFonts w:eastAsia="仿宋_GB2312"/>
                <w:color w:val="auto"/>
                <w:szCs w:val="21"/>
              </w:rPr>
            </w:pPr>
            <w:r>
              <w:rPr>
                <w:rFonts w:eastAsia="仿宋_GB2312"/>
                <w:color w:val="auto"/>
                <w:kern w:val="0"/>
                <w:szCs w:val="21"/>
                <w:lang w:bidi="ar"/>
              </w:rPr>
              <w:t>34010001402</w:t>
            </w:r>
          </w:p>
        </w:tc>
        <w:tc>
          <w:tcPr>
            <w:tcW w:w="6415" w:type="dxa"/>
            <w:vAlign w:val="center"/>
          </w:tcPr>
          <w:p w14:paraId="2910A2DA">
            <w:pPr>
              <w:overflowPunct w:val="0"/>
              <w:textAlignment w:val="center"/>
              <w:rPr>
                <w:rFonts w:eastAsia="仿宋_GB2312"/>
                <w:color w:val="auto"/>
                <w:szCs w:val="21"/>
              </w:rPr>
            </w:pPr>
            <w:r>
              <w:rPr>
                <w:rFonts w:eastAsia="仿宋_GB2312"/>
                <w:color w:val="auto"/>
                <w:kern w:val="0"/>
                <w:szCs w:val="21"/>
                <w:lang w:bidi="ar"/>
              </w:rPr>
              <w:t>射频电疗（分米波）</w:t>
            </w:r>
          </w:p>
        </w:tc>
      </w:tr>
      <w:tr w14:paraId="2FF2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5C7438F">
            <w:pPr>
              <w:overflowPunct w:val="0"/>
              <w:jc w:val="center"/>
              <w:textAlignment w:val="center"/>
              <w:rPr>
                <w:rFonts w:eastAsia="仿宋_GB2312"/>
                <w:color w:val="auto"/>
                <w:szCs w:val="21"/>
              </w:rPr>
            </w:pPr>
            <w:r>
              <w:rPr>
                <w:rFonts w:eastAsia="仿宋_GB2312"/>
                <w:color w:val="auto"/>
                <w:kern w:val="0"/>
                <w:szCs w:val="21"/>
                <w:lang w:bidi="ar"/>
              </w:rPr>
              <w:t>419</w:t>
            </w:r>
          </w:p>
        </w:tc>
        <w:tc>
          <w:tcPr>
            <w:tcW w:w="1639" w:type="dxa"/>
            <w:vAlign w:val="center"/>
          </w:tcPr>
          <w:p w14:paraId="316A9104">
            <w:pPr>
              <w:overflowPunct w:val="0"/>
              <w:jc w:val="center"/>
              <w:textAlignment w:val="center"/>
              <w:rPr>
                <w:rFonts w:eastAsia="仿宋_GB2312"/>
                <w:color w:val="auto"/>
                <w:szCs w:val="21"/>
              </w:rPr>
            </w:pPr>
            <w:r>
              <w:rPr>
                <w:rFonts w:eastAsia="仿宋_GB2312"/>
                <w:color w:val="auto"/>
                <w:kern w:val="0"/>
                <w:szCs w:val="21"/>
                <w:lang w:bidi="ar"/>
              </w:rPr>
              <w:t>34010001403</w:t>
            </w:r>
          </w:p>
        </w:tc>
        <w:tc>
          <w:tcPr>
            <w:tcW w:w="6415" w:type="dxa"/>
            <w:vAlign w:val="center"/>
          </w:tcPr>
          <w:p w14:paraId="766F3278">
            <w:pPr>
              <w:overflowPunct w:val="0"/>
              <w:textAlignment w:val="center"/>
              <w:rPr>
                <w:rFonts w:eastAsia="仿宋_GB2312"/>
                <w:color w:val="auto"/>
                <w:szCs w:val="21"/>
              </w:rPr>
            </w:pPr>
            <w:r>
              <w:rPr>
                <w:rFonts w:eastAsia="仿宋_GB2312"/>
                <w:color w:val="auto"/>
                <w:kern w:val="0"/>
                <w:szCs w:val="21"/>
                <w:lang w:bidi="ar"/>
              </w:rPr>
              <w:t>射频电疗（厘米波）</w:t>
            </w:r>
          </w:p>
        </w:tc>
      </w:tr>
      <w:tr w14:paraId="78D33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3BDC72">
            <w:pPr>
              <w:overflowPunct w:val="0"/>
              <w:jc w:val="center"/>
              <w:textAlignment w:val="center"/>
              <w:rPr>
                <w:rFonts w:eastAsia="仿宋_GB2312"/>
                <w:color w:val="auto"/>
                <w:szCs w:val="21"/>
              </w:rPr>
            </w:pPr>
            <w:r>
              <w:rPr>
                <w:rFonts w:eastAsia="仿宋_GB2312"/>
                <w:color w:val="auto"/>
                <w:kern w:val="0"/>
                <w:szCs w:val="21"/>
                <w:lang w:bidi="ar"/>
              </w:rPr>
              <w:t>420</w:t>
            </w:r>
          </w:p>
        </w:tc>
        <w:tc>
          <w:tcPr>
            <w:tcW w:w="1639" w:type="dxa"/>
            <w:vAlign w:val="center"/>
          </w:tcPr>
          <w:p w14:paraId="2DA5EC33">
            <w:pPr>
              <w:overflowPunct w:val="0"/>
              <w:jc w:val="center"/>
              <w:textAlignment w:val="center"/>
              <w:rPr>
                <w:rFonts w:eastAsia="仿宋_GB2312"/>
                <w:color w:val="auto"/>
                <w:szCs w:val="21"/>
              </w:rPr>
            </w:pPr>
            <w:r>
              <w:rPr>
                <w:rFonts w:eastAsia="仿宋_GB2312"/>
                <w:color w:val="auto"/>
                <w:kern w:val="0"/>
                <w:szCs w:val="21"/>
                <w:lang w:bidi="ar"/>
              </w:rPr>
              <w:t>34010001500</w:t>
            </w:r>
          </w:p>
        </w:tc>
        <w:tc>
          <w:tcPr>
            <w:tcW w:w="6415" w:type="dxa"/>
            <w:vAlign w:val="center"/>
          </w:tcPr>
          <w:p w14:paraId="278F712C">
            <w:pPr>
              <w:overflowPunct w:val="0"/>
              <w:textAlignment w:val="center"/>
              <w:rPr>
                <w:rFonts w:eastAsia="仿宋_GB2312"/>
                <w:color w:val="auto"/>
                <w:szCs w:val="21"/>
              </w:rPr>
            </w:pPr>
            <w:r>
              <w:rPr>
                <w:rFonts w:eastAsia="仿宋_GB2312"/>
                <w:color w:val="auto"/>
                <w:kern w:val="0"/>
                <w:szCs w:val="21"/>
                <w:lang w:bidi="ar"/>
              </w:rPr>
              <w:t>静电治疗（低压）</w:t>
            </w:r>
          </w:p>
        </w:tc>
      </w:tr>
      <w:tr w14:paraId="6B6A1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6F78D1E">
            <w:pPr>
              <w:overflowPunct w:val="0"/>
              <w:jc w:val="center"/>
              <w:textAlignment w:val="center"/>
              <w:rPr>
                <w:rFonts w:eastAsia="仿宋_GB2312"/>
                <w:color w:val="auto"/>
                <w:szCs w:val="21"/>
              </w:rPr>
            </w:pPr>
            <w:r>
              <w:rPr>
                <w:rFonts w:eastAsia="仿宋_GB2312"/>
                <w:color w:val="auto"/>
                <w:kern w:val="0"/>
                <w:szCs w:val="21"/>
                <w:lang w:bidi="ar"/>
              </w:rPr>
              <w:t>421</w:t>
            </w:r>
          </w:p>
        </w:tc>
        <w:tc>
          <w:tcPr>
            <w:tcW w:w="1639" w:type="dxa"/>
            <w:vAlign w:val="center"/>
          </w:tcPr>
          <w:p w14:paraId="3CE93387">
            <w:pPr>
              <w:overflowPunct w:val="0"/>
              <w:jc w:val="center"/>
              <w:textAlignment w:val="center"/>
              <w:rPr>
                <w:rFonts w:eastAsia="仿宋_GB2312"/>
                <w:color w:val="auto"/>
                <w:szCs w:val="21"/>
              </w:rPr>
            </w:pPr>
            <w:r>
              <w:rPr>
                <w:rFonts w:eastAsia="仿宋_GB2312"/>
                <w:color w:val="auto"/>
                <w:kern w:val="0"/>
                <w:szCs w:val="21"/>
                <w:lang w:bidi="ar"/>
              </w:rPr>
              <w:t>34010001501</w:t>
            </w:r>
          </w:p>
        </w:tc>
        <w:tc>
          <w:tcPr>
            <w:tcW w:w="6415" w:type="dxa"/>
            <w:vAlign w:val="center"/>
          </w:tcPr>
          <w:p w14:paraId="45B6B382">
            <w:pPr>
              <w:overflowPunct w:val="0"/>
              <w:textAlignment w:val="center"/>
              <w:rPr>
                <w:rFonts w:eastAsia="仿宋_GB2312"/>
                <w:color w:val="auto"/>
                <w:szCs w:val="21"/>
              </w:rPr>
            </w:pPr>
            <w:r>
              <w:rPr>
                <w:rFonts w:eastAsia="仿宋_GB2312"/>
                <w:color w:val="auto"/>
                <w:kern w:val="0"/>
                <w:szCs w:val="21"/>
                <w:lang w:bidi="ar"/>
              </w:rPr>
              <w:t>静电治疗（高压）</w:t>
            </w:r>
          </w:p>
        </w:tc>
      </w:tr>
      <w:tr w14:paraId="139E0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FE75835">
            <w:pPr>
              <w:overflowPunct w:val="0"/>
              <w:jc w:val="center"/>
              <w:textAlignment w:val="center"/>
              <w:rPr>
                <w:rFonts w:eastAsia="仿宋_GB2312"/>
                <w:color w:val="auto"/>
                <w:szCs w:val="21"/>
              </w:rPr>
            </w:pPr>
            <w:r>
              <w:rPr>
                <w:rFonts w:eastAsia="仿宋_GB2312"/>
                <w:color w:val="auto"/>
                <w:kern w:val="0"/>
                <w:szCs w:val="21"/>
                <w:lang w:bidi="ar"/>
              </w:rPr>
              <w:t>422</w:t>
            </w:r>
          </w:p>
        </w:tc>
        <w:tc>
          <w:tcPr>
            <w:tcW w:w="1639" w:type="dxa"/>
            <w:vAlign w:val="center"/>
          </w:tcPr>
          <w:p w14:paraId="5458C852">
            <w:pPr>
              <w:overflowPunct w:val="0"/>
              <w:jc w:val="center"/>
              <w:textAlignment w:val="center"/>
              <w:rPr>
                <w:rFonts w:eastAsia="仿宋_GB2312"/>
                <w:color w:val="auto"/>
                <w:szCs w:val="21"/>
              </w:rPr>
            </w:pPr>
            <w:r>
              <w:rPr>
                <w:rFonts w:eastAsia="仿宋_GB2312"/>
                <w:color w:val="auto"/>
                <w:kern w:val="0"/>
                <w:szCs w:val="21"/>
                <w:lang w:bidi="ar"/>
              </w:rPr>
              <w:t>34010001502</w:t>
            </w:r>
          </w:p>
        </w:tc>
        <w:tc>
          <w:tcPr>
            <w:tcW w:w="6415" w:type="dxa"/>
            <w:vAlign w:val="center"/>
          </w:tcPr>
          <w:p w14:paraId="7EB56247">
            <w:pPr>
              <w:overflowPunct w:val="0"/>
              <w:textAlignment w:val="center"/>
              <w:rPr>
                <w:rFonts w:eastAsia="仿宋_GB2312"/>
                <w:color w:val="auto"/>
                <w:szCs w:val="21"/>
              </w:rPr>
            </w:pPr>
            <w:r>
              <w:rPr>
                <w:rFonts w:eastAsia="仿宋_GB2312"/>
                <w:color w:val="auto"/>
                <w:kern w:val="0"/>
                <w:szCs w:val="21"/>
                <w:lang w:bidi="ar"/>
              </w:rPr>
              <w:t>静电治疗（高电位）</w:t>
            </w:r>
          </w:p>
        </w:tc>
      </w:tr>
      <w:tr w14:paraId="747DC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F8058A9">
            <w:pPr>
              <w:overflowPunct w:val="0"/>
              <w:jc w:val="center"/>
              <w:textAlignment w:val="center"/>
              <w:rPr>
                <w:rFonts w:eastAsia="仿宋_GB2312"/>
                <w:color w:val="auto"/>
                <w:szCs w:val="21"/>
              </w:rPr>
            </w:pPr>
            <w:r>
              <w:rPr>
                <w:rFonts w:eastAsia="仿宋_GB2312"/>
                <w:color w:val="auto"/>
                <w:kern w:val="0"/>
                <w:szCs w:val="21"/>
                <w:lang w:bidi="ar"/>
              </w:rPr>
              <w:t>423</w:t>
            </w:r>
          </w:p>
        </w:tc>
        <w:tc>
          <w:tcPr>
            <w:tcW w:w="1639" w:type="dxa"/>
            <w:vAlign w:val="center"/>
          </w:tcPr>
          <w:p w14:paraId="3601B225">
            <w:pPr>
              <w:overflowPunct w:val="0"/>
              <w:jc w:val="center"/>
              <w:textAlignment w:val="center"/>
              <w:rPr>
                <w:rFonts w:eastAsia="仿宋_GB2312"/>
                <w:color w:val="auto"/>
                <w:szCs w:val="21"/>
              </w:rPr>
            </w:pPr>
            <w:r>
              <w:rPr>
                <w:rFonts w:eastAsia="仿宋_GB2312"/>
                <w:color w:val="auto"/>
                <w:kern w:val="0"/>
                <w:szCs w:val="21"/>
                <w:lang w:bidi="ar"/>
              </w:rPr>
              <w:t>34010001702</w:t>
            </w:r>
          </w:p>
        </w:tc>
        <w:tc>
          <w:tcPr>
            <w:tcW w:w="6415" w:type="dxa"/>
            <w:vAlign w:val="center"/>
          </w:tcPr>
          <w:p w14:paraId="4DF94613">
            <w:pPr>
              <w:overflowPunct w:val="0"/>
              <w:textAlignment w:val="center"/>
              <w:rPr>
                <w:rFonts w:eastAsia="仿宋_GB2312"/>
                <w:color w:val="auto"/>
                <w:szCs w:val="21"/>
              </w:rPr>
            </w:pPr>
            <w:r>
              <w:rPr>
                <w:rFonts w:eastAsia="仿宋_GB2312"/>
                <w:color w:val="auto"/>
                <w:kern w:val="0"/>
                <w:szCs w:val="21"/>
                <w:lang w:bidi="ar"/>
              </w:rPr>
              <w:t>单纯超声波治疗</w:t>
            </w:r>
          </w:p>
        </w:tc>
      </w:tr>
      <w:tr w14:paraId="700A8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4F372F">
            <w:pPr>
              <w:overflowPunct w:val="0"/>
              <w:jc w:val="center"/>
              <w:textAlignment w:val="center"/>
              <w:rPr>
                <w:rFonts w:eastAsia="仿宋_GB2312"/>
                <w:color w:val="auto"/>
                <w:szCs w:val="21"/>
              </w:rPr>
            </w:pPr>
            <w:r>
              <w:rPr>
                <w:rFonts w:eastAsia="仿宋_GB2312"/>
                <w:color w:val="auto"/>
                <w:kern w:val="0"/>
                <w:szCs w:val="21"/>
                <w:lang w:bidi="ar"/>
              </w:rPr>
              <w:t>424</w:t>
            </w:r>
          </w:p>
        </w:tc>
        <w:tc>
          <w:tcPr>
            <w:tcW w:w="1639" w:type="dxa"/>
            <w:vAlign w:val="center"/>
          </w:tcPr>
          <w:p w14:paraId="5C193338">
            <w:pPr>
              <w:overflowPunct w:val="0"/>
              <w:jc w:val="center"/>
              <w:textAlignment w:val="center"/>
              <w:rPr>
                <w:rFonts w:eastAsia="仿宋_GB2312"/>
                <w:color w:val="auto"/>
                <w:szCs w:val="21"/>
              </w:rPr>
            </w:pPr>
            <w:r>
              <w:rPr>
                <w:rFonts w:eastAsia="仿宋_GB2312"/>
                <w:color w:val="auto"/>
                <w:kern w:val="0"/>
                <w:szCs w:val="21"/>
                <w:lang w:bidi="ar"/>
              </w:rPr>
              <w:t>34010001703</w:t>
            </w:r>
          </w:p>
        </w:tc>
        <w:tc>
          <w:tcPr>
            <w:tcW w:w="6415" w:type="dxa"/>
            <w:vAlign w:val="center"/>
          </w:tcPr>
          <w:p w14:paraId="71273ADB">
            <w:pPr>
              <w:overflowPunct w:val="0"/>
              <w:textAlignment w:val="center"/>
              <w:rPr>
                <w:rFonts w:eastAsia="仿宋_GB2312"/>
                <w:color w:val="auto"/>
                <w:szCs w:val="21"/>
              </w:rPr>
            </w:pPr>
            <w:r>
              <w:rPr>
                <w:rFonts w:eastAsia="仿宋_GB2312"/>
                <w:color w:val="auto"/>
                <w:kern w:val="0"/>
                <w:szCs w:val="21"/>
                <w:lang w:bidi="ar"/>
              </w:rPr>
              <w:t>超声药物透入治疗</w:t>
            </w:r>
          </w:p>
        </w:tc>
      </w:tr>
      <w:tr w14:paraId="58F99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463F08C">
            <w:pPr>
              <w:overflowPunct w:val="0"/>
              <w:jc w:val="center"/>
              <w:textAlignment w:val="center"/>
              <w:rPr>
                <w:rFonts w:eastAsia="仿宋_GB2312"/>
                <w:color w:val="auto"/>
                <w:szCs w:val="21"/>
              </w:rPr>
            </w:pPr>
            <w:r>
              <w:rPr>
                <w:rFonts w:eastAsia="仿宋_GB2312"/>
                <w:color w:val="auto"/>
                <w:kern w:val="0"/>
                <w:szCs w:val="21"/>
                <w:lang w:bidi="ar"/>
              </w:rPr>
              <w:t>425</w:t>
            </w:r>
          </w:p>
        </w:tc>
        <w:tc>
          <w:tcPr>
            <w:tcW w:w="1639" w:type="dxa"/>
            <w:vAlign w:val="center"/>
          </w:tcPr>
          <w:p w14:paraId="5ACC3E32">
            <w:pPr>
              <w:overflowPunct w:val="0"/>
              <w:jc w:val="center"/>
              <w:textAlignment w:val="center"/>
              <w:rPr>
                <w:rFonts w:eastAsia="仿宋_GB2312"/>
                <w:color w:val="auto"/>
                <w:szCs w:val="21"/>
              </w:rPr>
            </w:pPr>
            <w:r>
              <w:rPr>
                <w:rFonts w:eastAsia="仿宋_GB2312"/>
                <w:color w:val="auto"/>
                <w:kern w:val="0"/>
                <w:szCs w:val="21"/>
                <w:lang w:bidi="ar"/>
              </w:rPr>
              <w:t>34010001800</w:t>
            </w:r>
          </w:p>
        </w:tc>
        <w:tc>
          <w:tcPr>
            <w:tcW w:w="6415" w:type="dxa"/>
            <w:vAlign w:val="center"/>
          </w:tcPr>
          <w:p w14:paraId="509D04AC">
            <w:pPr>
              <w:overflowPunct w:val="0"/>
              <w:textAlignment w:val="center"/>
              <w:rPr>
                <w:rFonts w:eastAsia="仿宋_GB2312"/>
                <w:color w:val="auto"/>
                <w:szCs w:val="21"/>
              </w:rPr>
            </w:pPr>
            <w:r>
              <w:rPr>
                <w:rFonts w:eastAsia="仿宋_GB2312"/>
                <w:color w:val="auto"/>
                <w:kern w:val="0"/>
                <w:szCs w:val="21"/>
                <w:lang w:bidi="ar"/>
              </w:rPr>
              <w:t>电子生物反馈疗法</w:t>
            </w:r>
          </w:p>
        </w:tc>
      </w:tr>
      <w:tr w14:paraId="460E9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82456AA">
            <w:pPr>
              <w:overflowPunct w:val="0"/>
              <w:jc w:val="center"/>
              <w:textAlignment w:val="center"/>
              <w:rPr>
                <w:rFonts w:eastAsia="仿宋_GB2312"/>
                <w:color w:val="auto"/>
                <w:szCs w:val="21"/>
              </w:rPr>
            </w:pPr>
            <w:r>
              <w:rPr>
                <w:rFonts w:eastAsia="仿宋_GB2312"/>
                <w:color w:val="auto"/>
                <w:kern w:val="0"/>
                <w:szCs w:val="21"/>
                <w:lang w:bidi="ar"/>
              </w:rPr>
              <w:t>426</w:t>
            </w:r>
          </w:p>
        </w:tc>
        <w:tc>
          <w:tcPr>
            <w:tcW w:w="1639" w:type="dxa"/>
            <w:vAlign w:val="center"/>
          </w:tcPr>
          <w:p w14:paraId="2478A505">
            <w:pPr>
              <w:overflowPunct w:val="0"/>
              <w:jc w:val="center"/>
              <w:textAlignment w:val="center"/>
              <w:rPr>
                <w:rFonts w:eastAsia="仿宋_GB2312"/>
                <w:color w:val="auto"/>
                <w:szCs w:val="21"/>
              </w:rPr>
            </w:pPr>
            <w:r>
              <w:rPr>
                <w:rFonts w:eastAsia="仿宋_GB2312"/>
                <w:color w:val="auto"/>
                <w:kern w:val="0"/>
                <w:szCs w:val="21"/>
                <w:lang w:bidi="ar"/>
              </w:rPr>
              <w:t>34010001801</w:t>
            </w:r>
          </w:p>
        </w:tc>
        <w:tc>
          <w:tcPr>
            <w:tcW w:w="6415" w:type="dxa"/>
            <w:vAlign w:val="center"/>
          </w:tcPr>
          <w:p w14:paraId="628CFD89">
            <w:pPr>
              <w:overflowPunct w:val="0"/>
              <w:textAlignment w:val="center"/>
              <w:rPr>
                <w:rFonts w:eastAsia="仿宋_GB2312"/>
                <w:color w:val="auto"/>
                <w:szCs w:val="21"/>
              </w:rPr>
            </w:pPr>
            <w:r>
              <w:rPr>
                <w:rFonts w:eastAsia="仿宋_GB2312"/>
                <w:color w:val="auto"/>
                <w:kern w:val="0"/>
                <w:szCs w:val="21"/>
                <w:lang w:bidi="ar"/>
              </w:rPr>
              <w:t>电子生物反馈疗法（肌电）</w:t>
            </w:r>
          </w:p>
        </w:tc>
      </w:tr>
      <w:tr w14:paraId="5C883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CA33DC">
            <w:pPr>
              <w:overflowPunct w:val="0"/>
              <w:jc w:val="center"/>
              <w:textAlignment w:val="center"/>
              <w:rPr>
                <w:rFonts w:eastAsia="仿宋_GB2312"/>
                <w:color w:val="auto"/>
                <w:szCs w:val="21"/>
              </w:rPr>
            </w:pPr>
            <w:r>
              <w:rPr>
                <w:rFonts w:eastAsia="仿宋_GB2312"/>
                <w:color w:val="auto"/>
                <w:kern w:val="0"/>
                <w:szCs w:val="21"/>
                <w:lang w:bidi="ar"/>
              </w:rPr>
              <w:t>427</w:t>
            </w:r>
          </w:p>
        </w:tc>
        <w:tc>
          <w:tcPr>
            <w:tcW w:w="1639" w:type="dxa"/>
            <w:vAlign w:val="center"/>
          </w:tcPr>
          <w:p w14:paraId="2BF18F11">
            <w:pPr>
              <w:overflowPunct w:val="0"/>
              <w:jc w:val="center"/>
              <w:textAlignment w:val="center"/>
              <w:rPr>
                <w:rFonts w:eastAsia="仿宋_GB2312"/>
                <w:color w:val="auto"/>
                <w:szCs w:val="21"/>
              </w:rPr>
            </w:pPr>
            <w:r>
              <w:rPr>
                <w:rFonts w:eastAsia="仿宋_GB2312"/>
                <w:color w:val="auto"/>
                <w:kern w:val="0"/>
                <w:szCs w:val="21"/>
                <w:lang w:bidi="ar"/>
              </w:rPr>
              <w:t>34010001802</w:t>
            </w:r>
          </w:p>
        </w:tc>
        <w:tc>
          <w:tcPr>
            <w:tcW w:w="6415" w:type="dxa"/>
            <w:vAlign w:val="center"/>
          </w:tcPr>
          <w:p w14:paraId="6CEF4D71">
            <w:pPr>
              <w:overflowPunct w:val="0"/>
              <w:textAlignment w:val="center"/>
              <w:rPr>
                <w:rFonts w:eastAsia="仿宋_GB2312"/>
                <w:color w:val="auto"/>
                <w:szCs w:val="21"/>
              </w:rPr>
            </w:pPr>
            <w:r>
              <w:rPr>
                <w:rFonts w:eastAsia="仿宋_GB2312"/>
                <w:color w:val="auto"/>
                <w:kern w:val="0"/>
                <w:szCs w:val="21"/>
                <w:lang w:bidi="ar"/>
              </w:rPr>
              <w:t>电子生物反馈疗法（皮温）</w:t>
            </w:r>
          </w:p>
        </w:tc>
      </w:tr>
      <w:tr w14:paraId="67FC2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513CB5">
            <w:pPr>
              <w:overflowPunct w:val="0"/>
              <w:jc w:val="center"/>
              <w:textAlignment w:val="center"/>
              <w:rPr>
                <w:rFonts w:eastAsia="仿宋_GB2312"/>
                <w:color w:val="auto"/>
                <w:szCs w:val="21"/>
              </w:rPr>
            </w:pPr>
            <w:r>
              <w:rPr>
                <w:rFonts w:eastAsia="仿宋_GB2312"/>
                <w:color w:val="auto"/>
                <w:kern w:val="0"/>
                <w:szCs w:val="21"/>
                <w:lang w:bidi="ar"/>
              </w:rPr>
              <w:t>428</w:t>
            </w:r>
          </w:p>
        </w:tc>
        <w:tc>
          <w:tcPr>
            <w:tcW w:w="1639" w:type="dxa"/>
            <w:vAlign w:val="center"/>
          </w:tcPr>
          <w:p w14:paraId="0A8CC558">
            <w:pPr>
              <w:overflowPunct w:val="0"/>
              <w:jc w:val="center"/>
              <w:textAlignment w:val="center"/>
              <w:rPr>
                <w:rFonts w:eastAsia="仿宋_GB2312"/>
                <w:color w:val="auto"/>
                <w:szCs w:val="21"/>
              </w:rPr>
            </w:pPr>
            <w:r>
              <w:rPr>
                <w:rFonts w:eastAsia="仿宋_GB2312"/>
                <w:color w:val="auto"/>
                <w:kern w:val="0"/>
                <w:szCs w:val="21"/>
                <w:lang w:bidi="ar"/>
              </w:rPr>
              <w:t>34010001803</w:t>
            </w:r>
          </w:p>
        </w:tc>
        <w:tc>
          <w:tcPr>
            <w:tcW w:w="6415" w:type="dxa"/>
            <w:vAlign w:val="center"/>
          </w:tcPr>
          <w:p w14:paraId="0F6EA209">
            <w:pPr>
              <w:overflowPunct w:val="0"/>
              <w:textAlignment w:val="center"/>
              <w:rPr>
                <w:rFonts w:eastAsia="仿宋_GB2312"/>
                <w:color w:val="auto"/>
                <w:szCs w:val="21"/>
              </w:rPr>
            </w:pPr>
            <w:r>
              <w:rPr>
                <w:rFonts w:eastAsia="仿宋_GB2312"/>
                <w:color w:val="auto"/>
                <w:kern w:val="0"/>
                <w:szCs w:val="21"/>
                <w:lang w:bidi="ar"/>
              </w:rPr>
              <w:t>电子生物反馈疗法（皮电）</w:t>
            </w:r>
          </w:p>
        </w:tc>
      </w:tr>
      <w:tr w14:paraId="5107F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C7A8C1">
            <w:pPr>
              <w:overflowPunct w:val="0"/>
              <w:jc w:val="center"/>
              <w:textAlignment w:val="center"/>
              <w:rPr>
                <w:rFonts w:eastAsia="仿宋_GB2312"/>
                <w:color w:val="auto"/>
                <w:szCs w:val="21"/>
              </w:rPr>
            </w:pPr>
            <w:r>
              <w:rPr>
                <w:rFonts w:eastAsia="仿宋_GB2312"/>
                <w:color w:val="auto"/>
                <w:kern w:val="0"/>
                <w:szCs w:val="21"/>
                <w:lang w:bidi="ar"/>
              </w:rPr>
              <w:t>429</w:t>
            </w:r>
          </w:p>
        </w:tc>
        <w:tc>
          <w:tcPr>
            <w:tcW w:w="1639" w:type="dxa"/>
            <w:vAlign w:val="center"/>
          </w:tcPr>
          <w:p w14:paraId="039F0250">
            <w:pPr>
              <w:overflowPunct w:val="0"/>
              <w:jc w:val="center"/>
              <w:textAlignment w:val="center"/>
              <w:rPr>
                <w:rFonts w:eastAsia="仿宋_GB2312"/>
                <w:color w:val="auto"/>
                <w:szCs w:val="21"/>
              </w:rPr>
            </w:pPr>
            <w:r>
              <w:rPr>
                <w:rFonts w:eastAsia="仿宋_GB2312"/>
                <w:color w:val="auto"/>
                <w:kern w:val="0"/>
                <w:szCs w:val="21"/>
                <w:lang w:bidi="ar"/>
              </w:rPr>
              <w:t>34010001804</w:t>
            </w:r>
          </w:p>
        </w:tc>
        <w:tc>
          <w:tcPr>
            <w:tcW w:w="6415" w:type="dxa"/>
            <w:vAlign w:val="center"/>
          </w:tcPr>
          <w:p w14:paraId="38F883D5">
            <w:pPr>
              <w:overflowPunct w:val="0"/>
              <w:textAlignment w:val="center"/>
              <w:rPr>
                <w:rFonts w:eastAsia="仿宋_GB2312"/>
                <w:color w:val="auto"/>
                <w:szCs w:val="21"/>
              </w:rPr>
            </w:pPr>
            <w:r>
              <w:rPr>
                <w:rFonts w:eastAsia="仿宋_GB2312"/>
                <w:color w:val="auto"/>
                <w:kern w:val="0"/>
                <w:szCs w:val="21"/>
                <w:lang w:bidi="ar"/>
              </w:rPr>
              <w:t>电子生物反馈疗法（脑电）</w:t>
            </w:r>
          </w:p>
        </w:tc>
      </w:tr>
      <w:tr w14:paraId="1F6FB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B47EB57">
            <w:pPr>
              <w:overflowPunct w:val="0"/>
              <w:jc w:val="center"/>
              <w:textAlignment w:val="center"/>
              <w:rPr>
                <w:rFonts w:eastAsia="仿宋_GB2312"/>
                <w:color w:val="auto"/>
                <w:szCs w:val="21"/>
              </w:rPr>
            </w:pPr>
            <w:r>
              <w:rPr>
                <w:rFonts w:eastAsia="仿宋_GB2312"/>
                <w:color w:val="auto"/>
                <w:kern w:val="0"/>
                <w:szCs w:val="21"/>
                <w:lang w:bidi="ar"/>
              </w:rPr>
              <w:t>430</w:t>
            </w:r>
          </w:p>
        </w:tc>
        <w:tc>
          <w:tcPr>
            <w:tcW w:w="1639" w:type="dxa"/>
            <w:vAlign w:val="center"/>
          </w:tcPr>
          <w:p w14:paraId="2C1B945C">
            <w:pPr>
              <w:overflowPunct w:val="0"/>
              <w:jc w:val="center"/>
              <w:textAlignment w:val="center"/>
              <w:rPr>
                <w:rFonts w:eastAsia="仿宋_GB2312"/>
                <w:color w:val="auto"/>
                <w:szCs w:val="21"/>
              </w:rPr>
            </w:pPr>
            <w:r>
              <w:rPr>
                <w:rFonts w:eastAsia="仿宋_GB2312"/>
                <w:color w:val="auto"/>
                <w:kern w:val="0"/>
                <w:szCs w:val="21"/>
                <w:lang w:bidi="ar"/>
              </w:rPr>
              <w:t>34010001805</w:t>
            </w:r>
          </w:p>
        </w:tc>
        <w:tc>
          <w:tcPr>
            <w:tcW w:w="6415" w:type="dxa"/>
            <w:vAlign w:val="center"/>
          </w:tcPr>
          <w:p w14:paraId="64D6F8AF">
            <w:pPr>
              <w:overflowPunct w:val="0"/>
              <w:textAlignment w:val="center"/>
              <w:rPr>
                <w:rFonts w:eastAsia="仿宋_GB2312"/>
                <w:color w:val="auto"/>
                <w:szCs w:val="21"/>
              </w:rPr>
            </w:pPr>
            <w:r>
              <w:rPr>
                <w:rFonts w:eastAsia="仿宋_GB2312"/>
                <w:color w:val="auto"/>
                <w:kern w:val="0"/>
                <w:szCs w:val="21"/>
                <w:lang w:bidi="ar"/>
              </w:rPr>
              <w:t>电子生物反馈疗法（心率）</w:t>
            </w:r>
          </w:p>
        </w:tc>
      </w:tr>
      <w:tr w14:paraId="271CD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AC21815">
            <w:pPr>
              <w:overflowPunct w:val="0"/>
              <w:jc w:val="center"/>
              <w:textAlignment w:val="center"/>
              <w:rPr>
                <w:rFonts w:eastAsia="仿宋_GB2312"/>
                <w:color w:val="auto"/>
                <w:szCs w:val="21"/>
              </w:rPr>
            </w:pPr>
            <w:r>
              <w:rPr>
                <w:rFonts w:eastAsia="仿宋_GB2312"/>
                <w:color w:val="auto"/>
                <w:kern w:val="0"/>
                <w:szCs w:val="21"/>
                <w:lang w:bidi="ar"/>
              </w:rPr>
              <w:t>431</w:t>
            </w:r>
          </w:p>
        </w:tc>
        <w:tc>
          <w:tcPr>
            <w:tcW w:w="1639" w:type="dxa"/>
            <w:vAlign w:val="center"/>
          </w:tcPr>
          <w:p w14:paraId="109BFC13">
            <w:pPr>
              <w:overflowPunct w:val="0"/>
              <w:jc w:val="center"/>
              <w:textAlignment w:val="center"/>
              <w:rPr>
                <w:rFonts w:eastAsia="仿宋_GB2312"/>
                <w:color w:val="auto"/>
                <w:szCs w:val="21"/>
              </w:rPr>
            </w:pPr>
            <w:r>
              <w:rPr>
                <w:rFonts w:eastAsia="仿宋_GB2312"/>
                <w:color w:val="auto"/>
                <w:kern w:val="0"/>
                <w:szCs w:val="21"/>
                <w:lang w:bidi="ar"/>
              </w:rPr>
              <w:t>34010001806</w:t>
            </w:r>
          </w:p>
        </w:tc>
        <w:tc>
          <w:tcPr>
            <w:tcW w:w="6415" w:type="dxa"/>
            <w:vAlign w:val="center"/>
          </w:tcPr>
          <w:p w14:paraId="59B6C88D">
            <w:pPr>
              <w:overflowPunct w:val="0"/>
              <w:textAlignment w:val="center"/>
              <w:rPr>
                <w:rFonts w:eastAsia="仿宋_GB2312"/>
                <w:color w:val="auto"/>
                <w:szCs w:val="21"/>
              </w:rPr>
            </w:pPr>
            <w:r>
              <w:rPr>
                <w:rFonts w:eastAsia="仿宋_GB2312"/>
                <w:color w:val="auto"/>
                <w:kern w:val="0"/>
                <w:szCs w:val="21"/>
                <w:lang w:bidi="ar"/>
              </w:rPr>
              <w:t>生物信息疗法</w:t>
            </w:r>
          </w:p>
        </w:tc>
      </w:tr>
      <w:tr w14:paraId="56A8E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E3361B5">
            <w:pPr>
              <w:overflowPunct w:val="0"/>
              <w:jc w:val="center"/>
              <w:textAlignment w:val="center"/>
              <w:rPr>
                <w:rFonts w:eastAsia="仿宋_GB2312"/>
                <w:color w:val="auto"/>
                <w:szCs w:val="21"/>
              </w:rPr>
            </w:pPr>
            <w:r>
              <w:rPr>
                <w:rFonts w:eastAsia="仿宋_GB2312"/>
                <w:color w:val="auto"/>
                <w:kern w:val="0"/>
                <w:szCs w:val="21"/>
                <w:lang w:bidi="ar"/>
              </w:rPr>
              <w:t>432</w:t>
            </w:r>
          </w:p>
        </w:tc>
        <w:tc>
          <w:tcPr>
            <w:tcW w:w="1639" w:type="dxa"/>
            <w:vAlign w:val="center"/>
          </w:tcPr>
          <w:p w14:paraId="6498A652">
            <w:pPr>
              <w:overflowPunct w:val="0"/>
              <w:jc w:val="center"/>
              <w:textAlignment w:val="center"/>
              <w:rPr>
                <w:rFonts w:eastAsia="仿宋_GB2312"/>
                <w:color w:val="auto"/>
                <w:szCs w:val="21"/>
              </w:rPr>
            </w:pPr>
            <w:r>
              <w:rPr>
                <w:rFonts w:eastAsia="仿宋_GB2312"/>
                <w:color w:val="auto"/>
                <w:kern w:val="0"/>
                <w:szCs w:val="21"/>
                <w:lang w:bidi="ar"/>
              </w:rPr>
              <w:t>34010001900</w:t>
            </w:r>
          </w:p>
        </w:tc>
        <w:tc>
          <w:tcPr>
            <w:tcW w:w="6415" w:type="dxa"/>
            <w:vAlign w:val="center"/>
          </w:tcPr>
          <w:p w14:paraId="08769530">
            <w:pPr>
              <w:overflowPunct w:val="0"/>
              <w:textAlignment w:val="center"/>
              <w:rPr>
                <w:rFonts w:eastAsia="仿宋_GB2312"/>
                <w:color w:val="auto"/>
                <w:szCs w:val="21"/>
              </w:rPr>
            </w:pPr>
            <w:r>
              <w:rPr>
                <w:rFonts w:eastAsia="仿宋_GB2312"/>
                <w:color w:val="auto"/>
                <w:kern w:val="0"/>
                <w:szCs w:val="21"/>
                <w:lang w:bidi="ar"/>
              </w:rPr>
              <w:t>磁疗</w:t>
            </w:r>
          </w:p>
        </w:tc>
      </w:tr>
      <w:tr w14:paraId="224D7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42A8A3A">
            <w:pPr>
              <w:overflowPunct w:val="0"/>
              <w:jc w:val="center"/>
              <w:textAlignment w:val="center"/>
              <w:rPr>
                <w:rFonts w:eastAsia="仿宋_GB2312"/>
                <w:color w:val="auto"/>
                <w:szCs w:val="21"/>
              </w:rPr>
            </w:pPr>
            <w:r>
              <w:rPr>
                <w:rFonts w:eastAsia="仿宋_GB2312"/>
                <w:color w:val="auto"/>
                <w:kern w:val="0"/>
                <w:szCs w:val="21"/>
                <w:lang w:bidi="ar"/>
              </w:rPr>
              <w:t>433</w:t>
            </w:r>
          </w:p>
        </w:tc>
        <w:tc>
          <w:tcPr>
            <w:tcW w:w="1639" w:type="dxa"/>
            <w:vAlign w:val="center"/>
          </w:tcPr>
          <w:p w14:paraId="370AD04C">
            <w:pPr>
              <w:overflowPunct w:val="0"/>
              <w:jc w:val="center"/>
              <w:textAlignment w:val="center"/>
              <w:rPr>
                <w:rFonts w:eastAsia="仿宋_GB2312"/>
                <w:color w:val="auto"/>
                <w:szCs w:val="21"/>
              </w:rPr>
            </w:pPr>
            <w:r>
              <w:rPr>
                <w:rFonts w:eastAsia="仿宋_GB2312"/>
                <w:color w:val="auto"/>
                <w:kern w:val="0"/>
                <w:szCs w:val="21"/>
                <w:lang w:bidi="ar"/>
              </w:rPr>
              <w:t>34010002000</w:t>
            </w:r>
          </w:p>
        </w:tc>
        <w:tc>
          <w:tcPr>
            <w:tcW w:w="6415" w:type="dxa"/>
            <w:vAlign w:val="center"/>
          </w:tcPr>
          <w:p w14:paraId="5EC3485E">
            <w:pPr>
              <w:overflowPunct w:val="0"/>
              <w:textAlignment w:val="center"/>
              <w:rPr>
                <w:rFonts w:eastAsia="仿宋_GB2312"/>
                <w:color w:val="auto"/>
                <w:szCs w:val="21"/>
              </w:rPr>
            </w:pPr>
            <w:r>
              <w:rPr>
                <w:rFonts w:eastAsia="仿宋_GB2312"/>
                <w:color w:val="auto"/>
                <w:kern w:val="0"/>
                <w:szCs w:val="21"/>
                <w:lang w:bidi="ar"/>
              </w:rPr>
              <w:t>水疗</w:t>
            </w:r>
          </w:p>
        </w:tc>
      </w:tr>
      <w:tr w14:paraId="7F7B6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0FB7320">
            <w:pPr>
              <w:overflowPunct w:val="0"/>
              <w:jc w:val="center"/>
              <w:textAlignment w:val="center"/>
              <w:rPr>
                <w:rFonts w:eastAsia="仿宋_GB2312"/>
                <w:color w:val="auto"/>
                <w:szCs w:val="21"/>
              </w:rPr>
            </w:pPr>
            <w:r>
              <w:rPr>
                <w:rFonts w:eastAsia="仿宋_GB2312"/>
                <w:color w:val="auto"/>
                <w:kern w:val="0"/>
                <w:szCs w:val="21"/>
                <w:lang w:bidi="ar"/>
              </w:rPr>
              <w:t>434</w:t>
            </w:r>
          </w:p>
        </w:tc>
        <w:tc>
          <w:tcPr>
            <w:tcW w:w="1639" w:type="dxa"/>
            <w:vAlign w:val="center"/>
          </w:tcPr>
          <w:p w14:paraId="2F1488A5">
            <w:pPr>
              <w:overflowPunct w:val="0"/>
              <w:jc w:val="center"/>
              <w:textAlignment w:val="center"/>
              <w:rPr>
                <w:rFonts w:eastAsia="仿宋_GB2312"/>
                <w:color w:val="auto"/>
                <w:szCs w:val="21"/>
              </w:rPr>
            </w:pPr>
            <w:r>
              <w:rPr>
                <w:rFonts w:eastAsia="仿宋_GB2312"/>
                <w:color w:val="auto"/>
                <w:kern w:val="0"/>
                <w:szCs w:val="21"/>
                <w:lang w:bidi="ar"/>
              </w:rPr>
              <w:t>34010002100</w:t>
            </w:r>
          </w:p>
        </w:tc>
        <w:tc>
          <w:tcPr>
            <w:tcW w:w="6415" w:type="dxa"/>
            <w:vAlign w:val="center"/>
          </w:tcPr>
          <w:p w14:paraId="201084E3">
            <w:pPr>
              <w:overflowPunct w:val="0"/>
              <w:textAlignment w:val="center"/>
              <w:rPr>
                <w:rFonts w:eastAsia="仿宋_GB2312"/>
                <w:color w:val="auto"/>
                <w:szCs w:val="21"/>
              </w:rPr>
            </w:pPr>
            <w:r>
              <w:rPr>
                <w:rFonts w:eastAsia="仿宋_GB2312"/>
                <w:color w:val="auto"/>
                <w:kern w:val="0"/>
                <w:szCs w:val="21"/>
                <w:lang w:bidi="ar"/>
              </w:rPr>
              <w:t>蜡疗</w:t>
            </w:r>
          </w:p>
        </w:tc>
      </w:tr>
      <w:tr w14:paraId="2CC54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FCBADF">
            <w:pPr>
              <w:overflowPunct w:val="0"/>
              <w:jc w:val="center"/>
              <w:textAlignment w:val="center"/>
              <w:rPr>
                <w:rFonts w:eastAsia="仿宋_GB2312"/>
                <w:color w:val="auto"/>
                <w:szCs w:val="21"/>
              </w:rPr>
            </w:pPr>
            <w:r>
              <w:rPr>
                <w:rFonts w:eastAsia="仿宋_GB2312"/>
                <w:color w:val="auto"/>
                <w:kern w:val="0"/>
                <w:szCs w:val="21"/>
                <w:lang w:bidi="ar"/>
              </w:rPr>
              <w:t>435</w:t>
            </w:r>
          </w:p>
        </w:tc>
        <w:tc>
          <w:tcPr>
            <w:tcW w:w="1639" w:type="dxa"/>
            <w:vAlign w:val="center"/>
          </w:tcPr>
          <w:p w14:paraId="5DCC88C3">
            <w:pPr>
              <w:overflowPunct w:val="0"/>
              <w:jc w:val="center"/>
              <w:textAlignment w:val="center"/>
              <w:rPr>
                <w:rFonts w:eastAsia="仿宋_GB2312"/>
                <w:color w:val="auto"/>
                <w:szCs w:val="21"/>
              </w:rPr>
            </w:pPr>
            <w:r>
              <w:rPr>
                <w:rFonts w:eastAsia="仿宋_GB2312"/>
                <w:color w:val="auto"/>
                <w:kern w:val="0"/>
                <w:szCs w:val="21"/>
                <w:lang w:bidi="ar"/>
              </w:rPr>
              <w:t>34010002101</w:t>
            </w:r>
          </w:p>
        </w:tc>
        <w:tc>
          <w:tcPr>
            <w:tcW w:w="6415" w:type="dxa"/>
            <w:vAlign w:val="center"/>
          </w:tcPr>
          <w:p w14:paraId="462652DE">
            <w:pPr>
              <w:overflowPunct w:val="0"/>
              <w:textAlignment w:val="center"/>
              <w:rPr>
                <w:rFonts w:eastAsia="仿宋_GB2312"/>
                <w:color w:val="auto"/>
                <w:szCs w:val="21"/>
              </w:rPr>
            </w:pPr>
            <w:r>
              <w:rPr>
                <w:rFonts w:eastAsia="仿宋_GB2312"/>
                <w:color w:val="auto"/>
                <w:kern w:val="0"/>
                <w:szCs w:val="21"/>
                <w:lang w:bidi="ar"/>
              </w:rPr>
              <w:t>蜡疗（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7A1D9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A836083">
            <w:pPr>
              <w:overflowPunct w:val="0"/>
              <w:jc w:val="center"/>
              <w:textAlignment w:val="center"/>
              <w:rPr>
                <w:rFonts w:eastAsia="仿宋_GB2312"/>
                <w:color w:val="auto"/>
                <w:szCs w:val="21"/>
              </w:rPr>
            </w:pPr>
            <w:r>
              <w:rPr>
                <w:rFonts w:eastAsia="仿宋_GB2312"/>
                <w:color w:val="auto"/>
                <w:kern w:val="0"/>
                <w:szCs w:val="21"/>
                <w:lang w:bidi="ar"/>
              </w:rPr>
              <w:t>436</w:t>
            </w:r>
          </w:p>
        </w:tc>
        <w:tc>
          <w:tcPr>
            <w:tcW w:w="1639" w:type="dxa"/>
            <w:vAlign w:val="center"/>
          </w:tcPr>
          <w:p w14:paraId="7865D9CF">
            <w:pPr>
              <w:overflowPunct w:val="0"/>
              <w:jc w:val="center"/>
              <w:textAlignment w:val="center"/>
              <w:rPr>
                <w:rFonts w:eastAsia="仿宋_GB2312"/>
                <w:color w:val="auto"/>
                <w:szCs w:val="21"/>
              </w:rPr>
            </w:pPr>
            <w:r>
              <w:rPr>
                <w:rFonts w:eastAsia="仿宋_GB2312"/>
                <w:color w:val="auto"/>
                <w:kern w:val="0"/>
                <w:szCs w:val="21"/>
                <w:lang w:bidi="ar"/>
              </w:rPr>
              <w:t>34010002200</w:t>
            </w:r>
          </w:p>
        </w:tc>
        <w:tc>
          <w:tcPr>
            <w:tcW w:w="6415" w:type="dxa"/>
            <w:vAlign w:val="center"/>
          </w:tcPr>
          <w:p w14:paraId="270031BC">
            <w:pPr>
              <w:overflowPunct w:val="0"/>
              <w:textAlignment w:val="center"/>
              <w:rPr>
                <w:rFonts w:eastAsia="仿宋_GB2312"/>
                <w:color w:val="auto"/>
                <w:szCs w:val="21"/>
              </w:rPr>
            </w:pPr>
            <w:r>
              <w:rPr>
                <w:rFonts w:eastAsia="仿宋_GB2312"/>
                <w:color w:val="auto"/>
                <w:kern w:val="0"/>
                <w:szCs w:val="21"/>
                <w:lang w:bidi="ar"/>
              </w:rPr>
              <w:t>泥疗</w:t>
            </w:r>
          </w:p>
        </w:tc>
      </w:tr>
      <w:tr w14:paraId="1EBB1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B4C40F">
            <w:pPr>
              <w:overflowPunct w:val="0"/>
              <w:jc w:val="center"/>
              <w:textAlignment w:val="center"/>
              <w:rPr>
                <w:rFonts w:eastAsia="仿宋_GB2312"/>
                <w:color w:val="auto"/>
                <w:szCs w:val="21"/>
              </w:rPr>
            </w:pPr>
            <w:r>
              <w:rPr>
                <w:rFonts w:eastAsia="仿宋_GB2312"/>
                <w:color w:val="auto"/>
                <w:kern w:val="0"/>
                <w:szCs w:val="21"/>
                <w:lang w:bidi="ar"/>
              </w:rPr>
              <w:t>437</w:t>
            </w:r>
          </w:p>
        </w:tc>
        <w:tc>
          <w:tcPr>
            <w:tcW w:w="1639" w:type="dxa"/>
            <w:vAlign w:val="center"/>
          </w:tcPr>
          <w:p w14:paraId="16F1D8F5">
            <w:pPr>
              <w:overflowPunct w:val="0"/>
              <w:jc w:val="center"/>
              <w:textAlignment w:val="center"/>
              <w:rPr>
                <w:rFonts w:eastAsia="仿宋_GB2312"/>
                <w:color w:val="auto"/>
                <w:szCs w:val="21"/>
              </w:rPr>
            </w:pPr>
            <w:r>
              <w:rPr>
                <w:rFonts w:eastAsia="仿宋_GB2312"/>
                <w:color w:val="auto"/>
                <w:kern w:val="0"/>
                <w:szCs w:val="21"/>
                <w:lang w:bidi="ar"/>
              </w:rPr>
              <w:t>34010002202</w:t>
            </w:r>
          </w:p>
        </w:tc>
        <w:tc>
          <w:tcPr>
            <w:tcW w:w="6415" w:type="dxa"/>
            <w:vAlign w:val="center"/>
          </w:tcPr>
          <w:p w14:paraId="5C2BDC14">
            <w:pPr>
              <w:overflowPunct w:val="0"/>
              <w:textAlignment w:val="center"/>
              <w:rPr>
                <w:rFonts w:eastAsia="仿宋_GB2312"/>
                <w:color w:val="auto"/>
                <w:szCs w:val="21"/>
              </w:rPr>
            </w:pPr>
            <w:r>
              <w:rPr>
                <w:rFonts w:eastAsia="仿宋_GB2312"/>
                <w:color w:val="auto"/>
                <w:kern w:val="0"/>
                <w:szCs w:val="21"/>
                <w:lang w:bidi="ar"/>
              </w:rPr>
              <w:t>全身泥疗</w:t>
            </w:r>
          </w:p>
        </w:tc>
      </w:tr>
      <w:tr w14:paraId="23DA9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786A7E">
            <w:pPr>
              <w:overflowPunct w:val="0"/>
              <w:jc w:val="center"/>
              <w:textAlignment w:val="center"/>
              <w:rPr>
                <w:rFonts w:eastAsia="仿宋_GB2312"/>
                <w:color w:val="auto"/>
                <w:szCs w:val="21"/>
              </w:rPr>
            </w:pPr>
            <w:r>
              <w:rPr>
                <w:rFonts w:eastAsia="仿宋_GB2312"/>
                <w:color w:val="auto"/>
                <w:kern w:val="0"/>
                <w:szCs w:val="21"/>
                <w:lang w:bidi="ar"/>
              </w:rPr>
              <w:t>438</w:t>
            </w:r>
          </w:p>
        </w:tc>
        <w:tc>
          <w:tcPr>
            <w:tcW w:w="1639" w:type="dxa"/>
            <w:vAlign w:val="center"/>
          </w:tcPr>
          <w:p w14:paraId="78F9D06A">
            <w:pPr>
              <w:overflowPunct w:val="0"/>
              <w:jc w:val="center"/>
              <w:textAlignment w:val="center"/>
              <w:rPr>
                <w:rFonts w:eastAsia="仿宋_GB2312"/>
                <w:color w:val="auto"/>
                <w:szCs w:val="21"/>
              </w:rPr>
            </w:pPr>
            <w:r>
              <w:rPr>
                <w:rFonts w:eastAsia="仿宋_GB2312"/>
                <w:color w:val="auto"/>
                <w:kern w:val="0"/>
                <w:szCs w:val="21"/>
                <w:lang w:bidi="ar"/>
              </w:rPr>
              <w:t>34010002203</w:t>
            </w:r>
          </w:p>
        </w:tc>
        <w:tc>
          <w:tcPr>
            <w:tcW w:w="6415" w:type="dxa"/>
            <w:vAlign w:val="center"/>
          </w:tcPr>
          <w:p w14:paraId="34A010AD">
            <w:pPr>
              <w:overflowPunct w:val="0"/>
              <w:textAlignment w:val="center"/>
              <w:rPr>
                <w:rFonts w:eastAsia="仿宋_GB2312"/>
                <w:color w:val="auto"/>
                <w:szCs w:val="21"/>
              </w:rPr>
            </w:pPr>
            <w:r>
              <w:rPr>
                <w:rFonts w:eastAsia="仿宋_GB2312"/>
                <w:color w:val="auto"/>
                <w:kern w:val="0"/>
                <w:szCs w:val="21"/>
                <w:lang w:bidi="ar"/>
              </w:rPr>
              <w:t>泥疗（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A7AB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A7EFD0">
            <w:pPr>
              <w:overflowPunct w:val="0"/>
              <w:jc w:val="center"/>
              <w:textAlignment w:val="center"/>
              <w:rPr>
                <w:rFonts w:eastAsia="仿宋_GB2312"/>
                <w:color w:val="auto"/>
                <w:szCs w:val="21"/>
              </w:rPr>
            </w:pPr>
            <w:r>
              <w:rPr>
                <w:rFonts w:eastAsia="仿宋_GB2312"/>
                <w:color w:val="auto"/>
                <w:kern w:val="0"/>
                <w:szCs w:val="21"/>
                <w:lang w:bidi="ar"/>
              </w:rPr>
              <w:t>439</w:t>
            </w:r>
          </w:p>
        </w:tc>
        <w:tc>
          <w:tcPr>
            <w:tcW w:w="1639" w:type="dxa"/>
            <w:vAlign w:val="center"/>
          </w:tcPr>
          <w:p w14:paraId="4563A5E3">
            <w:pPr>
              <w:overflowPunct w:val="0"/>
              <w:jc w:val="center"/>
              <w:textAlignment w:val="center"/>
              <w:rPr>
                <w:rFonts w:eastAsia="仿宋_GB2312"/>
                <w:color w:val="auto"/>
                <w:szCs w:val="21"/>
              </w:rPr>
            </w:pPr>
            <w:r>
              <w:rPr>
                <w:rFonts w:eastAsia="仿宋_GB2312"/>
                <w:color w:val="auto"/>
                <w:kern w:val="0"/>
                <w:szCs w:val="21"/>
                <w:lang w:bidi="ar"/>
              </w:rPr>
              <w:t>34010002300</w:t>
            </w:r>
          </w:p>
        </w:tc>
        <w:tc>
          <w:tcPr>
            <w:tcW w:w="6415" w:type="dxa"/>
            <w:vAlign w:val="center"/>
          </w:tcPr>
          <w:p w14:paraId="7CD7C7F0">
            <w:pPr>
              <w:overflowPunct w:val="0"/>
              <w:textAlignment w:val="center"/>
              <w:rPr>
                <w:rFonts w:eastAsia="仿宋_GB2312"/>
                <w:color w:val="auto"/>
                <w:szCs w:val="21"/>
              </w:rPr>
            </w:pPr>
            <w:r>
              <w:rPr>
                <w:rFonts w:eastAsia="仿宋_GB2312"/>
                <w:color w:val="auto"/>
                <w:kern w:val="0"/>
                <w:szCs w:val="21"/>
                <w:lang w:bidi="ar"/>
              </w:rPr>
              <w:t>牵引（土法牵引）</w:t>
            </w:r>
          </w:p>
        </w:tc>
      </w:tr>
      <w:tr w14:paraId="4A4D4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6C2A5DC">
            <w:pPr>
              <w:overflowPunct w:val="0"/>
              <w:jc w:val="center"/>
              <w:textAlignment w:val="center"/>
              <w:rPr>
                <w:rFonts w:eastAsia="仿宋_GB2312"/>
                <w:color w:val="auto"/>
                <w:szCs w:val="21"/>
              </w:rPr>
            </w:pPr>
            <w:r>
              <w:rPr>
                <w:rFonts w:eastAsia="仿宋_GB2312"/>
                <w:color w:val="auto"/>
                <w:kern w:val="0"/>
                <w:szCs w:val="21"/>
                <w:lang w:bidi="ar"/>
              </w:rPr>
              <w:t>440</w:t>
            </w:r>
          </w:p>
        </w:tc>
        <w:tc>
          <w:tcPr>
            <w:tcW w:w="1639" w:type="dxa"/>
            <w:vAlign w:val="center"/>
          </w:tcPr>
          <w:p w14:paraId="4C20AB0E">
            <w:pPr>
              <w:overflowPunct w:val="0"/>
              <w:jc w:val="center"/>
              <w:textAlignment w:val="center"/>
              <w:rPr>
                <w:rFonts w:eastAsia="仿宋_GB2312"/>
                <w:color w:val="auto"/>
                <w:szCs w:val="21"/>
              </w:rPr>
            </w:pPr>
            <w:r>
              <w:rPr>
                <w:rFonts w:eastAsia="仿宋_GB2312"/>
                <w:color w:val="auto"/>
                <w:kern w:val="0"/>
                <w:szCs w:val="21"/>
                <w:lang w:bidi="ar"/>
              </w:rPr>
              <w:t>34010002301</w:t>
            </w:r>
          </w:p>
        </w:tc>
        <w:tc>
          <w:tcPr>
            <w:tcW w:w="6415" w:type="dxa"/>
            <w:vAlign w:val="center"/>
          </w:tcPr>
          <w:p w14:paraId="495465EE">
            <w:pPr>
              <w:overflowPunct w:val="0"/>
              <w:textAlignment w:val="center"/>
              <w:rPr>
                <w:rFonts w:eastAsia="仿宋_GB2312"/>
                <w:color w:val="auto"/>
                <w:szCs w:val="21"/>
              </w:rPr>
            </w:pPr>
            <w:r>
              <w:rPr>
                <w:rFonts w:eastAsia="仿宋_GB2312"/>
                <w:color w:val="auto"/>
                <w:kern w:val="0"/>
                <w:szCs w:val="21"/>
                <w:lang w:bidi="ar"/>
              </w:rPr>
              <w:t>牵引（颈牵引）</w:t>
            </w:r>
          </w:p>
        </w:tc>
      </w:tr>
      <w:tr w14:paraId="08401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8CEA916">
            <w:pPr>
              <w:overflowPunct w:val="0"/>
              <w:jc w:val="center"/>
              <w:textAlignment w:val="center"/>
              <w:rPr>
                <w:rFonts w:eastAsia="仿宋_GB2312"/>
                <w:color w:val="auto"/>
                <w:szCs w:val="21"/>
              </w:rPr>
            </w:pPr>
            <w:r>
              <w:rPr>
                <w:rFonts w:eastAsia="仿宋_GB2312"/>
                <w:color w:val="auto"/>
                <w:kern w:val="0"/>
                <w:szCs w:val="21"/>
                <w:lang w:bidi="ar"/>
              </w:rPr>
              <w:t>441</w:t>
            </w:r>
          </w:p>
        </w:tc>
        <w:tc>
          <w:tcPr>
            <w:tcW w:w="1639" w:type="dxa"/>
            <w:vAlign w:val="center"/>
          </w:tcPr>
          <w:p w14:paraId="119B4C0F">
            <w:pPr>
              <w:overflowPunct w:val="0"/>
              <w:jc w:val="center"/>
              <w:textAlignment w:val="center"/>
              <w:rPr>
                <w:rFonts w:eastAsia="仿宋_GB2312"/>
                <w:color w:val="auto"/>
                <w:szCs w:val="21"/>
              </w:rPr>
            </w:pPr>
            <w:r>
              <w:rPr>
                <w:rFonts w:eastAsia="仿宋_GB2312"/>
                <w:color w:val="auto"/>
                <w:kern w:val="0"/>
                <w:szCs w:val="21"/>
                <w:lang w:bidi="ar"/>
              </w:rPr>
              <w:t>34010002302</w:t>
            </w:r>
          </w:p>
        </w:tc>
        <w:tc>
          <w:tcPr>
            <w:tcW w:w="6415" w:type="dxa"/>
            <w:vAlign w:val="center"/>
          </w:tcPr>
          <w:p w14:paraId="1E21049D">
            <w:pPr>
              <w:overflowPunct w:val="0"/>
              <w:textAlignment w:val="center"/>
              <w:rPr>
                <w:rFonts w:eastAsia="仿宋_GB2312"/>
                <w:color w:val="auto"/>
                <w:szCs w:val="21"/>
              </w:rPr>
            </w:pPr>
            <w:r>
              <w:rPr>
                <w:rFonts w:eastAsia="仿宋_GB2312"/>
                <w:color w:val="auto"/>
                <w:kern w:val="0"/>
                <w:szCs w:val="21"/>
                <w:lang w:bidi="ar"/>
              </w:rPr>
              <w:t>牵引（腰椎牵引）</w:t>
            </w:r>
          </w:p>
        </w:tc>
      </w:tr>
      <w:tr w14:paraId="6BA88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E100578">
            <w:pPr>
              <w:overflowPunct w:val="0"/>
              <w:jc w:val="center"/>
              <w:textAlignment w:val="center"/>
              <w:rPr>
                <w:rFonts w:eastAsia="仿宋_GB2312"/>
                <w:color w:val="auto"/>
                <w:szCs w:val="21"/>
              </w:rPr>
            </w:pPr>
            <w:r>
              <w:rPr>
                <w:rFonts w:eastAsia="仿宋_GB2312"/>
                <w:color w:val="auto"/>
                <w:kern w:val="0"/>
                <w:szCs w:val="21"/>
                <w:lang w:bidi="ar"/>
              </w:rPr>
              <w:t>442</w:t>
            </w:r>
          </w:p>
        </w:tc>
        <w:tc>
          <w:tcPr>
            <w:tcW w:w="1639" w:type="dxa"/>
            <w:vAlign w:val="center"/>
          </w:tcPr>
          <w:p w14:paraId="605E02F6">
            <w:pPr>
              <w:overflowPunct w:val="0"/>
              <w:jc w:val="center"/>
              <w:textAlignment w:val="center"/>
              <w:rPr>
                <w:rFonts w:eastAsia="仿宋_GB2312"/>
                <w:color w:val="auto"/>
                <w:szCs w:val="21"/>
              </w:rPr>
            </w:pPr>
            <w:r>
              <w:rPr>
                <w:rFonts w:eastAsia="仿宋_GB2312"/>
                <w:color w:val="auto"/>
                <w:kern w:val="0"/>
                <w:szCs w:val="21"/>
                <w:lang w:bidi="ar"/>
              </w:rPr>
              <w:t>34010002303</w:t>
            </w:r>
          </w:p>
        </w:tc>
        <w:tc>
          <w:tcPr>
            <w:tcW w:w="6415" w:type="dxa"/>
            <w:vAlign w:val="center"/>
          </w:tcPr>
          <w:p w14:paraId="1F6686A3">
            <w:pPr>
              <w:overflowPunct w:val="0"/>
              <w:textAlignment w:val="center"/>
              <w:rPr>
                <w:rFonts w:eastAsia="仿宋_GB2312"/>
                <w:color w:val="auto"/>
                <w:szCs w:val="21"/>
              </w:rPr>
            </w:pPr>
            <w:r>
              <w:rPr>
                <w:rFonts w:eastAsia="仿宋_GB2312"/>
                <w:color w:val="auto"/>
                <w:kern w:val="0"/>
                <w:szCs w:val="21"/>
                <w:lang w:bidi="ar"/>
              </w:rPr>
              <w:t>牵引（电动牵引）</w:t>
            </w:r>
          </w:p>
        </w:tc>
      </w:tr>
      <w:tr w14:paraId="12082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CA3A035">
            <w:pPr>
              <w:overflowPunct w:val="0"/>
              <w:jc w:val="center"/>
              <w:textAlignment w:val="center"/>
              <w:rPr>
                <w:rFonts w:eastAsia="仿宋_GB2312"/>
                <w:color w:val="auto"/>
                <w:szCs w:val="21"/>
              </w:rPr>
            </w:pPr>
            <w:r>
              <w:rPr>
                <w:rFonts w:eastAsia="仿宋_GB2312"/>
                <w:color w:val="auto"/>
                <w:kern w:val="0"/>
                <w:szCs w:val="21"/>
                <w:lang w:bidi="ar"/>
              </w:rPr>
              <w:t>443</w:t>
            </w:r>
          </w:p>
        </w:tc>
        <w:tc>
          <w:tcPr>
            <w:tcW w:w="1639" w:type="dxa"/>
            <w:vAlign w:val="center"/>
          </w:tcPr>
          <w:p w14:paraId="38470913">
            <w:pPr>
              <w:overflowPunct w:val="0"/>
              <w:jc w:val="center"/>
              <w:textAlignment w:val="center"/>
              <w:rPr>
                <w:rFonts w:eastAsia="仿宋_GB2312"/>
                <w:color w:val="auto"/>
                <w:szCs w:val="21"/>
              </w:rPr>
            </w:pPr>
            <w:r>
              <w:rPr>
                <w:rFonts w:eastAsia="仿宋_GB2312"/>
                <w:color w:val="auto"/>
                <w:kern w:val="0"/>
                <w:szCs w:val="21"/>
                <w:lang w:bidi="ar"/>
              </w:rPr>
              <w:t>34010002304</w:t>
            </w:r>
          </w:p>
        </w:tc>
        <w:tc>
          <w:tcPr>
            <w:tcW w:w="6415" w:type="dxa"/>
            <w:vAlign w:val="center"/>
          </w:tcPr>
          <w:p w14:paraId="3F1BEAF2">
            <w:pPr>
              <w:overflowPunct w:val="0"/>
              <w:textAlignment w:val="center"/>
              <w:rPr>
                <w:rFonts w:eastAsia="仿宋_GB2312"/>
                <w:color w:val="auto"/>
                <w:szCs w:val="21"/>
              </w:rPr>
            </w:pPr>
            <w:r>
              <w:rPr>
                <w:rFonts w:eastAsia="仿宋_GB2312"/>
                <w:color w:val="auto"/>
                <w:kern w:val="0"/>
                <w:szCs w:val="21"/>
                <w:lang w:bidi="ar"/>
              </w:rPr>
              <w:t>悬吊治疗</w:t>
            </w:r>
          </w:p>
        </w:tc>
      </w:tr>
      <w:tr w14:paraId="1A36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4498202">
            <w:pPr>
              <w:overflowPunct w:val="0"/>
              <w:jc w:val="center"/>
              <w:textAlignment w:val="center"/>
              <w:rPr>
                <w:rFonts w:eastAsia="仿宋_GB2312"/>
                <w:color w:val="auto"/>
                <w:szCs w:val="21"/>
              </w:rPr>
            </w:pPr>
            <w:r>
              <w:rPr>
                <w:rFonts w:eastAsia="仿宋_GB2312"/>
                <w:color w:val="auto"/>
                <w:kern w:val="0"/>
                <w:szCs w:val="21"/>
                <w:lang w:bidi="ar"/>
              </w:rPr>
              <w:t>444</w:t>
            </w:r>
          </w:p>
        </w:tc>
        <w:tc>
          <w:tcPr>
            <w:tcW w:w="1639" w:type="dxa"/>
            <w:vAlign w:val="center"/>
          </w:tcPr>
          <w:p w14:paraId="1B829DAE">
            <w:pPr>
              <w:overflowPunct w:val="0"/>
              <w:jc w:val="center"/>
              <w:textAlignment w:val="center"/>
              <w:rPr>
                <w:rFonts w:eastAsia="仿宋_GB2312"/>
                <w:color w:val="auto"/>
                <w:szCs w:val="21"/>
              </w:rPr>
            </w:pPr>
            <w:r>
              <w:rPr>
                <w:rFonts w:eastAsia="仿宋_GB2312"/>
                <w:color w:val="auto"/>
                <w:kern w:val="0"/>
                <w:szCs w:val="21"/>
                <w:lang w:bidi="ar"/>
              </w:rPr>
              <w:t>34010002305</w:t>
            </w:r>
          </w:p>
        </w:tc>
        <w:tc>
          <w:tcPr>
            <w:tcW w:w="6415" w:type="dxa"/>
            <w:vAlign w:val="center"/>
          </w:tcPr>
          <w:p w14:paraId="5DC48B1D">
            <w:pPr>
              <w:overflowPunct w:val="0"/>
              <w:textAlignment w:val="center"/>
              <w:rPr>
                <w:rFonts w:eastAsia="仿宋_GB2312"/>
                <w:color w:val="auto"/>
                <w:szCs w:val="21"/>
              </w:rPr>
            </w:pPr>
            <w:r>
              <w:rPr>
                <w:rFonts w:eastAsia="仿宋_GB2312"/>
                <w:color w:val="auto"/>
                <w:kern w:val="0"/>
                <w:szCs w:val="21"/>
                <w:lang w:bidi="ar"/>
              </w:rPr>
              <w:t>脊柱矫正治疗</w:t>
            </w:r>
          </w:p>
        </w:tc>
      </w:tr>
      <w:tr w14:paraId="355C2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B1B2AD">
            <w:pPr>
              <w:overflowPunct w:val="0"/>
              <w:jc w:val="center"/>
              <w:textAlignment w:val="center"/>
              <w:rPr>
                <w:rFonts w:eastAsia="仿宋_GB2312"/>
                <w:color w:val="auto"/>
                <w:szCs w:val="21"/>
              </w:rPr>
            </w:pPr>
            <w:r>
              <w:rPr>
                <w:rFonts w:eastAsia="仿宋_GB2312"/>
                <w:color w:val="auto"/>
                <w:kern w:val="0"/>
                <w:szCs w:val="21"/>
                <w:lang w:bidi="ar"/>
              </w:rPr>
              <w:t>445</w:t>
            </w:r>
          </w:p>
        </w:tc>
        <w:tc>
          <w:tcPr>
            <w:tcW w:w="1639" w:type="dxa"/>
            <w:vAlign w:val="center"/>
          </w:tcPr>
          <w:p w14:paraId="0F382BF1">
            <w:pPr>
              <w:overflowPunct w:val="0"/>
              <w:jc w:val="center"/>
              <w:textAlignment w:val="center"/>
              <w:rPr>
                <w:rFonts w:eastAsia="仿宋_GB2312"/>
                <w:color w:val="auto"/>
                <w:szCs w:val="21"/>
              </w:rPr>
            </w:pPr>
            <w:r>
              <w:rPr>
                <w:rFonts w:eastAsia="仿宋_GB2312"/>
                <w:color w:val="auto"/>
                <w:kern w:val="0"/>
                <w:szCs w:val="21"/>
                <w:lang w:bidi="ar"/>
              </w:rPr>
              <w:t>34010002400</w:t>
            </w:r>
          </w:p>
        </w:tc>
        <w:tc>
          <w:tcPr>
            <w:tcW w:w="6415" w:type="dxa"/>
            <w:vAlign w:val="center"/>
          </w:tcPr>
          <w:p w14:paraId="2ADB70B4">
            <w:pPr>
              <w:overflowPunct w:val="0"/>
              <w:textAlignment w:val="center"/>
              <w:rPr>
                <w:rFonts w:eastAsia="仿宋_GB2312"/>
                <w:color w:val="auto"/>
                <w:szCs w:val="21"/>
              </w:rPr>
            </w:pPr>
            <w:r>
              <w:rPr>
                <w:rFonts w:eastAsia="仿宋_GB2312"/>
                <w:color w:val="auto"/>
                <w:kern w:val="0"/>
                <w:szCs w:val="21"/>
                <w:lang w:bidi="ar"/>
              </w:rPr>
              <w:t>气压治疗（肢体气压治疗）</w:t>
            </w:r>
          </w:p>
        </w:tc>
      </w:tr>
      <w:tr w14:paraId="72F02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667BF6">
            <w:pPr>
              <w:overflowPunct w:val="0"/>
              <w:jc w:val="center"/>
              <w:textAlignment w:val="center"/>
              <w:rPr>
                <w:rFonts w:eastAsia="仿宋_GB2312"/>
                <w:color w:val="auto"/>
                <w:szCs w:val="21"/>
              </w:rPr>
            </w:pPr>
            <w:r>
              <w:rPr>
                <w:rFonts w:eastAsia="仿宋_GB2312"/>
                <w:color w:val="auto"/>
                <w:kern w:val="0"/>
                <w:szCs w:val="21"/>
                <w:lang w:bidi="ar"/>
              </w:rPr>
              <w:t>446</w:t>
            </w:r>
          </w:p>
        </w:tc>
        <w:tc>
          <w:tcPr>
            <w:tcW w:w="1639" w:type="dxa"/>
            <w:vAlign w:val="center"/>
          </w:tcPr>
          <w:p w14:paraId="47469B51">
            <w:pPr>
              <w:overflowPunct w:val="0"/>
              <w:jc w:val="center"/>
              <w:textAlignment w:val="center"/>
              <w:rPr>
                <w:rFonts w:eastAsia="仿宋_GB2312"/>
                <w:color w:val="auto"/>
                <w:szCs w:val="21"/>
              </w:rPr>
            </w:pPr>
            <w:r>
              <w:rPr>
                <w:rFonts w:eastAsia="仿宋_GB2312"/>
                <w:color w:val="auto"/>
                <w:kern w:val="0"/>
                <w:szCs w:val="21"/>
                <w:lang w:bidi="ar"/>
              </w:rPr>
              <w:t>34010002401</w:t>
            </w:r>
          </w:p>
        </w:tc>
        <w:tc>
          <w:tcPr>
            <w:tcW w:w="6415" w:type="dxa"/>
            <w:vAlign w:val="center"/>
          </w:tcPr>
          <w:p w14:paraId="32BB7EE8">
            <w:pPr>
              <w:overflowPunct w:val="0"/>
              <w:textAlignment w:val="center"/>
              <w:rPr>
                <w:rFonts w:eastAsia="仿宋_GB2312"/>
                <w:color w:val="auto"/>
                <w:szCs w:val="21"/>
              </w:rPr>
            </w:pPr>
            <w:r>
              <w:rPr>
                <w:rFonts w:eastAsia="仿宋_GB2312"/>
                <w:color w:val="auto"/>
                <w:kern w:val="0"/>
                <w:szCs w:val="21"/>
                <w:lang w:bidi="ar"/>
              </w:rPr>
              <w:t>气压治疗（肢体正负压治疗）</w:t>
            </w:r>
          </w:p>
        </w:tc>
      </w:tr>
      <w:tr w14:paraId="3DA92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019521A">
            <w:pPr>
              <w:overflowPunct w:val="0"/>
              <w:jc w:val="center"/>
              <w:textAlignment w:val="center"/>
              <w:rPr>
                <w:rFonts w:eastAsia="仿宋_GB2312"/>
                <w:color w:val="auto"/>
                <w:szCs w:val="21"/>
              </w:rPr>
            </w:pPr>
            <w:r>
              <w:rPr>
                <w:rFonts w:eastAsia="仿宋_GB2312"/>
                <w:color w:val="auto"/>
                <w:kern w:val="0"/>
                <w:szCs w:val="21"/>
                <w:lang w:bidi="ar"/>
              </w:rPr>
              <w:t>447</w:t>
            </w:r>
          </w:p>
        </w:tc>
        <w:tc>
          <w:tcPr>
            <w:tcW w:w="1639" w:type="dxa"/>
            <w:vAlign w:val="center"/>
          </w:tcPr>
          <w:p w14:paraId="2A7F733B">
            <w:pPr>
              <w:overflowPunct w:val="0"/>
              <w:jc w:val="center"/>
              <w:textAlignment w:val="center"/>
              <w:rPr>
                <w:rFonts w:eastAsia="仿宋_GB2312"/>
                <w:color w:val="auto"/>
                <w:szCs w:val="21"/>
              </w:rPr>
            </w:pPr>
            <w:r>
              <w:rPr>
                <w:rFonts w:eastAsia="仿宋_GB2312"/>
                <w:color w:val="auto"/>
                <w:kern w:val="0"/>
                <w:szCs w:val="21"/>
                <w:lang w:bidi="ar"/>
              </w:rPr>
              <w:t>34010002402</w:t>
            </w:r>
          </w:p>
        </w:tc>
        <w:tc>
          <w:tcPr>
            <w:tcW w:w="6415" w:type="dxa"/>
            <w:vAlign w:val="center"/>
          </w:tcPr>
          <w:p w14:paraId="6AB8F47D">
            <w:pPr>
              <w:overflowPunct w:val="0"/>
              <w:textAlignment w:val="center"/>
              <w:rPr>
                <w:rFonts w:eastAsia="仿宋_GB2312"/>
                <w:color w:val="auto"/>
                <w:szCs w:val="21"/>
              </w:rPr>
            </w:pPr>
            <w:r>
              <w:rPr>
                <w:rFonts w:eastAsia="仿宋_GB2312"/>
                <w:color w:val="auto"/>
                <w:kern w:val="0"/>
                <w:szCs w:val="21"/>
                <w:lang w:bidi="ar"/>
              </w:rPr>
              <w:t>气压治疗（肢体气压治疗）（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1E4C0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38C88EF">
            <w:pPr>
              <w:overflowPunct w:val="0"/>
              <w:jc w:val="center"/>
              <w:textAlignment w:val="center"/>
              <w:rPr>
                <w:rFonts w:eastAsia="仿宋_GB2312"/>
                <w:color w:val="auto"/>
                <w:szCs w:val="21"/>
              </w:rPr>
            </w:pPr>
            <w:r>
              <w:rPr>
                <w:rFonts w:eastAsia="仿宋_GB2312"/>
                <w:color w:val="auto"/>
                <w:kern w:val="0"/>
                <w:szCs w:val="21"/>
                <w:lang w:bidi="ar"/>
              </w:rPr>
              <w:t>448</w:t>
            </w:r>
          </w:p>
        </w:tc>
        <w:tc>
          <w:tcPr>
            <w:tcW w:w="1639" w:type="dxa"/>
            <w:vAlign w:val="center"/>
          </w:tcPr>
          <w:p w14:paraId="387A2EF1">
            <w:pPr>
              <w:overflowPunct w:val="0"/>
              <w:jc w:val="center"/>
              <w:textAlignment w:val="center"/>
              <w:rPr>
                <w:rFonts w:eastAsia="仿宋_GB2312"/>
                <w:color w:val="auto"/>
                <w:szCs w:val="21"/>
              </w:rPr>
            </w:pPr>
            <w:r>
              <w:rPr>
                <w:rFonts w:eastAsia="仿宋_GB2312"/>
                <w:color w:val="auto"/>
                <w:kern w:val="0"/>
                <w:szCs w:val="21"/>
                <w:lang w:bidi="ar"/>
              </w:rPr>
              <w:t>34010002403</w:t>
            </w:r>
          </w:p>
        </w:tc>
        <w:tc>
          <w:tcPr>
            <w:tcW w:w="6415" w:type="dxa"/>
            <w:vAlign w:val="center"/>
          </w:tcPr>
          <w:p w14:paraId="7DA5ADBD">
            <w:pPr>
              <w:overflowPunct w:val="0"/>
              <w:textAlignment w:val="center"/>
              <w:rPr>
                <w:rFonts w:eastAsia="仿宋_GB2312"/>
                <w:color w:val="auto"/>
                <w:szCs w:val="21"/>
              </w:rPr>
            </w:pPr>
            <w:r>
              <w:rPr>
                <w:rFonts w:eastAsia="仿宋_GB2312"/>
                <w:color w:val="auto"/>
                <w:kern w:val="0"/>
                <w:szCs w:val="21"/>
                <w:lang w:bidi="ar"/>
              </w:rPr>
              <w:t>气压治疗（肢体正负压治疗）（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6D8B7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D4F36C9">
            <w:pPr>
              <w:overflowPunct w:val="0"/>
              <w:jc w:val="center"/>
              <w:textAlignment w:val="center"/>
              <w:rPr>
                <w:rFonts w:eastAsia="仿宋_GB2312"/>
                <w:color w:val="auto"/>
                <w:szCs w:val="21"/>
              </w:rPr>
            </w:pPr>
            <w:r>
              <w:rPr>
                <w:rFonts w:eastAsia="仿宋_GB2312"/>
                <w:color w:val="auto"/>
                <w:kern w:val="0"/>
                <w:szCs w:val="21"/>
                <w:lang w:bidi="ar"/>
              </w:rPr>
              <w:t>449</w:t>
            </w:r>
          </w:p>
        </w:tc>
        <w:tc>
          <w:tcPr>
            <w:tcW w:w="1639" w:type="dxa"/>
            <w:vAlign w:val="center"/>
          </w:tcPr>
          <w:p w14:paraId="55454C66">
            <w:pPr>
              <w:overflowPunct w:val="0"/>
              <w:jc w:val="center"/>
              <w:textAlignment w:val="center"/>
              <w:rPr>
                <w:rFonts w:eastAsia="仿宋_GB2312"/>
                <w:color w:val="auto"/>
                <w:szCs w:val="21"/>
              </w:rPr>
            </w:pPr>
            <w:r>
              <w:rPr>
                <w:rFonts w:eastAsia="仿宋_GB2312"/>
                <w:color w:val="auto"/>
                <w:kern w:val="0"/>
                <w:szCs w:val="21"/>
                <w:lang w:bidi="ar"/>
              </w:rPr>
              <w:t>34010002500</w:t>
            </w:r>
          </w:p>
        </w:tc>
        <w:tc>
          <w:tcPr>
            <w:tcW w:w="6415" w:type="dxa"/>
            <w:vAlign w:val="center"/>
          </w:tcPr>
          <w:p w14:paraId="3789235F">
            <w:pPr>
              <w:overflowPunct w:val="0"/>
              <w:textAlignment w:val="center"/>
              <w:rPr>
                <w:rFonts w:eastAsia="仿宋_GB2312"/>
                <w:color w:val="auto"/>
                <w:szCs w:val="21"/>
              </w:rPr>
            </w:pPr>
            <w:r>
              <w:rPr>
                <w:rFonts w:eastAsia="仿宋_GB2312"/>
                <w:color w:val="auto"/>
                <w:kern w:val="0"/>
                <w:szCs w:val="21"/>
                <w:lang w:bidi="ar"/>
              </w:rPr>
              <w:t>冷疗</w:t>
            </w:r>
          </w:p>
        </w:tc>
      </w:tr>
      <w:tr w14:paraId="77C88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0DDBF4C">
            <w:pPr>
              <w:overflowPunct w:val="0"/>
              <w:jc w:val="center"/>
              <w:textAlignment w:val="center"/>
              <w:rPr>
                <w:rFonts w:eastAsia="仿宋_GB2312"/>
                <w:color w:val="auto"/>
                <w:szCs w:val="21"/>
              </w:rPr>
            </w:pPr>
            <w:r>
              <w:rPr>
                <w:rFonts w:eastAsia="仿宋_GB2312"/>
                <w:color w:val="auto"/>
                <w:kern w:val="0"/>
                <w:szCs w:val="21"/>
                <w:lang w:bidi="ar"/>
              </w:rPr>
              <w:t>450</w:t>
            </w:r>
          </w:p>
        </w:tc>
        <w:tc>
          <w:tcPr>
            <w:tcW w:w="1639" w:type="dxa"/>
            <w:vAlign w:val="center"/>
          </w:tcPr>
          <w:p w14:paraId="35B14153">
            <w:pPr>
              <w:overflowPunct w:val="0"/>
              <w:jc w:val="center"/>
              <w:textAlignment w:val="center"/>
              <w:rPr>
                <w:rFonts w:eastAsia="仿宋_GB2312"/>
                <w:color w:val="auto"/>
                <w:szCs w:val="21"/>
              </w:rPr>
            </w:pPr>
            <w:r>
              <w:rPr>
                <w:rFonts w:eastAsia="仿宋_GB2312"/>
                <w:color w:val="auto"/>
                <w:kern w:val="0"/>
                <w:szCs w:val="21"/>
                <w:lang w:bidi="ar"/>
              </w:rPr>
              <w:t>34010002501</w:t>
            </w:r>
          </w:p>
        </w:tc>
        <w:tc>
          <w:tcPr>
            <w:tcW w:w="6415" w:type="dxa"/>
            <w:vAlign w:val="center"/>
          </w:tcPr>
          <w:p w14:paraId="225F3FEE">
            <w:pPr>
              <w:overflowPunct w:val="0"/>
              <w:textAlignment w:val="center"/>
              <w:rPr>
                <w:rFonts w:eastAsia="仿宋_GB2312"/>
                <w:color w:val="auto"/>
                <w:szCs w:val="21"/>
              </w:rPr>
            </w:pPr>
            <w:r>
              <w:rPr>
                <w:rFonts w:eastAsia="仿宋_GB2312"/>
                <w:color w:val="auto"/>
                <w:kern w:val="0"/>
                <w:szCs w:val="21"/>
                <w:lang w:bidi="ar"/>
              </w:rPr>
              <w:t>冷喷治疗</w:t>
            </w:r>
          </w:p>
        </w:tc>
      </w:tr>
      <w:tr w14:paraId="3093F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B2C54FD">
            <w:pPr>
              <w:overflowPunct w:val="0"/>
              <w:jc w:val="center"/>
              <w:textAlignment w:val="center"/>
              <w:rPr>
                <w:rFonts w:eastAsia="仿宋_GB2312"/>
                <w:color w:val="auto"/>
                <w:szCs w:val="21"/>
              </w:rPr>
            </w:pPr>
            <w:r>
              <w:rPr>
                <w:rFonts w:eastAsia="仿宋_GB2312"/>
                <w:color w:val="auto"/>
                <w:kern w:val="0"/>
                <w:szCs w:val="21"/>
                <w:lang w:bidi="ar"/>
              </w:rPr>
              <w:t>451</w:t>
            </w:r>
          </w:p>
        </w:tc>
        <w:tc>
          <w:tcPr>
            <w:tcW w:w="1639" w:type="dxa"/>
            <w:vAlign w:val="center"/>
          </w:tcPr>
          <w:p w14:paraId="7F5D2CA6">
            <w:pPr>
              <w:overflowPunct w:val="0"/>
              <w:jc w:val="center"/>
              <w:textAlignment w:val="center"/>
              <w:rPr>
                <w:rFonts w:eastAsia="仿宋_GB2312"/>
                <w:color w:val="auto"/>
                <w:szCs w:val="21"/>
              </w:rPr>
            </w:pPr>
            <w:r>
              <w:rPr>
                <w:rFonts w:eastAsia="仿宋_GB2312"/>
                <w:color w:val="auto"/>
                <w:kern w:val="0"/>
                <w:szCs w:val="21"/>
                <w:lang w:bidi="ar"/>
              </w:rPr>
              <w:t>34010002502</w:t>
            </w:r>
          </w:p>
        </w:tc>
        <w:tc>
          <w:tcPr>
            <w:tcW w:w="6415" w:type="dxa"/>
            <w:vAlign w:val="center"/>
          </w:tcPr>
          <w:p w14:paraId="1DEE7733">
            <w:pPr>
              <w:overflowPunct w:val="0"/>
              <w:textAlignment w:val="center"/>
              <w:rPr>
                <w:rFonts w:eastAsia="仿宋_GB2312"/>
                <w:color w:val="auto"/>
                <w:szCs w:val="21"/>
              </w:rPr>
            </w:pPr>
            <w:r>
              <w:rPr>
                <w:rFonts w:eastAsia="仿宋_GB2312"/>
                <w:color w:val="auto"/>
                <w:kern w:val="0"/>
                <w:szCs w:val="21"/>
                <w:lang w:bidi="ar"/>
              </w:rPr>
              <w:t>热喷治疗</w:t>
            </w:r>
          </w:p>
        </w:tc>
      </w:tr>
      <w:tr w14:paraId="1D7CC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6132E0">
            <w:pPr>
              <w:overflowPunct w:val="0"/>
              <w:jc w:val="center"/>
              <w:textAlignment w:val="center"/>
              <w:rPr>
                <w:rFonts w:eastAsia="仿宋_GB2312"/>
                <w:color w:val="auto"/>
                <w:szCs w:val="21"/>
              </w:rPr>
            </w:pPr>
            <w:r>
              <w:rPr>
                <w:rFonts w:eastAsia="仿宋_GB2312"/>
                <w:color w:val="auto"/>
                <w:kern w:val="0"/>
                <w:szCs w:val="21"/>
                <w:lang w:bidi="ar"/>
              </w:rPr>
              <w:t>452</w:t>
            </w:r>
          </w:p>
        </w:tc>
        <w:tc>
          <w:tcPr>
            <w:tcW w:w="1639" w:type="dxa"/>
            <w:vAlign w:val="center"/>
          </w:tcPr>
          <w:p w14:paraId="09440FBD">
            <w:pPr>
              <w:overflowPunct w:val="0"/>
              <w:jc w:val="center"/>
              <w:textAlignment w:val="center"/>
              <w:rPr>
                <w:rFonts w:eastAsia="仿宋_GB2312"/>
                <w:color w:val="auto"/>
                <w:szCs w:val="21"/>
              </w:rPr>
            </w:pPr>
            <w:r>
              <w:rPr>
                <w:rFonts w:eastAsia="仿宋_GB2312"/>
                <w:color w:val="auto"/>
                <w:kern w:val="0"/>
                <w:szCs w:val="21"/>
                <w:lang w:bidi="ar"/>
              </w:rPr>
              <w:t>34010002503</w:t>
            </w:r>
          </w:p>
        </w:tc>
        <w:tc>
          <w:tcPr>
            <w:tcW w:w="6415" w:type="dxa"/>
            <w:vAlign w:val="center"/>
          </w:tcPr>
          <w:p w14:paraId="39197137">
            <w:pPr>
              <w:overflowPunct w:val="0"/>
              <w:textAlignment w:val="center"/>
              <w:rPr>
                <w:rFonts w:eastAsia="仿宋_GB2312"/>
                <w:color w:val="auto"/>
                <w:szCs w:val="21"/>
              </w:rPr>
            </w:pPr>
            <w:r>
              <w:rPr>
                <w:rFonts w:eastAsia="仿宋_GB2312"/>
                <w:color w:val="auto"/>
                <w:kern w:val="0"/>
                <w:szCs w:val="21"/>
                <w:lang w:bidi="ar"/>
              </w:rPr>
              <w:t>冷疗（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4556E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8D79B81">
            <w:pPr>
              <w:overflowPunct w:val="0"/>
              <w:jc w:val="center"/>
              <w:textAlignment w:val="center"/>
              <w:rPr>
                <w:rFonts w:eastAsia="仿宋_GB2312"/>
                <w:color w:val="auto"/>
                <w:szCs w:val="21"/>
              </w:rPr>
            </w:pPr>
            <w:r>
              <w:rPr>
                <w:rFonts w:eastAsia="仿宋_GB2312"/>
                <w:color w:val="auto"/>
                <w:kern w:val="0"/>
                <w:szCs w:val="21"/>
                <w:lang w:bidi="ar"/>
              </w:rPr>
              <w:t>453</w:t>
            </w:r>
          </w:p>
        </w:tc>
        <w:tc>
          <w:tcPr>
            <w:tcW w:w="1639" w:type="dxa"/>
            <w:vAlign w:val="center"/>
          </w:tcPr>
          <w:p w14:paraId="623CD603">
            <w:pPr>
              <w:overflowPunct w:val="0"/>
              <w:jc w:val="center"/>
              <w:textAlignment w:val="center"/>
              <w:rPr>
                <w:rFonts w:eastAsia="仿宋_GB2312"/>
                <w:color w:val="auto"/>
                <w:szCs w:val="21"/>
              </w:rPr>
            </w:pPr>
            <w:r>
              <w:rPr>
                <w:rFonts w:eastAsia="仿宋_GB2312"/>
                <w:color w:val="auto"/>
                <w:kern w:val="0"/>
                <w:szCs w:val="21"/>
                <w:lang w:bidi="ar"/>
              </w:rPr>
              <w:t>34010002504</w:t>
            </w:r>
          </w:p>
        </w:tc>
        <w:tc>
          <w:tcPr>
            <w:tcW w:w="6415" w:type="dxa"/>
            <w:vAlign w:val="center"/>
          </w:tcPr>
          <w:p w14:paraId="25626ED2">
            <w:pPr>
              <w:overflowPunct w:val="0"/>
              <w:textAlignment w:val="center"/>
              <w:rPr>
                <w:rFonts w:eastAsia="仿宋_GB2312"/>
                <w:color w:val="auto"/>
                <w:szCs w:val="21"/>
              </w:rPr>
            </w:pPr>
            <w:r>
              <w:rPr>
                <w:rFonts w:eastAsia="仿宋_GB2312"/>
                <w:color w:val="auto"/>
                <w:kern w:val="0"/>
                <w:szCs w:val="21"/>
                <w:lang w:bidi="ar"/>
              </w:rPr>
              <w:t>冷喷治疗（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3F0DC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4C9AA99">
            <w:pPr>
              <w:overflowPunct w:val="0"/>
              <w:jc w:val="center"/>
              <w:textAlignment w:val="center"/>
              <w:rPr>
                <w:rFonts w:eastAsia="仿宋_GB2312"/>
                <w:color w:val="auto"/>
                <w:szCs w:val="21"/>
              </w:rPr>
            </w:pPr>
            <w:r>
              <w:rPr>
                <w:rFonts w:eastAsia="仿宋_GB2312"/>
                <w:color w:val="auto"/>
                <w:kern w:val="0"/>
                <w:szCs w:val="21"/>
                <w:lang w:bidi="ar"/>
              </w:rPr>
              <w:t>454</w:t>
            </w:r>
          </w:p>
        </w:tc>
        <w:tc>
          <w:tcPr>
            <w:tcW w:w="1639" w:type="dxa"/>
            <w:vAlign w:val="center"/>
          </w:tcPr>
          <w:p w14:paraId="422BF05F">
            <w:pPr>
              <w:overflowPunct w:val="0"/>
              <w:jc w:val="center"/>
              <w:textAlignment w:val="center"/>
              <w:rPr>
                <w:rFonts w:eastAsia="仿宋_GB2312"/>
                <w:color w:val="auto"/>
                <w:szCs w:val="21"/>
              </w:rPr>
            </w:pPr>
            <w:r>
              <w:rPr>
                <w:rFonts w:eastAsia="仿宋_GB2312"/>
                <w:color w:val="auto"/>
                <w:kern w:val="0"/>
                <w:szCs w:val="21"/>
                <w:lang w:bidi="ar"/>
              </w:rPr>
              <w:t>34010002505</w:t>
            </w:r>
          </w:p>
        </w:tc>
        <w:tc>
          <w:tcPr>
            <w:tcW w:w="6415" w:type="dxa"/>
            <w:vAlign w:val="center"/>
          </w:tcPr>
          <w:p w14:paraId="4B624494">
            <w:pPr>
              <w:overflowPunct w:val="0"/>
              <w:textAlignment w:val="center"/>
              <w:rPr>
                <w:rFonts w:eastAsia="仿宋_GB2312"/>
                <w:color w:val="auto"/>
                <w:szCs w:val="21"/>
              </w:rPr>
            </w:pPr>
            <w:r>
              <w:rPr>
                <w:rFonts w:eastAsia="仿宋_GB2312"/>
                <w:color w:val="auto"/>
                <w:kern w:val="0"/>
                <w:szCs w:val="21"/>
                <w:lang w:bidi="ar"/>
              </w:rPr>
              <w:t>热喷治疗（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111A5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312BCFB">
            <w:pPr>
              <w:overflowPunct w:val="0"/>
              <w:jc w:val="center"/>
              <w:textAlignment w:val="center"/>
              <w:rPr>
                <w:rFonts w:eastAsia="仿宋_GB2312"/>
                <w:color w:val="auto"/>
                <w:szCs w:val="21"/>
              </w:rPr>
            </w:pPr>
            <w:r>
              <w:rPr>
                <w:rFonts w:eastAsia="仿宋_GB2312"/>
                <w:color w:val="auto"/>
                <w:kern w:val="0"/>
                <w:szCs w:val="21"/>
                <w:lang w:bidi="ar"/>
              </w:rPr>
              <w:t>455</w:t>
            </w:r>
          </w:p>
        </w:tc>
        <w:tc>
          <w:tcPr>
            <w:tcW w:w="1639" w:type="dxa"/>
            <w:vAlign w:val="center"/>
          </w:tcPr>
          <w:p w14:paraId="18689865">
            <w:pPr>
              <w:overflowPunct w:val="0"/>
              <w:jc w:val="center"/>
              <w:textAlignment w:val="center"/>
              <w:rPr>
                <w:rFonts w:eastAsia="仿宋_GB2312"/>
                <w:color w:val="auto"/>
                <w:szCs w:val="21"/>
              </w:rPr>
            </w:pPr>
            <w:r>
              <w:rPr>
                <w:rFonts w:eastAsia="仿宋_GB2312"/>
                <w:color w:val="auto"/>
                <w:kern w:val="0"/>
                <w:szCs w:val="21"/>
                <w:lang w:bidi="ar"/>
              </w:rPr>
              <w:t>34010002600</w:t>
            </w:r>
          </w:p>
        </w:tc>
        <w:tc>
          <w:tcPr>
            <w:tcW w:w="6415" w:type="dxa"/>
            <w:vAlign w:val="center"/>
          </w:tcPr>
          <w:p w14:paraId="71D5463A">
            <w:pPr>
              <w:overflowPunct w:val="0"/>
              <w:textAlignment w:val="center"/>
              <w:rPr>
                <w:rFonts w:eastAsia="仿宋_GB2312"/>
                <w:color w:val="auto"/>
                <w:szCs w:val="21"/>
              </w:rPr>
            </w:pPr>
            <w:r>
              <w:rPr>
                <w:rFonts w:eastAsia="仿宋_GB2312"/>
                <w:color w:val="auto"/>
                <w:kern w:val="0"/>
                <w:szCs w:val="21"/>
                <w:lang w:bidi="ar"/>
              </w:rPr>
              <w:t>电按摩</w:t>
            </w:r>
          </w:p>
        </w:tc>
      </w:tr>
      <w:tr w14:paraId="53F33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E42C140">
            <w:pPr>
              <w:overflowPunct w:val="0"/>
              <w:jc w:val="center"/>
              <w:textAlignment w:val="center"/>
              <w:rPr>
                <w:rFonts w:eastAsia="仿宋_GB2312"/>
                <w:color w:val="auto"/>
                <w:szCs w:val="21"/>
              </w:rPr>
            </w:pPr>
            <w:r>
              <w:rPr>
                <w:rFonts w:eastAsia="仿宋_GB2312"/>
                <w:color w:val="auto"/>
                <w:kern w:val="0"/>
                <w:szCs w:val="21"/>
                <w:lang w:bidi="ar"/>
              </w:rPr>
              <w:t>456</w:t>
            </w:r>
          </w:p>
        </w:tc>
        <w:tc>
          <w:tcPr>
            <w:tcW w:w="1639" w:type="dxa"/>
            <w:vAlign w:val="center"/>
          </w:tcPr>
          <w:p w14:paraId="147BFF62">
            <w:pPr>
              <w:overflowPunct w:val="0"/>
              <w:jc w:val="center"/>
              <w:textAlignment w:val="center"/>
              <w:rPr>
                <w:rFonts w:eastAsia="仿宋_GB2312"/>
                <w:color w:val="auto"/>
                <w:szCs w:val="21"/>
              </w:rPr>
            </w:pPr>
            <w:r>
              <w:rPr>
                <w:rFonts w:eastAsia="仿宋_GB2312"/>
                <w:color w:val="auto"/>
                <w:kern w:val="0"/>
                <w:szCs w:val="21"/>
                <w:lang w:bidi="ar"/>
              </w:rPr>
              <w:t>34010002700</w:t>
            </w:r>
          </w:p>
        </w:tc>
        <w:tc>
          <w:tcPr>
            <w:tcW w:w="6415" w:type="dxa"/>
            <w:vAlign w:val="center"/>
          </w:tcPr>
          <w:p w14:paraId="5EDD5057">
            <w:pPr>
              <w:overflowPunct w:val="0"/>
              <w:textAlignment w:val="center"/>
              <w:rPr>
                <w:rFonts w:eastAsia="仿宋_GB2312"/>
                <w:color w:val="auto"/>
                <w:szCs w:val="21"/>
              </w:rPr>
            </w:pPr>
            <w:r>
              <w:rPr>
                <w:rFonts w:eastAsia="仿宋_GB2312"/>
                <w:color w:val="auto"/>
                <w:kern w:val="0"/>
                <w:szCs w:val="21"/>
                <w:lang w:bidi="ar"/>
              </w:rPr>
              <w:t>场效应治疗</w:t>
            </w:r>
          </w:p>
        </w:tc>
      </w:tr>
      <w:tr w14:paraId="56FE8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1345010">
            <w:pPr>
              <w:overflowPunct w:val="0"/>
              <w:jc w:val="center"/>
              <w:textAlignment w:val="center"/>
              <w:rPr>
                <w:rFonts w:eastAsia="仿宋_GB2312"/>
                <w:color w:val="auto"/>
                <w:szCs w:val="21"/>
              </w:rPr>
            </w:pPr>
            <w:r>
              <w:rPr>
                <w:rFonts w:eastAsia="仿宋_GB2312"/>
                <w:color w:val="auto"/>
                <w:kern w:val="0"/>
                <w:szCs w:val="21"/>
                <w:lang w:bidi="ar"/>
              </w:rPr>
              <w:t>457</w:t>
            </w:r>
          </w:p>
        </w:tc>
        <w:tc>
          <w:tcPr>
            <w:tcW w:w="1639" w:type="dxa"/>
            <w:vAlign w:val="center"/>
          </w:tcPr>
          <w:p w14:paraId="4F4283C4">
            <w:pPr>
              <w:overflowPunct w:val="0"/>
              <w:jc w:val="center"/>
              <w:textAlignment w:val="center"/>
              <w:rPr>
                <w:rFonts w:eastAsia="仿宋_GB2312"/>
                <w:color w:val="auto"/>
                <w:szCs w:val="21"/>
              </w:rPr>
            </w:pPr>
            <w:r>
              <w:rPr>
                <w:rFonts w:eastAsia="仿宋_GB2312"/>
                <w:color w:val="auto"/>
                <w:kern w:val="0"/>
                <w:szCs w:val="21"/>
                <w:lang w:bidi="ar"/>
              </w:rPr>
              <w:t>34010002701</w:t>
            </w:r>
          </w:p>
        </w:tc>
        <w:tc>
          <w:tcPr>
            <w:tcW w:w="6415" w:type="dxa"/>
            <w:vAlign w:val="center"/>
          </w:tcPr>
          <w:p w14:paraId="0962679B">
            <w:pPr>
              <w:overflowPunct w:val="0"/>
              <w:textAlignment w:val="center"/>
              <w:rPr>
                <w:rFonts w:eastAsia="仿宋_GB2312"/>
                <w:color w:val="auto"/>
                <w:szCs w:val="21"/>
              </w:rPr>
            </w:pPr>
            <w:r>
              <w:rPr>
                <w:rFonts w:eastAsia="仿宋_GB2312"/>
                <w:color w:val="auto"/>
                <w:kern w:val="0"/>
                <w:szCs w:val="21"/>
                <w:lang w:bidi="ar"/>
              </w:rPr>
              <w:t>场效应治疗（</w:t>
            </w:r>
            <w:r>
              <w:rPr>
                <w:rStyle w:val="39"/>
                <w:rFonts w:hint="eastAsia" w:ascii="仿宋_GB2312" w:eastAsia="仿宋_GB2312"/>
                <w:color w:val="auto"/>
                <w:sz w:val="21"/>
                <w:szCs w:val="21"/>
                <w:lang w:bidi="ar"/>
              </w:rPr>
              <w:t>≥</w:t>
            </w:r>
            <w:r>
              <w:rPr>
                <w:rStyle w:val="39"/>
                <w:rFonts w:eastAsia="仿宋_GB2312"/>
                <w:color w:val="auto"/>
                <w:sz w:val="21"/>
                <w:szCs w:val="21"/>
                <w:lang w:bidi="ar"/>
              </w:rPr>
              <w:t>3</w:t>
            </w:r>
            <w:r>
              <w:rPr>
                <w:rFonts w:eastAsia="仿宋_GB2312"/>
                <w:color w:val="auto"/>
                <w:kern w:val="0"/>
                <w:szCs w:val="21"/>
                <w:lang w:bidi="ar"/>
              </w:rPr>
              <w:t>部位）</w:t>
            </w:r>
          </w:p>
        </w:tc>
      </w:tr>
      <w:tr w14:paraId="2103F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C691205">
            <w:pPr>
              <w:overflowPunct w:val="0"/>
              <w:jc w:val="center"/>
              <w:textAlignment w:val="center"/>
              <w:rPr>
                <w:rFonts w:eastAsia="仿宋_GB2312"/>
                <w:color w:val="auto"/>
                <w:szCs w:val="21"/>
              </w:rPr>
            </w:pPr>
            <w:r>
              <w:rPr>
                <w:rFonts w:eastAsia="仿宋_GB2312"/>
                <w:color w:val="auto"/>
                <w:kern w:val="0"/>
                <w:szCs w:val="21"/>
                <w:lang w:bidi="ar"/>
              </w:rPr>
              <w:t>458</w:t>
            </w:r>
          </w:p>
        </w:tc>
        <w:tc>
          <w:tcPr>
            <w:tcW w:w="1639" w:type="dxa"/>
            <w:vAlign w:val="center"/>
          </w:tcPr>
          <w:p w14:paraId="296CEAD6">
            <w:pPr>
              <w:overflowPunct w:val="0"/>
              <w:jc w:val="center"/>
              <w:textAlignment w:val="center"/>
              <w:rPr>
                <w:rFonts w:eastAsia="仿宋_GB2312"/>
                <w:color w:val="auto"/>
                <w:szCs w:val="21"/>
              </w:rPr>
            </w:pPr>
            <w:r>
              <w:rPr>
                <w:rFonts w:eastAsia="仿宋_GB2312"/>
                <w:color w:val="auto"/>
                <w:kern w:val="0"/>
                <w:szCs w:val="21"/>
                <w:lang w:bidi="ar"/>
              </w:rPr>
              <w:t>34010002800</w:t>
            </w:r>
          </w:p>
        </w:tc>
        <w:tc>
          <w:tcPr>
            <w:tcW w:w="6415" w:type="dxa"/>
            <w:vAlign w:val="center"/>
          </w:tcPr>
          <w:p w14:paraId="7C2BD73E">
            <w:pPr>
              <w:overflowPunct w:val="0"/>
              <w:textAlignment w:val="center"/>
              <w:rPr>
                <w:rFonts w:eastAsia="仿宋_GB2312"/>
                <w:color w:val="auto"/>
                <w:szCs w:val="21"/>
              </w:rPr>
            </w:pPr>
            <w:r>
              <w:rPr>
                <w:rFonts w:eastAsia="仿宋_GB2312"/>
                <w:color w:val="auto"/>
                <w:kern w:val="0"/>
                <w:szCs w:val="21"/>
                <w:lang w:bidi="ar"/>
              </w:rPr>
              <w:t>体外冲击波治疗</w:t>
            </w:r>
          </w:p>
        </w:tc>
      </w:tr>
      <w:tr w14:paraId="6C874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2C5F3DA">
            <w:pPr>
              <w:overflowPunct w:val="0"/>
              <w:jc w:val="center"/>
              <w:textAlignment w:val="center"/>
              <w:rPr>
                <w:rFonts w:eastAsia="仿宋_GB2312"/>
                <w:color w:val="auto"/>
                <w:szCs w:val="21"/>
              </w:rPr>
            </w:pPr>
            <w:r>
              <w:rPr>
                <w:rFonts w:eastAsia="仿宋_GB2312"/>
                <w:color w:val="auto"/>
                <w:kern w:val="0"/>
                <w:szCs w:val="21"/>
                <w:lang w:bidi="ar"/>
              </w:rPr>
              <w:t>459</w:t>
            </w:r>
          </w:p>
        </w:tc>
        <w:tc>
          <w:tcPr>
            <w:tcW w:w="1639" w:type="dxa"/>
            <w:vAlign w:val="center"/>
          </w:tcPr>
          <w:p w14:paraId="48FF44F0">
            <w:pPr>
              <w:overflowPunct w:val="0"/>
              <w:jc w:val="center"/>
              <w:textAlignment w:val="center"/>
              <w:rPr>
                <w:rFonts w:eastAsia="仿宋_GB2312"/>
                <w:color w:val="auto"/>
                <w:szCs w:val="21"/>
              </w:rPr>
            </w:pPr>
            <w:r>
              <w:rPr>
                <w:rFonts w:eastAsia="仿宋_GB2312"/>
                <w:color w:val="auto"/>
                <w:kern w:val="0"/>
                <w:szCs w:val="21"/>
                <w:lang w:bidi="ar"/>
              </w:rPr>
              <w:t>3402</w:t>
            </w:r>
          </w:p>
        </w:tc>
        <w:tc>
          <w:tcPr>
            <w:tcW w:w="6415" w:type="dxa"/>
            <w:vAlign w:val="center"/>
          </w:tcPr>
          <w:p w14:paraId="145DA80F">
            <w:pPr>
              <w:overflowPunct w:val="0"/>
              <w:textAlignment w:val="center"/>
              <w:rPr>
                <w:rFonts w:eastAsia="仿宋_GB2312"/>
                <w:color w:val="auto"/>
                <w:szCs w:val="21"/>
              </w:rPr>
            </w:pPr>
            <w:r>
              <w:rPr>
                <w:rFonts w:eastAsia="仿宋_GB2312"/>
                <w:color w:val="auto"/>
                <w:kern w:val="0"/>
                <w:szCs w:val="21"/>
                <w:lang w:bidi="ar"/>
              </w:rPr>
              <w:t>2．康复</w:t>
            </w:r>
          </w:p>
        </w:tc>
      </w:tr>
      <w:tr w14:paraId="3F13C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74ECC5A">
            <w:pPr>
              <w:overflowPunct w:val="0"/>
              <w:jc w:val="center"/>
              <w:textAlignment w:val="center"/>
              <w:rPr>
                <w:rFonts w:eastAsia="仿宋_GB2312"/>
                <w:color w:val="auto"/>
                <w:szCs w:val="21"/>
              </w:rPr>
            </w:pPr>
            <w:r>
              <w:rPr>
                <w:rFonts w:eastAsia="仿宋_GB2312"/>
                <w:color w:val="auto"/>
                <w:kern w:val="0"/>
                <w:szCs w:val="21"/>
                <w:lang w:bidi="ar"/>
              </w:rPr>
              <w:t>460</w:t>
            </w:r>
          </w:p>
        </w:tc>
        <w:tc>
          <w:tcPr>
            <w:tcW w:w="1639" w:type="dxa"/>
            <w:vAlign w:val="center"/>
          </w:tcPr>
          <w:p w14:paraId="1EF6710B">
            <w:pPr>
              <w:overflowPunct w:val="0"/>
              <w:jc w:val="center"/>
              <w:textAlignment w:val="center"/>
              <w:rPr>
                <w:rFonts w:eastAsia="仿宋_GB2312"/>
                <w:color w:val="auto"/>
                <w:szCs w:val="21"/>
              </w:rPr>
            </w:pPr>
            <w:r>
              <w:rPr>
                <w:rFonts w:eastAsia="仿宋_GB2312"/>
                <w:color w:val="auto"/>
                <w:kern w:val="0"/>
                <w:szCs w:val="21"/>
                <w:lang w:bidi="ar"/>
              </w:rPr>
              <w:t>34020000100</w:t>
            </w:r>
          </w:p>
        </w:tc>
        <w:tc>
          <w:tcPr>
            <w:tcW w:w="6415" w:type="dxa"/>
            <w:vAlign w:val="center"/>
          </w:tcPr>
          <w:p w14:paraId="6B55671F">
            <w:pPr>
              <w:overflowPunct w:val="0"/>
              <w:textAlignment w:val="center"/>
              <w:rPr>
                <w:rFonts w:eastAsia="仿宋_GB2312"/>
                <w:color w:val="auto"/>
                <w:szCs w:val="21"/>
              </w:rPr>
            </w:pPr>
            <w:r>
              <w:rPr>
                <w:rFonts w:eastAsia="仿宋_GB2312"/>
                <w:color w:val="auto"/>
                <w:kern w:val="0"/>
                <w:szCs w:val="21"/>
                <w:lang w:bidi="ar"/>
              </w:rPr>
              <w:t>徒手平衡功能检查</w:t>
            </w:r>
          </w:p>
        </w:tc>
      </w:tr>
      <w:tr w14:paraId="5057F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5BD4CD4">
            <w:pPr>
              <w:overflowPunct w:val="0"/>
              <w:jc w:val="center"/>
              <w:textAlignment w:val="center"/>
              <w:rPr>
                <w:rFonts w:eastAsia="仿宋_GB2312"/>
                <w:color w:val="auto"/>
                <w:szCs w:val="21"/>
              </w:rPr>
            </w:pPr>
            <w:r>
              <w:rPr>
                <w:rFonts w:eastAsia="仿宋_GB2312"/>
                <w:color w:val="auto"/>
                <w:kern w:val="0"/>
                <w:szCs w:val="21"/>
                <w:lang w:bidi="ar"/>
              </w:rPr>
              <w:t>461</w:t>
            </w:r>
          </w:p>
        </w:tc>
        <w:tc>
          <w:tcPr>
            <w:tcW w:w="1639" w:type="dxa"/>
            <w:vAlign w:val="center"/>
          </w:tcPr>
          <w:p w14:paraId="3A5BA2EB">
            <w:pPr>
              <w:overflowPunct w:val="0"/>
              <w:jc w:val="center"/>
              <w:textAlignment w:val="center"/>
              <w:rPr>
                <w:rFonts w:eastAsia="仿宋_GB2312"/>
                <w:color w:val="auto"/>
                <w:szCs w:val="21"/>
              </w:rPr>
            </w:pPr>
            <w:r>
              <w:rPr>
                <w:rFonts w:eastAsia="仿宋_GB2312"/>
                <w:color w:val="auto"/>
                <w:kern w:val="0"/>
                <w:szCs w:val="21"/>
                <w:lang w:bidi="ar"/>
              </w:rPr>
              <w:t>34020000200</w:t>
            </w:r>
          </w:p>
        </w:tc>
        <w:tc>
          <w:tcPr>
            <w:tcW w:w="6415" w:type="dxa"/>
            <w:vAlign w:val="center"/>
          </w:tcPr>
          <w:p w14:paraId="0F0D0D74">
            <w:pPr>
              <w:overflowPunct w:val="0"/>
              <w:textAlignment w:val="center"/>
              <w:rPr>
                <w:rFonts w:eastAsia="仿宋_GB2312"/>
                <w:color w:val="auto"/>
                <w:szCs w:val="21"/>
              </w:rPr>
            </w:pPr>
            <w:r>
              <w:rPr>
                <w:rFonts w:eastAsia="仿宋_GB2312"/>
                <w:color w:val="auto"/>
                <w:kern w:val="0"/>
                <w:szCs w:val="21"/>
                <w:lang w:bidi="ar"/>
              </w:rPr>
              <w:t>仪器平衡功能评定</w:t>
            </w:r>
          </w:p>
        </w:tc>
      </w:tr>
      <w:tr w14:paraId="58EE8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2FB4D6C">
            <w:pPr>
              <w:overflowPunct w:val="0"/>
              <w:jc w:val="center"/>
              <w:textAlignment w:val="center"/>
              <w:rPr>
                <w:rFonts w:eastAsia="仿宋_GB2312"/>
                <w:color w:val="auto"/>
                <w:szCs w:val="21"/>
              </w:rPr>
            </w:pPr>
            <w:r>
              <w:rPr>
                <w:rFonts w:eastAsia="仿宋_GB2312"/>
                <w:color w:val="auto"/>
                <w:kern w:val="0"/>
                <w:szCs w:val="21"/>
                <w:lang w:bidi="ar"/>
              </w:rPr>
              <w:t>462</w:t>
            </w:r>
          </w:p>
        </w:tc>
        <w:tc>
          <w:tcPr>
            <w:tcW w:w="1639" w:type="dxa"/>
            <w:vAlign w:val="center"/>
          </w:tcPr>
          <w:p w14:paraId="1EA09599">
            <w:pPr>
              <w:overflowPunct w:val="0"/>
              <w:jc w:val="center"/>
              <w:textAlignment w:val="center"/>
              <w:rPr>
                <w:rFonts w:eastAsia="仿宋_GB2312"/>
                <w:color w:val="auto"/>
                <w:szCs w:val="21"/>
              </w:rPr>
            </w:pPr>
            <w:r>
              <w:rPr>
                <w:rFonts w:eastAsia="仿宋_GB2312"/>
                <w:color w:val="auto"/>
                <w:kern w:val="0"/>
                <w:szCs w:val="21"/>
                <w:lang w:bidi="ar"/>
              </w:rPr>
              <w:t>34020000300</w:t>
            </w:r>
          </w:p>
        </w:tc>
        <w:tc>
          <w:tcPr>
            <w:tcW w:w="6415" w:type="dxa"/>
            <w:vAlign w:val="center"/>
          </w:tcPr>
          <w:p w14:paraId="754D107C">
            <w:pPr>
              <w:overflowPunct w:val="0"/>
              <w:textAlignment w:val="center"/>
              <w:rPr>
                <w:rFonts w:eastAsia="仿宋_GB2312"/>
                <w:color w:val="auto"/>
                <w:szCs w:val="21"/>
              </w:rPr>
            </w:pPr>
            <w:r>
              <w:rPr>
                <w:rFonts w:eastAsia="仿宋_GB2312"/>
                <w:color w:val="auto"/>
                <w:kern w:val="0"/>
                <w:szCs w:val="21"/>
                <w:lang w:bidi="ar"/>
              </w:rPr>
              <w:t>日常生活能力评定</w:t>
            </w:r>
          </w:p>
        </w:tc>
      </w:tr>
      <w:tr w14:paraId="5A52B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A578C3">
            <w:pPr>
              <w:overflowPunct w:val="0"/>
              <w:jc w:val="center"/>
              <w:textAlignment w:val="center"/>
              <w:rPr>
                <w:rFonts w:eastAsia="仿宋_GB2312"/>
                <w:color w:val="auto"/>
                <w:szCs w:val="21"/>
              </w:rPr>
            </w:pPr>
            <w:r>
              <w:rPr>
                <w:rFonts w:eastAsia="仿宋_GB2312"/>
                <w:color w:val="auto"/>
                <w:kern w:val="0"/>
                <w:szCs w:val="21"/>
                <w:lang w:bidi="ar"/>
              </w:rPr>
              <w:t>463</w:t>
            </w:r>
          </w:p>
        </w:tc>
        <w:tc>
          <w:tcPr>
            <w:tcW w:w="1639" w:type="dxa"/>
            <w:vAlign w:val="center"/>
          </w:tcPr>
          <w:p w14:paraId="7B8EB2FC">
            <w:pPr>
              <w:overflowPunct w:val="0"/>
              <w:jc w:val="center"/>
              <w:textAlignment w:val="center"/>
              <w:rPr>
                <w:rFonts w:eastAsia="仿宋_GB2312"/>
                <w:color w:val="auto"/>
                <w:szCs w:val="21"/>
              </w:rPr>
            </w:pPr>
            <w:r>
              <w:rPr>
                <w:rFonts w:eastAsia="仿宋_GB2312"/>
                <w:color w:val="auto"/>
                <w:kern w:val="0"/>
                <w:szCs w:val="21"/>
                <w:lang w:bidi="ar"/>
              </w:rPr>
              <w:t>34020000400</w:t>
            </w:r>
          </w:p>
        </w:tc>
        <w:tc>
          <w:tcPr>
            <w:tcW w:w="6415" w:type="dxa"/>
            <w:vAlign w:val="center"/>
          </w:tcPr>
          <w:p w14:paraId="24D1C235">
            <w:pPr>
              <w:overflowPunct w:val="0"/>
              <w:textAlignment w:val="center"/>
              <w:rPr>
                <w:rFonts w:eastAsia="仿宋_GB2312"/>
                <w:color w:val="auto"/>
                <w:szCs w:val="21"/>
              </w:rPr>
            </w:pPr>
            <w:r>
              <w:rPr>
                <w:rFonts w:eastAsia="仿宋_GB2312"/>
                <w:color w:val="auto"/>
                <w:kern w:val="0"/>
                <w:szCs w:val="21"/>
                <w:lang w:bidi="ar"/>
              </w:rPr>
              <w:t>等速肌力测定</w:t>
            </w:r>
          </w:p>
        </w:tc>
      </w:tr>
      <w:tr w14:paraId="0C743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F8ABC5C">
            <w:pPr>
              <w:overflowPunct w:val="0"/>
              <w:jc w:val="center"/>
              <w:textAlignment w:val="center"/>
              <w:rPr>
                <w:rFonts w:eastAsia="仿宋_GB2312"/>
                <w:color w:val="auto"/>
                <w:szCs w:val="21"/>
              </w:rPr>
            </w:pPr>
            <w:r>
              <w:rPr>
                <w:rFonts w:eastAsia="仿宋_GB2312"/>
                <w:color w:val="auto"/>
                <w:kern w:val="0"/>
                <w:szCs w:val="21"/>
                <w:lang w:bidi="ar"/>
              </w:rPr>
              <w:t>464</w:t>
            </w:r>
          </w:p>
        </w:tc>
        <w:tc>
          <w:tcPr>
            <w:tcW w:w="1639" w:type="dxa"/>
            <w:vAlign w:val="center"/>
          </w:tcPr>
          <w:p w14:paraId="45C6BB79">
            <w:pPr>
              <w:overflowPunct w:val="0"/>
              <w:jc w:val="center"/>
              <w:textAlignment w:val="center"/>
              <w:rPr>
                <w:rFonts w:eastAsia="仿宋_GB2312"/>
                <w:color w:val="auto"/>
                <w:szCs w:val="21"/>
              </w:rPr>
            </w:pPr>
            <w:r>
              <w:rPr>
                <w:rFonts w:eastAsia="仿宋_GB2312"/>
                <w:color w:val="auto"/>
                <w:kern w:val="0"/>
                <w:szCs w:val="21"/>
                <w:lang w:bidi="ar"/>
              </w:rPr>
              <w:t>34020000500</w:t>
            </w:r>
          </w:p>
        </w:tc>
        <w:tc>
          <w:tcPr>
            <w:tcW w:w="6415" w:type="dxa"/>
            <w:vAlign w:val="center"/>
          </w:tcPr>
          <w:p w14:paraId="4C87217E">
            <w:pPr>
              <w:overflowPunct w:val="0"/>
              <w:textAlignment w:val="center"/>
              <w:rPr>
                <w:rFonts w:eastAsia="仿宋_GB2312"/>
                <w:color w:val="auto"/>
                <w:szCs w:val="21"/>
              </w:rPr>
            </w:pPr>
            <w:r>
              <w:rPr>
                <w:rFonts w:eastAsia="仿宋_GB2312"/>
                <w:color w:val="auto"/>
                <w:kern w:val="0"/>
                <w:szCs w:val="21"/>
                <w:lang w:bidi="ar"/>
              </w:rPr>
              <w:t>手功能评定</w:t>
            </w:r>
          </w:p>
        </w:tc>
      </w:tr>
      <w:tr w14:paraId="068AD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9C5805">
            <w:pPr>
              <w:overflowPunct w:val="0"/>
              <w:jc w:val="center"/>
              <w:textAlignment w:val="center"/>
              <w:rPr>
                <w:rFonts w:eastAsia="仿宋_GB2312"/>
                <w:color w:val="auto"/>
                <w:szCs w:val="21"/>
              </w:rPr>
            </w:pPr>
            <w:r>
              <w:rPr>
                <w:rFonts w:eastAsia="仿宋_GB2312"/>
                <w:color w:val="auto"/>
                <w:kern w:val="0"/>
                <w:szCs w:val="21"/>
                <w:lang w:bidi="ar"/>
              </w:rPr>
              <w:t>465</w:t>
            </w:r>
          </w:p>
        </w:tc>
        <w:tc>
          <w:tcPr>
            <w:tcW w:w="1639" w:type="dxa"/>
            <w:vAlign w:val="center"/>
          </w:tcPr>
          <w:p w14:paraId="50E9904C">
            <w:pPr>
              <w:overflowPunct w:val="0"/>
              <w:jc w:val="center"/>
              <w:textAlignment w:val="center"/>
              <w:rPr>
                <w:rFonts w:eastAsia="仿宋_GB2312"/>
                <w:color w:val="auto"/>
                <w:szCs w:val="21"/>
              </w:rPr>
            </w:pPr>
            <w:r>
              <w:rPr>
                <w:rFonts w:eastAsia="仿宋_GB2312"/>
                <w:color w:val="auto"/>
                <w:kern w:val="0"/>
                <w:szCs w:val="21"/>
                <w:lang w:bidi="ar"/>
              </w:rPr>
              <w:t>34020000600</w:t>
            </w:r>
          </w:p>
        </w:tc>
        <w:tc>
          <w:tcPr>
            <w:tcW w:w="6415" w:type="dxa"/>
            <w:vAlign w:val="center"/>
          </w:tcPr>
          <w:p w14:paraId="1257F387">
            <w:pPr>
              <w:overflowPunct w:val="0"/>
              <w:textAlignment w:val="center"/>
              <w:rPr>
                <w:rFonts w:eastAsia="仿宋_GB2312"/>
                <w:color w:val="auto"/>
                <w:szCs w:val="21"/>
              </w:rPr>
            </w:pPr>
            <w:r>
              <w:rPr>
                <w:rFonts w:eastAsia="仿宋_GB2312"/>
                <w:color w:val="auto"/>
                <w:kern w:val="0"/>
                <w:szCs w:val="21"/>
                <w:lang w:bidi="ar"/>
              </w:rPr>
              <w:t>疲劳度测定</w:t>
            </w:r>
          </w:p>
        </w:tc>
      </w:tr>
      <w:tr w14:paraId="1B02F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2C83586">
            <w:pPr>
              <w:overflowPunct w:val="0"/>
              <w:jc w:val="center"/>
              <w:textAlignment w:val="center"/>
              <w:rPr>
                <w:rFonts w:eastAsia="仿宋_GB2312"/>
                <w:color w:val="auto"/>
                <w:szCs w:val="21"/>
              </w:rPr>
            </w:pPr>
            <w:r>
              <w:rPr>
                <w:rFonts w:eastAsia="仿宋_GB2312"/>
                <w:color w:val="auto"/>
                <w:kern w:val="0"/>
                <w:szCs w:val="21"/>
                <w:lang w:bidi="ar"/>
              </w:rPr>
              <w:t>466</w:t>
            </w:r>
          </w:p>
        </w:tc>
        <w:tc>
          <w:tcPr>
            <w:tcW w:w="1639" w:type="dxa"/>
            <w:vAlign w:val="center"/>
          </w:tcPr>
          <w:p w14:paraId="7CF50015">
            <w:pPr>
              <w:overflowPunct w:val="0"/>
              <w:jc w:val="center"/>
              <w:textAlignment w:val="center"/>
              <w:rPr>
                <w:rFonts w:eastAsia="仿宋_GB2312"/>
                <w:color w:val="auto"/>
                <w:szCs w:val="21"/>
              </w:rPr>
            </w:pPr>
            <w:r>
              <w:rPr>
                <w:rFonts w:eastAsia="仿宋_GB2312"/>
                <w:bCs/>
                <w:color w:val="auto"/>
                <w:kern w:val="0"/>
                <w:szCs w:val="21"/>
                <w:lang w:bidi="ar"/>
              </w:rPr>
              <w:t>34020000700</w:t>
            </w:r>
          </w:p>
        </w:tc>
        <w:tc>
          <w:tcPr>
            <w:tcW w:w="6415" w:type="dxa"/>
            <w:vAlign w:val="center"/>
          </w:tcPr>
          <w:p w14:paraId="6015D454">
            <w:pPr>
              <w:overflowPunct w:val="0"/>
              <w:textAlignment w:val="center"/>
              <w:rPr>
                <w:rFonts w:eastAsia="仿宋_GB2312"/>
                <w:color w:val="auto"/>
                <w:szCs w:val="21"/>
              </w:rPr>
            </w:pPr>
            <w:r>
              <w:rPr>
                <w:rFonts w:eastAsia="仿宋_GB2312"/>
                <w:color w:val="auto"/>
                <w:kern w:val="0"/>
                <w:szCs w:val="21"/>
                <w:lang w:bidi="ar"/>
              </w:rPr>
              <w:t>步态分析检查</w:t>
            </w:r>
          </w:p>
        </w:tc>
      </w:tr>
      <w:tr w14:paraId="43449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CFB4CA4">
            <w:pPr>
              <w:overflowPunct w:val="0"/>
              <w:jc w:val="center"/>
              <w:textAlignment w:val="center"/>
              <w:rPr>
                <w:rFonts w:eastAsia="仿宋_GB2312"/>
                <w:color w:val="auto"/>
                <w:szCs w:val="21"/>
              </w:rPr>
            </w:pPr>
            <w:r>
              <w:rPr>
                <w:rFonts w:eastAsia="仿宋_GB2312"/>
                <w:color w:val="auto"/>
                <w:kern w:val="0"/>
                <w:szCs w:val="21"/>
                <w:lang w:bidi="ar"/>
              </w:rPr>
              <w:t>467</w:t>
            </w:r>
          </w:p>
        </w:tc>
        <w:tc>
          <w:tcPr>
            <w:tcW w:w="1639" w:type="dxa"/>
            <w:vAlign w:val="center"/>
          </w:tcPr>
          <w:p w14:paraId="604B719C">
            <w:pPr>
              <w:overflowPunct w:val="0"/>
              <w:jc w:val="center"/>
              <w:textAlignment w:val="center"/>
              <w:rPr>
                <w:rFonts w:eastAsia="仿宋_GB2312"/>
                <w:color w:val="auto"/>
                <w:szCs w:val="21"/>
              </w:rPr>
            </w:pPr>
            <w:r>
              <w:rPr>
                <w:rFonts w:eastAsia="仿宋_GB2312"/>
                <w:color w:val="auto"/>
                <w:kern w:val="0"/>
                <w:szCs w:val="21"/>
                <w:lang w:bidi="ar"/>
              </w:rPr>
              <w:t>34020000701</w:t>
            </w:r>
          </w:p>
        </w:tc>
        <w:tc>
          <w:tcPr>
            <w:tcW w:w="6415" w:type="dxa"/>
            <w:vAlign w:val="center"/>
          </w:tcPr>
          <w:p w14:paraId="65245685">
            <w:pPr>
              <w:overflowPunct w:val="0"/>
              <w:textAlignment w:val="center"/>
              <w:rPr>
                <w:rFonts w:eastAsia="仿宋_GB2312"/>
                <w:color w:val="auto"/>
                <w:szCs w:val="21"/>
              </w:rPr>
            </w:pPr>
            <w:r>
              <w:rPr>
                <w:rFonts w:eastAsia="仿宋_GB2312"/>
                <w:color w:val="auto"/>
                <w:kern w:val="0"/>
                <w:szCs w:val="21"/>
                <w:lang w:bidi="ar"/>
              </w:rPr>
              <w:t>足底压力分析检查</w:t>
            </w:r>
          </w:p>
        </w:tc>
      </w:tr>
      <w:tr w14:paraId="56F4D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E039CB9">
            <w:pPr>
              <w:overflowPunct w:val="0"/>
              <w:jc w:val="center"/>
              <w:textAlignment w:val="center"/>
              <w:rPr>
                <w:rFonts w:eastAsia="仿宋_GB2312"/>
                <w:color w:val="auto"/>
                <w:szCs w:val="21"/>
              </w:rPr>
            </w:pPr>
            <w:r>
              <w:rPr>
                <w:rFonts w:eastAsia="仿宋_GB2312"/>
                <w:color w:val="auto"/>
                <w:kern w:val="0"/>
                <w:szCs w:val="21"/>
                <w:lang w:bidi="ar"/>
              </w:rPr>
              <w:t>468</w:t>
            </w:r>
          </w:p>
        </w:tc>
        <w:tc>
          <w:tcPr>
            <w:tcW w:w="1639" w:type="dxa"/>
            <w:vAlign w:val="center"/>
          </w:tcPr>
          <w:p w14:paraId="20A84EBD">
            <w:pPr>
              <w:overflowPunct w:val="0"/>
              <w:jc w:val="center"/>
              <w:textAlignment w:val="center"/>
              <w:rPr>
                <w:rFonts w:eastAsia="仿宋_GB2312"/>
                <w:color w:val="auto"/>
                <w:szCs w:val="21"/>
              </w:rPr>
            </w:pPr>
            <w:r>
              <w:rPr>
                <w:rFonts w:eastAsia="仿宋_GB2312"/>
                <w:color w:val="auto"/>
                <w:kern w:val="0"/>
                <w:szCs w:val="21"/>
                <w:lang w:bidi="ar"/>
              </w:rPr>
              <w:t>34020000800</w:t>
            </w:r>
          </w:p>
        </w:tc>
        <w:tc>
          <w:tcPr>
            <w:tcW w:w="6415" w:type="dxa"/>
            <w:vAlign w:val="center"/>
          </w:tcPr>
          <w:p w14:paraId="6EFC1E3C">
            <w:pPr>
              <w:overflowPunct w:val="0"/>
              <w:textAlignment w:val="center"/>
              <w:rPr>
                <w:rFonts w:eastAsia="仿宋_GB2312"/>
                <w:color w:val="auto"/>
                <w:szCs w:val="21"/>
              </w:rPr>
            </w:pPr>
            <w:r>
              <w:rPr>
                <w:rFonts w:eastAsia="仿宋_GB2312"/>
                <w:color w:val="auto"/>
                <w:kern w:val="0"/>
                <w:szCs w:val="21"/>
                <w:lang w:bidi="ar"/>
              </w:rPr>
              <w:t>言语能力评定（一般失语症检查）</w:t>
            </w:r>
          </w:p>
        </w:tc>
      </w:tr>
      <w:tr w14:paraId="7B622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D8554E8">
            <w:pPr>
              <w:overflowPunct w:val="0"/>
              <w:jc w:val="center"/>
              <w:textAlignment w:val="center"/>
              <w:rPr>
                <w:rFonts w:eastAsia="仿宋_GB2312"/>
                <w:color w:val="auto"/>
                <w:szCs w:val="21"/>
              </w:rPr>
            </w:pPr>
            <w:r>
              <w:rPr>
                <w:rFonts w:eastAsia="仿宋_GB2312"/>
                <w:color w:val="auto"/>
                <w:kern w:val="0"/>
                <w:szCs w:val="21"/>
                <w:lang w:bidi="ar"/>
              </w:rPr>
              <w:t>469</w:t>
            </w:r>
          </w:p>
        </w:tc>
        <w:tc>
          <w:tcPr>
            <w:tcW w:w="1639" w:type="dxa"/>
            <w:vAlign w:val="center"/>
          </w:tcPr>
          <w:p w14:paraId="4641006C">
            <w:pPr>
              <w:overflowPunct w:val="0"/>
              <w:jc w:val="center"/>
              <w:textAlignment w:val="center"/>
              <w:rPr>
                <w:rFonts w:eastAsia="仿宋_GB2312"/>
                <w:color w:val="auto"/>
                <w:szCs w:val="21"/>
              </w:rPr>
            </w:pPr>
            <w:r>
              <w:rPr>
                <w:rFonts w:eastAsia="仿宋_GB2312"/>
                <w:color w:val="auto"/>
                <w:kern w:val="0"/>
                <w:szCs w:val="21"/>
                <w:lang w:bidi="ar"/>
              </w:rPr>
              <w:t>34020000801</w:t>
            </w:r>
          </w:p>
        </w:tc>
        <w:tc>
          <w:tcPr>
            <w:tcW w:w="6415" w:type="dxa"/>
            <w:vAlign w:val="center"/>
          </w:tcPr>
          <w:p w14:paraId="677C0CE7">
            <w:pPr>
              <w:overflowPunct w:val="0"/>
              <w:textAlignment w:val="center"/>
              <w:rPr>
                <w:rFonts w:eastAsia="仿宋_GB2312"/>
                <w:color w:val="auto"/>
                <w:szCs w:val="21"/>
              </w:rPr>
            </w:pPr>
            <w:r>
              <w:rPr>
                <w:rFonts w:eastAsia="仿宋_GB2312"/>
                <w:color w:val="auto"/>
                <w:kern w:val="0"/>
                <w:szCs w:val="21"/>
                <w:lang w:bidi="ar"/>
              </w:rPr>
              <w:t>言语能力评定（构音障碍检查）</w:t>
            </w:r>
          </w:p>
        </w:tc>
      </w:tr>
      <w:tr w14:paraId="53CBF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3498B47">
            <w:pPr>
              <w:overflowPunct w:val="0"/>
              <w:jc w:val="center"/>
              <w:textAlignment w:val="center"/>
              <w:rPr>
                <w:rFonts w:eastAsia="仿宋_GB2312"/>
                <w:color w:val="auto"/>
                <w:szCs w:val="21"/>
              </w:rPr>
            </w:pPr>
            <w:r>
              <w:rPr>
                <w:rFonts w:eastAsia="仿宋_GB2312"/>
                <w:color w:val="auto"/>
                <w:kern w:val="0"/>
                <w:szCs w:val="21"/>
                <w:lang w:bidi="ar"/>
              </w:rPr>
              <w:t>470</w:t>
            </w:r>
          </w:p>
        </w:tc>
        <w:tc>
          <w:tcPr>
            <w:tcW w:w="1639" w:type="dxa"/>
            <w:vAlign w:val="center"/>
          </w:tcPr>
          <w:p w14:paraId="2D8C0C49">
            <w:pPr>
              <w:overflowPunct w:val="0"/>
              <w:jc w:val="center"/>
              <w:textAlignment w:val="center"/>
              <w:rPr>
                <w:rFonts w:eastAsia="仿宋_GB2312"/>
                <w:color w:val="auto"/>
                <w:szCs w:val="21"/>
              </w:rPr>
            </w:pPr>
            <w:r>
              <w:rPr>
                <w:rFonts w:eastAsia="仿宋_GB2312"/>
                <w:color w:val="auto"/>
                <w:kern w:val="0"/>
                <w:szCs w:val="21"/>
                <w:lang w:bidi="ar"/>
              </w:rPr>
              <w:t>34020000802</w:t>
            </w:r>
          </w:p>
        </w:tc>
        <w:tc>
          <w:tcPr>
            <w:tcW w:w="6415" w:type="dxa"/>
            <w:vAlign w:val="center"/>
          </w:tcPr>
          <w:p w14:paraId="060E8163">
            <w:pPr>
              <w:overflowPunct w:val="0"/>
              <w:textAlignment w:val="center"/>
              <w:rPr>
                <w:rFonts w:eastAsia="仿宋_GB2312"/>
                <w:color w:val="auto"/>
                <w:szCs w:val="21"/>
              </w:rPr>
            </w:pPr>
            <w:r>
              <w:rPr>
                <w:rFonts w:eastAsia="仿宋_GB2312"/>
                <w:color w:val="auto"/>
                <w:kern w:val="0"/>
                <w:szCs w:val="21"/>
                <w:lang w:bidi="ar"/>
              </w:rPr>
              <w:t>言语能力评定（言语失用检查）</w:t>
            </w:r>
          </w:p>
        </w:tc>
      </w:tr>
      <w:tr w14:paraId="0A387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34CAE28">
            <w:pPr>
              <w:overflowPunct w:val="0"/>
              <w:jc w:val="center"/>
              <w:textAlignment w:val="center"/>
              <w:rPr>
                <w:rFonts w:eastAsia="仿宋_GB2312"/>
                <w:color w:val="auto"/>
                <w:szCs w:val="21"/>
              </w:rPr>
            </w:pPr>
            <w:r>
              <w:rPr>
                <w:rFonts w:eastAsia="仿宋_GB2312"/>
                <w:color w:val="auto"/>
                <w:kern w:val="0"/>
                <w:szCs w:val="21"/>
                <w:lang w:bidi="ar"/>
              </w:rPr>
              <w:t>471</w:t>
            </w:r>
          </w:p>
        </w:tc>
        <w:tc>
          <w:tcPr>
            <w:tcW w:w="1639" w:type="dxa"/>
            <w:vAlign w:val="center"/>
          </w:tcPr>
          <w:p w14:paraId="4DE63C81">
            <w:pPr>
              <w:overflowPunct w:val="0"/>
              <w:jc w:val="center"/>
              <w:textAlignment w:val="center"/>
              <w:rPr>
                <w:rFonts w:eastAsia="仿宋_GB2312"/>
                <w:color w:val="auto"/>
                <w:szCs w:val="21"/>
              </w:rPr>
            </w:pPr>
            <w:r>
              <w:rPr>
                <w:rFonts w:eastAsia="仿宋_GB2312"/>
                <w:color w:val="auto"/>
                <w:kern w:val="0"/>
                <w:szCs w:val="21"/>
                <w:lang w:bidi="ar"/>
              </w:rPr>
              <w:t>34020000900</w:t>
            </w:r>
          </w:p>
        </w:tc>
        <w:tc>
          <w:tcPr>
            <w:tcW w:w="6415" w:type="dxa"/>
            <w:vAlign w:val="center"/>
          </w:tcPr>
          <w:p w14:paraId="2A251507">
            <w:pPr>
              <w:overflowPunct w:val="0"/>
              <w:textAlignment w:val="center"/>
              <w:rPr>
                <w:rFonts w:eastAsia="仿宋_GB2312"/>
                <w:color w:val="auto"/>
                <w:szCs w:val="21"/>
              </w:rPr>
            </w:pPr>
            <w:r>
              <w:rPr>
                <w:rFonts w:eastAsia="仿宋_GB2312"/>
                <w:color w:val="auto"/>
                <w:kern w:val="0"/>
                <w:szCs w:val="21"/>
                <w:lang w:bidi="ar"/>
              </w:rPr>
              <w:t>失语症检查</w:t>
            </w:r>
          </w:p>
        </w:tc>
      </w:tr>
      <w:tr w14:paraId="18597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80D9194">
            <w:pPr>
              <w:overflowPunct w:val="0"/>
              <w:jc w:val="center"/>
              <w:textAlignment w:val="center"/>
              <w:rPr>
                <w:rFonts w:eastAsia="仿宋_GB2312"/>
                <w:color w:val="auto"/>
                <w:szCs w:val="21"/>
              </w:rPr>
            </w:pPr>
            <w:r>
              <w:rPr>
                <w:rFonts w:eastAsia="仿宋_GB2312"/>
                <w:color w:val="auto"/>
                <w:kern w:val="0"/>
                <w:szCs w:val="21"/>
                <w:lang w:bidi="ar"/>
              </w:rPr>
              <w:t>472</w:t>
            </w:r>
          </w:p>
        </w:tc>
        <w:tc>
          <w:tcPr>
            <w:tcW w:w="1639" w:type="dxa"/>
            <w:vAlign w:val="center"/>
          </w:tcPr>
          <w:p w14:paraId="7CBAE1FC">
            <w:pPr>
              <w:overflowPunct w:val="0"/>
              <w:jc w:val="center"/>
              <w:textAlignment w:val="center"/>
              <w:rPr>
                <w:rFonts w:eastAsia="仿宋_GB2312"/>
                <w:color w:val="auto"/>
                <w:szCs w:val="21"/>
              </w:rPr>
            </w:pPr>
            <w:r>
              <w:rPr>
                <w:rFonts w:eastAsia="仿宋_GB2312"/>
                <w:color w:val="auto"/>
                <w:kern w:val="0"/>
                <w:szCs w:val="21"/>
                <w:lang w:bidi="ar"/>
              </w:rPr>
              <w:t>34020001000</w:t>
            </w:r>
          </w:p>
        </w:tc>
        <w:tc>
          <w:tcPr>
            <w:tcW w:w="6415" w:type="dxa"/>
            <w:vAlign w:val="center"/>
          </w:tcPr>
          <w:p w14:paraId="5678D7B0">
            <w:pPr>
              <w:overflowPunct w:val="0"/>
              <w:textAlignment w:val="center"/>
              <w:rPr>
                <w:rFonts w:eastAsia="仿宋_GB2312"/>
                <w:color w:val="auto"/>
                <w:szCs w:val="21"/>
              </w:rPr>
            </w:pPr>
            <w:r>
              <w:rPr>
                <w:rFonts w:eastAsia="仿宋_GB2312"/>
                <w:color w:val="auto"/>
                <w:kern w:val="0"/>
                <w:szCs w:val="21"/>
                <w:lang w:bidi="ar"/>
              </w:rPr>
              <w:t>口吃检查</w:t>
            </w:r>
          </w:p>
        </w:tc>
      </w:tr>
      <w:tr w14:paraId="0223F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A1CE4EF">
            <w:pPr>
              <w:overflowPunct w:val="0"/>
              <w:jc w:val="center"/>
              <w:textAlignment w:val="center"/>
              <w:rPr>
                <w:rFonts w:eastAsia="仿宋_GB2312"/>
                <w:color w:val="auto"/>
                <w:szCs w:val="21"/>
              </w:rPr>
            </w:pPr>
            <w:r>
              <w:rPr>
                <w:rFonts w:eastAsia="仿宋_GB2312"/>
                <w:color w:val="auto"/>
                <w:kern w:val="0"/>
                <w:szCs w:val="21"/>
                <w:lang w:bidi="ar"/>
              </w:rPr>
              <w:t>473</w:t>
            </w:r>
          </w:p>
        </w:tc>
        <w:tc>
          <w:tcPr>
            <w:tcW w:w="1639" w:type="dxa"/>
            <w:vAlign w:val="center"/>
          </w:tcPr>
          <w:p w14:paraId="443BCFD0">
            <w:pPr>
              <w:overflowPunct w:val="0"/>
              <w:jc w:val="center"/>
              <w:textAlignment w:val="center"/>
              <w:rPr>
                <w:rFonts w:eastAsia="仿宋_GB2312"/>
                <w:color w:val="auto"/>
                <w:szCs w:val="21"/>
              </w:rPr>
            </w:pPr>
            <w:r>
              <w:rPr>
                <w:rFonts w:eastAsia="仿宋_GB2312"/>
                <w:color w:val="auto"/>
                <w:kern w:val="0"/>
                <w:szCs w:val="21"/>
                <w:lang w:bidi="ar"/>
              </w:rPr>
              <w:t>34020001100</w:t>
            </w:r>
          </w:p>
        </w:tc>
        <w:tc>
          <w:tcPr>
            <w:tcW w:w="6415" w:type="dxa"/>
            <w:vAlign w:val="center"/>
          </w:tcPr>
          <w:p w14:paraId="1412D459">
            <w:pPr>
              <w:overflowPunct w:val="0"/>
              <w:textAlignment w:val="center"/>
              <w:rPr>
                <w:rFonts w:eastAsia="仿宋_GB2312"/>
                <w:color w:val="auto"/>
                <w:szCs w:val="21"/>
              </w:rPr>
            </w:pPr>
            <w:r>
              <w:rPr>
                <w:rFonts w:eastAsia="仿宋_GB2312"/>
                <w:color w:val="auto"/>
                <w:kern w:val="0"/>
                <w:szCs w:val="21"/>
                <w:lang w:bidi="ar"/>
              </w:rPr>
              <w:t>吞咽功能障碍评定</w:t>
            </w:r>
          </w:p>
        </w:tc>
      </w:tr>
      <w:tr w14:paraId="53734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8D3515D">
            <w:pPr>
              <w:overflowPunct w:val="0"/>
              <w:jc w:val="center"/>
              <w:textAlignment w:val="center"/>
              <w:rPr>
                <w:rFonts w:eastAsia="仿宋_GB2312"/>
                <w:color w:val="auto"/>
                <w:szCs w:val="21"/>
              </w:rPr>
            </w:pPr>
            <w:r>
              <w:rPr>
                <w:rFonts w:eastAsia="仿宋_GB2312"/>
                <w:color w:val="auto"/>
                <w:kern w:val="0"/>
                <w:szCs w:val="21"/>
                <w:lang w:bidi="ar"/>
              </w:rPr>
              <w:t>474</w:t>
            </w:r>
          </w:p>
        </w:tc>
        <w:tc>
          <w:tcPr>
            <w:tcW w:w="1639" w:type="dxa"/>
            <w:vAlign w:val="center"/>
          </w:tcPr>
          <w:p w14:paraId="002FD66B">
            <w:pPr>
              <w:overflowPunct w:val="0"/>
              <w:jc w:val="center"/>
              <w:textAlignment w:val="center"/>
              <w:rPr>
                <w:rFonts w:eastAsia="仿宋_GB2312"/>
                <w:color w:val="auto"/>
                <w:szCs w:val="21"/>
              </w:rPr>
            </w:pPr>
            <w:r>
              <w:rPr>
                <w:rFonts w:eastAsia="仿宋_GB2312"/>
                <w:color w:val="auto"/>
                <w:kern w:val="0"/>
                <w:szCs w:val="21"/>
                <w:lang w:bidi="ar"/>
              </w:rPr>
              <w:t>34020001400</w:t>
            </w:r>
          </w:p>
        </w:tc>
        <w:tc>
          <w:tcPr>
            <w:tcW w:w="6415" w:type="dxa"/>
            <w:vAlign w:val="center"/>
          </w:tcPr>
          <w:p w14:paraId="2DBE344A">
            <w:pPr>
              <w:overflowPunct w:val="0"/>
              <w:textAlignment w:val="center"/>
              <w:rPr>
                <w:rFonts w:eastAsia="仿宋_GB2312"/>
                <w:color w:val="auto"/>
                <w:szCs w:val="21"/>
              </w:rPr>
            </w:pPr>
            <w:r>
              <w:rPr>
                <w:rFonts w:eastAsia="仿宋_GB2312"/>
                <w:color w:val="auto"/>
                <w:kern w:val="0"/>
                <w:szCs w:val="21"/>
                <w:lang w:bidi="ar"/>
              </w:rPr>
              <w:t>失认失用评定</w:t>
            </w:r>
          </w:p>
        </w:tc>
      </w:tr>
      <w:tr w14:paraId="45D50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D03D70B">
            <w:pPr>
              <w:overflowPunct w:val="0"/>
              <w:jc w:val="center"/>
              <w:textAlignment w:val="center"/>
              <w:rPr>
                <w:rFonts w:eastAsia="仿宋_GB2312"/>
                <w:color w:val="auto"/>
                <w:szCs w:val="21"/>
              </w:rPr>
            </w:pPr>
            <w:r>
              <w:rPr>
                <w:rFonts w:eastAsia="仿宋_GB2312"/>
                <w:color w:val="auto"/>
                <w:kern w:val="0"/>
                <w:szCs w:val="21"/>
                <w:lang w:bidi="ar"/>
              </w:rPr>
              <w:t>475</w:t>
            </w:r>
          </w:p>
        </w:tc>
        <w:tc>
          <w:tcPr>
            <w:tcW w:w="1639" w:type="dxa"/>
            <w:vAlign w:val="center"/>
          </w:tcPr>
          <w:p w14:paraId="15B5EC85">
            <w:pPr>
              <w:overflowPunct w:val="0"/>
              <w:jc w:val="center"/>
              <w:textAlignment w:val="center"/>
              <w:rPr>
                <w:rFonts w:eastAsia="仿宋_GB2312"/>
                <w:color w:val="auto"/>
                <w:szCs w:val="21"/>
              </w:rPr>
            </w:pPr>
            <w:r>
              <w:rPr>
                <w:rFonts w:eastAsia="仿宋_GB2312"/>
                <w:color w:val="auto"/>
                <w:kern w:val="0"/>
                <w:szCs w:val="21"/>
                <w:lang w:bidi="ar"/>
              </w:rPr>
              <w:t>34020001500</w:t>
            </w:r>
          </w:p>
        </w:tc>
        <w:tc>
          <w:tcPr>
            <w:tcW w:w="6415" w:type="dxa"/>
            <w:vAlign w:val="center"/>
          </w:tcPr>
          <w:p w14:paraId="07A613E5">
            <w:pPr>
              <w:overflowPunct w:val="0"/>
              <w:textAlignment w:val="center"/>
              <w:rPr>
                <w:rFonts w:eastAsia="仿宋_GB2312"/>
                <w:color w:val="auto"/>
                <w:szCs w:val="21"/>
              </w:rPr>
            </w:pPr>
            <w:r>
              <w:rPr>
                <w:rFonts w:eastAsia="仿宋_GB2312"/>
                <w:color w:val="auto"/>
                <w:kern w:val="0"/>
                <w:szCs w:val="21"/>
                <w:lang w:bidi="ar"/>
              </w:rPr>
              <w:t>职业能力评定</w:t>
            </w:r>
          </w:p>
        </w:tc>
      </w:tr>
      <w:tr w14:paraId="42100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651B0C1">
            <w:pPr>
              <w:overflowPunct w:val="0"/>
              <w:jc w:val="center"/>
              <w:textAlignment w:val="center"/>
              <w:rPr>
                <w:rFonts w:eastAsia="仿宋_GB2312"/>
                <w:color w:val="auto"/>
                <w:szCs w:val="21"/>
              </w:rPr>
            </w:pPr>
            <w:r>
              <w:rPr>
                <w:rFonts w:eastAsia="仿宋_GB2312"/>
                <w:color w:val="auto"/>
                <w:kern w:val="0"/>
                <w:szCs w:val="21"/>
                <w:lang w:bidi="ar"/>
              </w:rPr>
              <w:t>476</w:t>
            </w:r>
          </w:p>
        </w:tc>
        <w:tc>
          <w:tcPr>
            <w:tcW w:w="1639" w:type="dxa"/>
            <w:vAlign w:val="center"/>
          </w:tcPr>
          <w:p w14:paraId="126F0069">
            <w:pPr>
              <w:overflowPunct w:val="0"/>
              <w:jc w:val="center"/>
              <w:textAlignment w:val="center"/>
              <w:rPr>
                <w:rFonts w:eastAsia="仿宋_GB2312"/>
                <w:color w:val="auto"/>
                <w:szCs w:val="21"/>
              </w:rPr>
            </w:pPr>
            <w:r>
              <w:rPr>
                <w:rFonts w:eastAsia="仿宋_GB2312"/>
                <w:color w:val="auto"/>
                <w:kern w:val="0"/>
                <w:szCs w:val="21"/>
                <w:lang w:bidi="ar"/>
              </w:rPr>
              <w:t>34020001700</w:t>
            </w:r>
          </w:p>
        </w:tc>
        <w:tc>
          <w:tcPr>
            <w:tcW w:w="6415" w:type="dxa"/>
            <w:vAlign w:val="center"/>
          </w:tcPr>
          <w:p w14:paraId="6528C845">
            <w:pPr>
              <w:overflowPunct w:val="0"/>
              <w:textAlignment w:val="center"/>
              <w:rPr>
                <w:rFonts w:eastAsia="仿宋_GB2312"/>
                <w:color w:val="auto"/>
                <w:szCs w:val="21"/>
              </w:rPr>
            </w:pPr>
            <w:r>
              <w:rPr>
                <w:rFonts w:eastAsia="仿宋_GB2312"/>
                <w:color w:val="auto"/>
                <w:kern w:val="0"/>
                <w:szCs w:val="21"/>
                <w:lang w:bidi="ar"/>
              </w:rPr>
              <w:t>心功能康复评定</w:t>
            </w:r>
          </w:p>
        </w:tc>
      </w:tr>
      <w:tr w14:paraId="3FC55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E76668B">
            <w:pPr>
              <w:overflowPunct w:val="0"/>
              <w:jc w:val="center"/>
              <w:textAlignment w:val="center"/>
              <w:rPr>
                <w:rFonts w:eastAsia="仿宋_GB2312"/>
                <w:color w:val="auto"/>
                <w:szCs w:val="21"/>
              </w:rPr>
            </w:pPr>
            <w:r>
              <w:rPr>
                <w:rFonts w:eastAsia="仿宋_GB2312"/>
                <w:color w:val="auto"/>
                <w:kern w:val="0"/>
                <w:szCs w:val="21"/>
                <w:lang w:bidi="ar"/>
              </w:rPr>
              <w:t>477</w:t>
            </w:r>
          </w:p>
        </w:tc>
        <w:tc>
          <w:tcPr>
            <w:tcW w:w="1639" w:type="dxa"/>
            <w:vAlign w:val="center"/>
          </w:tcPr>
          <w:p w14:paraId="5E636E4F">
            <w:pPr>
              <w:overflowPunct w:val="0"/>
              <w:jc w:val="center"/>
              <w:textAlignment w:val="center"/>
              <w:rPr>
                <w:rFonts w:eastAsia="仿宋_GB2312"/>
                <w:color w:val="auto"/>
                <w:szCs w:val="21"/>
              </w:rPr>
            </w:pPr>
            <w:r>
              <w:rPr>
                <w:rFonts w:eastAsia="仿宋_GB2312"/>
                <w:color w:val="auto"/>
                <w:kern w:val="0"/>
                <w:szCs w:val="21"/>
                <w:lang w:bidi="ar"/>
              </w:rPr>
              <w:t>34020001800</w:t>
            </w:r>
          </w:p>
        </w:tc>
        <w:tc>
          <w:tcPr>
            <w:tcW w:w="6415" w:type="dxa"/>
            <w:vAlign w:val="center"/>
          </w:tcPr>
          <w:p w14:paraId="6F92320E">
            <w:pPr>
              <w:overflowPunct w:val="0"/>
              <w:textAlignment w:val="center"/>
              <w:rPr>
                <w:rFonts w:eastAsia="仿宋_GB2312"/>
                <w:color w:val="auto"/>
                <w:szCs w:val="21"/>
              </w:rPr>
            </w:pPr>
            <w:r>
              <w:rPr>
                <w:rFonts w:eastAsia="仿宋_GB2312"/>
                <w:color w:val="auto"/>
                <w:kern w:val="0"/>
                <w:szCs w:val="21"/>
                <w:lang w:bidi="ar"/>
              </w:rPr>
              <w:t>肺功能康复评定</w:t>
            </w:r>
          </w:p>
        </w:tc>
      </w:tr>
      <w:tr w14:paraId="1707B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FFC5C7A">
            <w:pPr>
              <w:overflowPunct w:val="0"/>
              <w:jc w:val="center"/>
              <w:textAlignment w:val="center"/>
              <w:rPr>
                <w:rFonts w:eastAsia="仿宋_GB2312"/>
                <w:color w:val="auto"/>
                <w:szCs w:val="21"/>
              </w:rPr>
            </w:pPr>
            <w:r>
              <w:rPr>
                <w:rFonts w:eastAsia="仿宋_GB2312"/>
                <w:color w:val="auto"/>
                <w:kern w:val="0"/>
                <w:szCs w:val="21"/>
                <w:lang w:bidi="ar"/>
              </w:rPr>
              <w:t>478</w:t>
            </w:r>
          </w:p>
        </w:tc>
        <w:tc>
          <w:tcPr>
            <w:tcW w:w="1639" w:type="dxa"/>
            <w:vAlign w:val="center"/>
          </w:tcPr>
          <w:p w14:paraId="77409762">
            <w:pPr>
              <w:overflowPunct w:val="0"/>
              <w:jc w:val="center"/>
              <w:textAlignment w:val="center"/>
              <w:rPr>
                <w:rFonts w:eastAsia="仿宋_GB2312"/>
                <w:color w:val="auto"/>
                <w:szCs w:val="21"/>
              </w:rPr>
            </w:pPr>
            <w:r>
              <w:rPr>
                <w:rFonts w:eastAsia="仿宋_GB2312"/>
                <w:color w:val="auto"/>
                <w:kern w:val="0"/>
                <w:szCs w:val="21"/>
                <w:lang w:bidi="ar"/>
              </w:rPr>
              <w:t>34020001900</w:t>
            </w:r>
          </w:p>
        </w:tc>
        <w:tc>
          <w:tcPr>
            <w:tcW w:w="6415" w:type="dxa"/>
            <w:vAlign w:val="center"/>
          </w:tcPr>
          <w:p w14:paraId="25038FBF">
            <w:pPr>
              <w:overflowPunct w:val="0"/>
              <w:textAlignment w:val="center"/>
              <w:rPr>
                <w:rFonts w:eastAsia="仿宋_GB2312"/>
                <w:color w:val="auto"/>
                <w:szCs w:val="21"/>
              </w:rPr>
            </w:pPr>
            <w:r>
              <w:rPr>
                <w:rFonts w:eastAsia="仿宋_GB2312"/>
                <w:color w:val="auto"/>
                <w:kern w:val="0"/>
                <w:szCs w:val="21"/>
                <w:lang w:bidi="ar"/>
              </w:rPr>
              <w:t>人体残伤测定</w:t>
            </w:r>
          </w:p>
        </w:tc>
      </w:tr>
      <w:tr w14:paraId="34FF9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48A6C3">
            <w:pPr>
              <w:overflowPunct w:val="0"/>
              <w:jc w:val="center"/>
              <w:textAlignment w:val="center"/>
              <w:rPr>
                <w:rFonts w:eastAsia="仿宋_GB2312"/>
                <w:color w:val="auto"/>
                <w:szCs w:val="21"/>
              </w:rPr>
            </w:pPr>
            <w:r>
              <w:rPr>
                <w:rFonts w:eastAsia="仿宋_GB2312"/>
                <w:color w:val="auto"/>
                <w:kern w:val="0"/>
                <w:szCs w:val="21"/>
                <w:lang w:bidi="ar"/>
              </w:rPr>
              <w:t>479</w:t>
            </w:r>
          </w:p>
        </w:tc>
        <w:tc>
          <w:tcPr>
            <w:tcW w:w="1639" w:type="dxa"/>
            <w:vAlign w:val="center"/>
          </w:tcPr>
          <w:p w14:paraId="67CE6B7C">
            <w:pPr>
              <w:overflowPunct w:val="0"/>
              <w:jc w:val="center"/>
              <w:textAlignment w:val="center"/>
              <w:rPr>
                <w:rFonts w:eastAsia="仿宋_GB2312"/>
                <w:color w:val="auto"/>
                <w:szCs w:val="21"/>
              </w:rPr>
            </w:pPr>
            <w:r>
              <w:rPr>
                <w:rFonts w:eastAsia="仿宋_GB2312"/>
                <w:color w:val="auto"/>
                <w:kern w:val="0"/>
                <w:szCs w:val="21"/>
                <w:lang w:bidi="ar"/>
              </w:rPr>
              <w:t>34020002000</w:t>
            </w:r>
          </w:p>
        </w:tc>
        <w:tc>
          <w:tcPr>
            <w:tcW w:w="6415" w:type="dxa"/>
            <w:vAlign w:val="center"/>
          </w:tcPr>
          <w:p w14:paraId="4EB7B84C">
            <w:pPr>
              <w:overflowPunct w:val="0"/>
              <w:textAlignment w:val="center"/>
              <w:rPr>
                <w:rFonts w:eastAsia="仿宋_GB2312"/>
                <w:color w:val="auto"/>
                <w:szCs w:val="21"/>
              </w:rPr>
            </w:pPr>
            <w:r>
              <w:rPr>
                <w:rFonts w:eastAsia="仿宋_GB2312"/>
                <w:color w:val="auto"/>
                <w:kern w:val="0"/>
                <w:szCs w:val="21"/>
                <w:lang w:bidi="ar"/>
              </w:rPr>
              <w:t>运动疗法</w:t>
            </w:r>
          </w:p>
        </w:tc>
      </w:tr>
      <w:tr w14:paraId="204AC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B05B5F9">
            <w:pPr>
              <w:overflowPunct w:val="0"/>
              <w:jc w:val="center"/>
              <w:textAlignment w:val="center"/>
              <w:rPr>
                <w:rFonts w:eastAsia="仿宋_GB2312"/>
                <w:color w:val="auto"/>
                <w:szCs w:val="21"/>
              </w:rPr>
            </w:pPr>
            <w:r>
              <w:rPr>
                <w:rFonts w:eastAsia="仿宋_GB2312"/>
                <w:color w:val="auto"/>
                <w:kern w:val="0"/>
                <w:szCs w:val="21"/>
                <w:lang w:bidi="ar"/>
              </w:rPr>
              <w:t>480</w:t>
            </w:r>
          </w:p>
        </w:tc>
        <w:tc>
          <w:tcPr>
            <w:tcW w:w="1639" w:type="dxa"/>
            <w:vAlign w:val="center"/>
          </w:tcPr>
          <w:p w14:paraId="2561C419">
            <w:pPr>
              <w:overflowPunct w:val="0"/>
              <w:jc w:val="center"/>
              <w:textAlignment w:val="center"/>
              <w:rPr>
                <w:rFonts w:eastAsia="仿宋_GB2312"/>
                <w:color w:val="auto"/>
                <w:szCs w:val="21"/>
              </w:rPr>
            </w:pPr>
            <w:r>
              <w:rPr>
                <w:rFonts w:eastAsia="仿宋_GB2312"/>
                <w:color w:val="auto"/>
                <w:kern w:val="0"/>
                <w:szCs w:val="21"/>
                <w:lang w:bidi="ar"/>
              </w:rPr>
              <w:t>34020002100</w:t>
            </w:r>
          </w:p>
        </w:tc>
        <w:tc>
          <w:tcPr>
            <w:tcW w:w="6415" w:type="dxa"/>
            <w:vAlign w:val="center"/>
          </w:tcPr>
          <w:p w14:paraId="333E758F">
            <w:pPr>
              <w:overflowPunct w:val="0"/>
              <w:textAlignment w:val="center"/>
              <w:rPr>
                <w:rFonts w:eastAsia="仿宋_GB2312"/>
                <w:color w:val="auto"/>
                <w:szCs w:val="21"/>
              </w:rPr>
            </w:pPr>
            <w:r>
              <w:rPr>
                <w:rFonts w:eastAsia="仿宋_GB2312"/>
                <w:color w:val="auto"/>
                <w:kern w:val="0"/>
                <w:szCs w:val="21"/>
                <w:lang w:bidi="ar"/>
              </w:rPr>
              <w:t>减重支持系统训练</w:t>
            </w:r>
          </w:p>
        </w:tc>
      </w:tr>
      <w:tr w14:paraId="2969B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691269B">
            <w:pPr>
              <w:overflowPunct w:val="0"/>
              <w:jc w:val="center"/>
              <w:textAlignment w:val="center"/>
              <w:rPr>
                <w:rFonts w:eastAsia="仿宋_GB2312"/>
                <w:color w:val="auto"/>
                <w:szCs w:val="21"/>
              </w:rPr>
            </w:pPr>
            <w:r>
              <w:rPr>
                <w:rFonts w:eastAsia="仿宋_GB2312"/>
                <w:color w:val="auto"/>
                <w:kern w:val="0"/>
                <w:szCs w:val="21"/>
                <w:lang w:bidi="ar"/>
              </w:rPr>
              <w:t>481</w:t>
            </w:r>
          </w:p>
        </w:tc>
        <w:tc>
          <w:tcPr>
            <w:tcW w:w="1639" w:type="dxa"/>
            <w:vAlign w:val="center"/>
          </w:tcPr>
          <w:p w14:paraId="7840F822">
            <w:pPr>
              <w:overflowPunct w:val="0"/>
              <w:jc w:val="center"/>
              <w:textAlignment w:val="center"/>
              <w:rPr>
                <w:rFonts w:eastAsia="仿宋_GB2312"/>
                <w:color w:val="auto"/>
                <w:szCs w:val="21"/>
              </w:rPr>
            </w:pPr>
            <w:r>
              <w:rPr>
                <w:rFonts w:eastAsia="仿宋_GB2312"/>
                <w:color w:val="auto"/>
                <w:kern w:val="0"/>
                <w:szCs w:val="21"/>
                <w:lang w:bidi="ar"/>
              </w:rPr>
              <w:t>34020002200</w:t>
            </w:r>
          </w:p>
        </w:tc>
        <w:tc>
          <w:tcPr>
            <w:tcW w:w="6415" w:type="dxa"/>
            <w:vAlign w:val="center"/>
          </w:tcPr>
          <w:p w14:paraId="505E450F">
            <w:pPr>
              <w:overflowPunct w:val="0"/>
              <w:textAlignment w:val="center"/>
              <w:rPr>
                <w:rFonts w:eastAsia="仿宋_GB2312"/>
                <w:color w:val="auto"/>
                <w:szCs w:val="21"/>
              </w:rPr>
            </w:pPr>
            <w:r>
              <w:rPr>
                <w:rFonts w:eastAsia="仿宋_GB2312"/>
                <w:color w:val="auto"/>
                <w:kern w:val="0"/>
                <w:szCs w:val="21"/>
                <w:lang w:bidi="ar"/>
              </w:rPr>
              <w:t>轮椅功能训练</w:t>
            </w:r>
          </w:p>
        </w:tc>
      </w:tr>
      <w:tr w14:paraId="00CEA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7145AEB">
            <w:pPr>
              <w:overflowPunct w:val="0"/>
              <w:jc w:val="center"/>
              <w:textAlignment w:val="center"/>
              <w:rPr>
                <w:rFonts w:eastAsia="仿宋_GB2312"/>
                <w:color w:val="auto"/>
                <w:szCs w:val="21"/>
              </w:rPr>
            </w:pPr>
            <w:r>
              <w:rPr>
                <w:rFonts w:eastAsia="仿宋_GB2312"/>
                <w:color w:val="auto"/>
                <w:kern w:val="0"/>
                <w:szCs w:val="21"/>
                <w:lang w:bidi="ar"/>
              </w:rPr>
              <w:t>482</w:t>
            </w:r>
          </w:p>
        </w:tc>
        <w:tc>
          <w:tcPr>
            <w:tcW w:w="1639" w:type="dxa"/>
            <w:vAlign w:val="center"/>
          </w:tcPr>
          <w:p w14:paraId="10D86226">
            <w:pPr>
              <w:overflowPunct w:val="0"/>
              <w:jc w:val="center"/>
              <w:textAlignment w:val="center"/>
              <w:rPr>
                <w:rFonts w:eastAsia="仿宋_GB2312"/>
                <w:color w:val="auto"/>
                <w:szCs w:val="21"/>
              </w:rPr>
            </w:pPr>
            <w:r>
              <w:rPr>
                <w:rFonts w:eastAsia="仿宋_GB2312"/>
                <w:color w:val="auto"/>
                <w:kern w:val="0"/>
                <w:szCs w:val="21"/>
                <w:lang w:bidi="ar"/>
              </w:rPr>
              <w:t>34020002300</w:t>
            </w:r>
          </w:p>
        </w:tc>
        <w:tc>
          <w:tcPr>
            <w:tcW w:w="6415" w:type="dxa"/>
            <w:vAlign w:val="center"/>
          </w:tcPr>
          <w:p w14:paraId="3B50150A">
            <w:pPr>
              <w:overflowPunct w:val="0"/>
              <w:textAlignment w:val="center"/>
              <w:rPr>
                <w:rFonts w:eastAsia="仿宋_GB2312"/>
                <w:color w:val="auto"/>
                <w:szCs w:val="21"/>
              </w:rPr>
            </w:pPr>
            <w:r>
              <w:rPr>
                <w:rFonts w:eastAsia="仿宋_GB2312"/>
                <w:color w:val="auto"/>
                <w:kern w:val="0"/>
                <w:szCs w:val="21"/>
                <w:lang w:bidi="ar"/>
              </w:rPr>
              <w:t>电动起立床训练</w:t>
            </w:r>
          </w:p>
        </w:tc>
      </w:tr>
      <w:tr w14:paraId="7813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3E4DA03">
            <w:pPr>
              <w:overflowPunct w:val="0"/>
              <w:jc w:val="center"/>
              <w:textAlignment w:val="center"/>
              <w:rPr>
                <w:rFonts w:eastAsia="仿宋_GB2312"/>
                <w:color w:val="auto"/>
                <w:szCs w:val="21"/>
              </w:rPr>
            </w:pPr>
            <w:r>
              <w:rPr>
                <w:rFonts w:eastAsia="仿宋_GB2312"/>
                <w:color w:val="auto"/>
                <w:kern w:val="0"/>
                <w:szCs w:val="21"/>
                <w:lang w:bidi="ar"/>
              </w:rPr>
              <w:t>483</w:t>
            </w:r>
          </w:p>
        </w:tc>
        <w:tc>
          <w:tcPr>
            <w:tcW w:w="1639" w:type="dxa"/>
            <w:vAlign w:val="center"/>
          </w:tcPr>
          <w:p w14:paraId="3576F219">
            <w:pPr>
              <w:overflowPunct w:val="0"/>
              <w:jc w:val="center"/>
              <w:textAlignment w:val="center"/>
              <w:rPr>
                <w:rFonts w:eastAsia="仿宋_GB2312"/>
                <w:color w:val="auto"/>
                <w:szCs w:val="21"/>
              </w:rPr>
            </w:pPr>
            <w:r>
              <w:rPr>
                <w:rFonts w:eastAsia="仿宋_GB2312"/>
                <w:color w:val="auto"/>
                <w:kern w:val="0"/>
                <w:szCs w:val="21"/>
                <w:lang w:bidi="ar"/>
              </w:rPr>
              <w:t>34020002400</w:t>
            </w:r>
          </w:p>
        </w:tc>
        <w:tc>
          <w:tcPr>
            <w:tcW w:w="6415" w:type="dxa"/>
            <w:vAlign w:val="center"/>
          </w:tcPr>
          <w:p w14:paraId="52798E99">
            <w:pPr>
              <w:overflowPunct w:val="0"/>
              <w:textAlignment w:val="center"/>
              <w:rPr>
                <w:rFonts w:eastAsia="仿宋_GB2312"/>
                <w:color w:val="auto"/>
                <w:szCs w:val="21"/>
              </w:rPr>
            </w:pPr>
            <w:r>
              <w:rPr>
                <w:rFonts w:eastAsia="仿宋_GB2312"/>
                <w:color w:val="auto"/>
                <w:kern w:val="0"/>
                <w:szCs w:val="21"/>
                <w:lang w:bidi="ar"/>
              </w:rPr>
              <w:t>平衡功能训练</w:t>
            </w:r>
          </w:p>
        </w:tc>
      </w:tr>
      <w:tr w14:paraId="3676F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EF21C36">
            <w:pPr>
              <w:overflowPunct w:val="0"/>
              <w:jc w:val="center"/>
              <w:textAlignment w:val="center"/>
              <w:rPr>
                <w:rFonts w:eastAsia="仿宋_GB2312"/>
                <w:color w:val="auto"/>
                <w:szCs w:val="21"/>
              </w:rPr>
            </w:pPr>
            <w:r>
              <w:rPr>
                <w:rFonts w:eastAsia="仿宋_GB2312"/>
                <w:color w:val="auto"/>
                <w:kern w:val="0"/>
                <w:szCs w:val="21"/>
                <w:lang w:bidi="ar"/>
              </w:rPr>
              <w:t>484</w:t>
            </w:r>
          </w:p>
        </w:tc>
        <w:tc>
          <w:tcPr>
            <w:tcW w:w="1639" w:type="dxa"/>
            <w:vAlign w:val="center"/>
          </w:tcPr>
          <w:p w14:paraId="6774400E">
            <w:pPr>
              <w:overflowPunct w:val="0"/>
              <w:jc w:val="center"/>
              <w:textAlignment w:val="center"/>
              <w:rPr>
                <w:rFonts w:eastAsia="仿宋_GB2312"/>
                <w:color w:val="auto"/>
                <w:szCs w:val="21"/>
              </w:rPr>
            </w:pPr>
            <w:r>
              <w:rPr>
                <w:rFonts w:eastAsia="仿宋_GB2312"/>
                <w:color w:val="auto"/>
                <w:kern w:val="0"/>
                <w:szCs w:val="21"/>
                <w:lang w:bidi="ar"/>
              </w:rPr>
              <w:t>34020002500</w:t>
            </w:r>
          </w:p>
        </w:tc>
        <w:tc>
          <w:tcPr>
            <w:tcW w:w="6415" w:type="dxa"/>
            <w:vAlign w:val="center"/>
          </w:tcPr>
          <w:p w14:paraId="66055CCF">
            <w:pPr>
              <w:overflowPunct w:val="0"/>
              <w:textAlignment w:val="center"/>
              <w:rPr>
                <w:rFonts w:eastAsia="仿宋_GB2312"/>
                <w:color w:val="auto"/>
                <w:szCs w:val="21"/>
              </w:rPr>
            </w:pPr>
            <w:r>
              <w:rPr>
                <w:rFonts w:eastAsia="仿宋_GB2312"/>
                <w:color w:val="auto"/>
                <w:kern w:val="0"/>
                <w:szCs w:val="21"/>
                <w:lang w:bidi="ar"/>
              </w:rPr>
              <w:t>手功能训练</w:t>
            </w:r>
          </w:p>
        </w:tc>
      </w:tr>
      <w:tr w14:paraId="21D42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5EA9F7B">
            <w:pPr>
              <w:overflowPunct w:val="0"/>
              <w:jc w:val="center"/>
              <w:textAlignment w:val="center"/>
              <w:rPr>
                <w:rFonts w:eastAsia="仿宋_GB2312"/>
                <w:color w:val="auto"/>
                <w:szCs w:val="21"/>
              </w:rPr>
            </w:pPr>
            <w:r>
              <w:rPr>
                <w:rFonts w:eastAsia="仿宋_GB2312"/>
                <w:color w:val="auto"/>
                <w:kern w:val="0"/>
                <w:szCs w:val="21"/>
                <w:lang w:bidi="ar"/>
              </w:rPr>
              <w:t>485</w:t>
            </w:r>
          </w:p>
        </w:tc>
        <w:tc>
          <w:tcPr>
            <w:tcW w:w="1639" w:type="dxa"/>
            <w:vAlign w:val="center"/>
          </w:tcPr>
          <w:p w14:paraId="08B38F18">
            <w:pPr>
              <w:overflowPunct w:val="0"/>
              <w:jc w:val="center"/>
              <w:textAlignment w:val="center"/>
              <w:rPr>
                <w:rFonts w:eastAsia="仿宋_GB2312"/>
                <w:color w:val="auto"/>
                <w:szCs w:val="21"/>
              </w:rPr>
            </w:pPr>
            <w:r>
              <w:rPr>
                <w:rFonts w:eastAsia="仿宋_GB2312"/>
                <w:color w:val="auto"/>
                <w:kern w:val="0"/>
                <w:szCs w:val="21"/>
                <w:lang w:bidi="ar"/>
              </w:rPr>
              <w:t>34020002600</w:t>
            </w:r>
          </w:p>
        </w:tc>
        <w:tc>
          <w:tcPr>
            <w:tcW w:w="6415" w:type="dxa"/>
            <w:vAlign w:val="center"/>
          </w:tcPr>
          <w:p w14:paraId="00BC33D7">
            <w:pPr>
              <w:overflowPunct w:val="0"/>
              <w:textAlignment w:val="center"/>
              <w:rPr>
                <w:rFonts w:eastAsia="仿宋_GB2312"/>
                <w:color w:val="auto"/>
                <w:szCs w:val="21"/>
              </w:rPr>
            </w:pPr>
            <w:r>
              <w:rPr>
                <w:rFonts w:eastAsia="仿宋_GB2312"/>
                <w:color w:val="auto"/>
                <w:kern w:val="0"/>
                <w:szCs w:val="21"/>
                <w:lang w:bidi="ar"/>
              </w:rPr>
              <w:t>关节松动训练（小关节（指关节））</w:t>
            </w:r>
          </w:p>
        </w:tc>
      </w:tr>
      <w:tr w14:paraId="6C0AD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A8D3DBF">
            <w:pPr>
              <w:overflowPunct w:val="0"/>
              <w:jc w:val="center"/>
              <w:textAlignment w:val="center"/>
              <w:rPr>
                <w:rFonts w:eastAsia="仿宋_GB2312"/>
                <w:color w:val="auto"/>
                <w:szCs w:val="21"/>
              </w:rPr>
            </w:pPr>
            <w:r>
              <w:rPr>
                <w:rFonts w:eastAsia="仿宋_GB2312"/>
                <w:color w:val="auto"/>
                <w:kern w:val="0"/>
                <w:szCs w:val="21"/>
                <w:lang w:bidi="ar"/>
              </w:rPr>
              <w:t>486</w:t>
            </w:r>
          </w:p>
        </w:tc>
        <w:tc>
          <w:tcPr>
            <w:tcW w:w="1639" w:type="dxa"/>
            <w:vAlign w:val="center"/>
          </w:tcPr>
          <w:p w14:paraId="7EBC37CE">
            <w:pPr>
              <w:overflowPunct w:val="0"/>
              <w:jc w:val="center"/>
              <w:textAlignment w:val="center"/>
              <w:rPr>
                <w:rFonts w:eastAsia="仿宋_GB2312"/>
                <w:color w:val="auto"/>
                <w:szCs w:val="21"/>
              </w:rPr>
            </w:pPr>
            <w:r>
              <w:rPr>
                <w:rFonts w:eastAsia="仿宋_GB2312"/>
                <w:color w:val="auto"/>
                <w:kern w:val="0"/>
                <w:szCs w:val="21"/>
                <w:lang w:bidi="ar"/>
              </w:rPr>
              <w:t>34020002601</w:t>
            </w:r>
          </w:p>
        </w:tc>
        <w:tc>
          <w:tcPr>
            <w:tcW w:w="6415" w:type="dxa"/>
            <w:vAlign w:val="center"/>
          </w:tcPr>
          <w:p w14:paraId="164F0F07">
            <w:pPr>
              <w:overflowPunct w:val="0"/>
              <w:textAlignment w:val="center"/>
              <w:rPr>
                <w:rFonts w:eastAsia="仿宋_GB2312"/>
                <w:color w:val="auto"/>
                <w:szCs w:val="21"/>
              </w:rPr>
            </w:pPr>
            <w:r>
              <w:rPr>
                <w:rFonts w:eastAsia="仿宋_GB2312"/>
                <w:color w:val="auto"/>
                <w:kern w:val="0"/>
                <w:szCs w:val="21"/>
                <w:lang w:bidi="ar"/>
              </w:rPr>
              <w:t>关节松动训练（大关节）</w:t>
            </w:r>
          </w:p>
        </w:tc>
      </w:tr>
      <w:tr w14:paraId="2A125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9CA2CB6">
            <w:pPr>
              <w:overflowPunct w:val="0"/>
              <w:jc w:val="center"/>
              <w:textAlignment w:val="center"/>
              <w:rPr>
                <w:rFonts w:eastAsia="仿宋_GB2312"/>
                <w:color w:val="auto"/>
                <w:szCs w:val="21"/>
              </w:rPr>
            </w:pPr>
            <w:r>
              <w:rPr>
                <w:rFonts w:eastAsia="仿宋_GB2312"/>
                <w:color w:val="auto"/>
                <w:kern w:val="0"/>
                <w:szCs w:val="21"/>
                <w:lang w:bidi="ar"/>
              </w:rPr>
              <w:t>487</w:t>
            </w:r>
          </w:p>
        </w:tc>
        <w:tc>
          <w:tcPr>
            <w:tcW w:w="1639" w:type="dxa"/>
            <w:vAlign w:val="center"/>
          </w:tcPr>
          <w:p w14:paraId="3AAEB82E">
            <w:pPr>
              <w:overflowPunct w:val="0"/>
              <w:jc w:val="center"/>
              <w:textAlignment w:val="center"/>
              <w:rPr>
                <w:rFonts w:eastAsia="仿宋_GB2312"/>
                <w:color w:val="auto"/>
                <w:szCs w:val="21"/>
              </w:rPr>
            </w:pPr>
            <w:r>
              <w:rPr>
                <w:rFonts w:eastAsia="仿宋_GB2312"/>
                <w:color w:val="auto"/>
                <w:kern w:val="0"/>
                <w:szCs w:val="21"/>
                <w:lang w:bidi="ar"/>
              </w:rPr>
              <w:t>34020002700</w:t>
            </w:r>
          </w:p>
        </w:tc>
        <w:tc>
          <w:tcPr>
            <w:tcW w:w="6415" w:type="dxa"/>
            <w:vAlign w:val="center"/>
          </w:tcPr>
          <w:p w14:paraId="25A8E989">
            <w:pPr>
              <w:overflowPunct w:val="0"/>
              <w:textAlignment w:val="center"/>
              <w:rPr>
                <w:rFonts w:eastAsia="仿宋_GB2312"/>
                <w:color w:val="auto"/>
                <w:szCs w:val="21"/>
              </w:rPr>
            </w:pPr>
            <w:r>
              <w:rPr>
                <w:rFonts w:eastAsia="仿宋_GB2312"/>
                <w:color w:val="auto"/>
                <w:kern w:val="0"/>
                <w:szCs w:val="21"/>
                <w:lang w:bidi="ar"/>
              </w:rPr>
              <w:t>有氧训练</w:t>
            </w:r>
          </w:p>
        </w:tc>
      </w:tr>
      <w:tr w14:paraId="664C1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25048D0">
            <w:pPr>
              <w:overflowPunct w:val="0"/>
              <w:jc w:val="center"/>
              <w:textAlignment w:val="center"/>
              <w:rPr>
                <w:rFonts w:eastAsia="仿宋_GB2312"/>
                <w:color w:val="auto"/>
                <w:szCs w:val="21"/>
              </w:rPr>
            </w:pPr>
            <w:r>
              <w:rPr>
                <w:rFonts w:eastAsia="仿宋_GB2312"/>
                <w:color w:val="auto"/>
                <w:kern w:val="0"/>
                <w:szCs w:val="21"/>
                <w:lang w:bidi="ar"/>
              </w:rPr>
              <w:t>488</w:t>
            </w:r>
          </w:p>
        </w:tc>
        <w:tc>
          <w:tcPr>
            <w:tcW w:w="1639" w:type="dxa"/>
            <w:vAlign w:val="center"/>
          </w:tcPr>
          <w:p w14:paraId="3D5D9CB3">
            <w:pPr>
              <w:overflowPunct w:val="0"/>
              <w:jc w:val="center"/>
              <w:textAlignment w:val="center"/>
              <w:rPr>
                <w:rFonts w:eastAsia="仿宋_GB2312"/>
                <w:color w:val="auto"/>
                <w:szCs w:val="21"/>
              </w:rPr>
            </w:pPr>
            <w:r>
              <w:rPr>
                <w:rFonts w:eastAsia="仿宋_GB2312"/>
                <w:color w:val="auto"/>
                <w:kern w:val="0"/>
                <w:szCs w:val="21"/>
                <w:lang w:bidi="ar"/>
              </w:rPr>
              <w:t>34020002800</w:t>
            </w:r>
          </w:p>
        </w:tc>
        <w:tc>
          <w:tcPr>
            <w:tcW w:w="6415" w:type="dxa"/>
            <w:vAlign w:val="center"/>
          </w:tcPr>
          <w:p w14:paraId="2B62D8EC">
            <w:pPr>
              <w:overflowPunct w:val="0"/>
              <w:textAlignment w:val="center"/>
              <w:rPr>
                <w:rFonts w:eastAsia="仿宋_GB2312"/>
                <w:color w:val="auto"/>
                <w:szCs w:val="21"/>
              </w:rPr>
            </w:pPr>
            <w:r>
              <w:rPr>
                <w:rFonts w:eastAsia="仿宋_GB2312"/>
                <w:color w:val="auto"/>
                <w:kern w:val="0"/>
                <w:szCs w:val="21"/>
                <w:lang w:bidi="ar"/>
              </w:rPr>
              <w:t>文体训练</w:t>
            </w:r>
          </w:p>
        </w:tc>
      </w:tr>
      <w:tr w14:paraId="30112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8A0C12">
            <w:pPr>
              <w:overflowPunct w:val="0"/>
              <w:jc w:val="center"/>
              <w:textAlignment w:val="center"/>
              <w:rPr>
                <w:rFonts w:eastAsia="仿宋_GB2312"/>
                <w:color w:val="auto"/>
                <w:szCs w:val="21"/>
              </w:rPr>
            </w:pPr>
            <w:r>
              <w:rPr>
                <w:rFonts w:eastAsia="仿宋_GB2312"/>
                <w:color w:val="auto"/>
                <w:kern w:val="0"/>
                <w:szCs w:val="21"/>
                <w:lang w:bidi="ar"/>
              </w:rPr>
              <w:t>489</w:t>
            </w:r>
          </w:p>
        </w:tc>
        <w:tc>
          <w:tcPr>
            <w:tcW w:w="1639" w:type="dxa"/>
            <w:vAlign w:val="center"/>
          </w:tcPr>
          <w:p w14:paraId="1A2F9D00">
            <w:pPr>
              <w:overflowPunct w:val="0"/>
              <w:jc w:val="center"/>
              <w:textAlignment w:val="center"/>
              <w:rPr>
                <w:rFonts w:eastAsia="仿宋_GB2312"/>
                <w:color w:val="auto"/>
                <w:szCs w:val="21"/>
              </w:rPr>
            </w:pPr>
            <w:r>
              <w:rPr>
                <w:rFonts w:eastAsia="仿宋_GB2312"/>
                <w:color w:val="auto"/>
                <w:kern w:val="0"/>
                <w:szCs w:val="21"/>
                <w:lang w:bidi="ar"/>
              </w:rPr>
              <w:t>34020002900</w:t>
            </w:r>
          </w:p>
        </w:tc>
        <w:tc>
          <w:tcPr>
            <w:tcW w:w="6415" w:type="dxa"/>
            <w:vAlign w:val="center"/>
          </w:tcPr>
          <w:p w14:paraId="1145AD67">
            <w:pPr>
              <w:overflowPunct w:val="0"/>
              <w:textAlignment w:val="center"/>
              <w:rPr>
                <w:rFonts w:eastAsia="仿宋_GB2312"/>
                <w:color w:val="auto"/>
                <w:szCs w:val="21"/>
              </w:rPr>
            </w:pPr>
            <w:r>
              <w:rPr>
                <w:rFonts w:eastAsia="仿宋_GB2312"/>
                <w:color w:val="auto"/>
                <w:kern w:val="0"/>
                <w:szCs w:val="21"/>
                <w:lang w:bidi="ar"/>
              </w:rPr>
              <w:t>引导式教育训练</w:t>
            </w:r>
          </w:p>
        </w:tc>
      </w:tr>
      <w:tr w14:paraId="77BE8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9D5C185">
            <w:pPr>
              <w:overflowPunct w:val="0"/>
              <w:jc w:val="center"/>
              <w:textAlignment w:val="center"/>
              <w:rPr>
                <w:rFonts w:eastAsia="仿宋_GB2312"/>
                <w:color w:val="auto"/>
                <w:szCs w:val="21"/>
              </w:rPr>
            </w:pPr>
            <w:r>
              <w:rPr>
                <w:rFonts w:eastAsia="仿宋_GB2312"/>
                <w:color w:val="auto"/>
                <w:kern w:val="0"/>
                <w:szCs w:val="21"/>
                <w:lang w:bidi="ar"/>
              </w:rPr>
              <w:t>490</w:t>
            </w:r>
          </w:p>
        </w:tc>
        <w:tc>
          <w:tcPr>
            <w:tcW w:w="1639" w:type="dxa"/>
            <w:vAlign w:val="center"/>
          </w:tcPr>
          <w:p w14:paraId="6CB343FA">
            <w:pPr>
              <w:overflowPunct w:val="0"/>
              <w:jc w:val="center"/>
              <w:textAlignment w:val="center"/>
              <w:rPr>
                <w:rFonts w:eastAsia="仿宋_GB2312"/>
                <w:color w:val="auto"/>
                <w:szCs w:val="21"/>
              </w:rPr>
            </w:pPr>
            <w:r>
              <w:rPr>
                <w:rFonts w:eastAsia="仿宋_GB2312"/>
                <w:color w:val="auto"/>
                <w:kern w:val="0"/>
                <w:szCs w:val="21"/>
                <w:lang w:bidi="ar"/>
              </w:rPr>
              <w:t>34020003000</w:t>
            </w:r>
          </w:p>
        </w:tc>
        <w:tc>
          <w:tcPr>
            <w:tcW w:w="6415" w:type="dxa"/>
            <w:vAlign w:val="center"/>
          </w:tcPr>
          <w:p w14:paraId="28E42823">
            <w:pPr>
              <w:overflowPunct w:val="0"/>
              <w:textAlignment w:val="center"/>
              <w:rPr>
                <w:rFonts w:eastAsia="仿宋_GB2312"/>
                <w:color w:val="auto"/>
                <w:szCs w:val="21"/>
              </w:rPr>
            </w:pPr>
            <w:r>
              <w:rPr>
                <w:rFonts w:eastAsia="仿宋_GB2312"/>
                <w:color w:val="auto"/>
                <w:kern w:val="0"/>
                <w:szCs w:val="21"/>
                <w:lang w:bidi="ar"/>
              </w:rPr>
              <w:t>等速肌力训练</w:t>
            </w:r>
          </w:p>
        </w:tc>
      </w:tr>
      <w:tr w14:paraId="05818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279B232">
            <w:pPr>
              <w:overflowPunct w:val="0"/>
              <w:jc w:val="center"/>
              <w:textAlignment w:val="center"/>
              <w:rPr>
                <w:rFonts w:eastAsia="仿宋_GB2312"/>
                <w:color w:val="auto"/>
                <w:szCs w:val="21"/>
              </w:rPr>
            </w:pPr>
            <w:r>
              <w:rPr>
                <w:rFonts w:eastAsia="仿宋_GB2312"/>
                <w:color w:val="auto"/>
                <w:kern w:val="0"/>
                <w:szCs w:val="21"/>
                <w:lang w:bidi="ar"/>
              </w:rPr>
              <w:t>491</w:t>
            </w:r>
          </w:p>
        </w:tc>
        <w:tc>
          <w:tcPr>
            <w:tcW w:w="1639" w:type="dxa"/>
            <w:vAlign w:val="center"/>
          </w:tcPr>
          <w:p w14:paraId="3251437C">
            <w:pPr>
              <w:overflowPunct w:val="0"/>
              <w:jc w:val="center"/>
              <w:textAlignment w:val="center"/>
              <w:rPr>
                <w:rFonts w:eastAsia="仿宋_GB2312"/>
                <w:color w:val="auto"/>
                <w:szCs w:val="21"/>
              </w:rPr>
            </w:pPr>
            <w:r>
              <w:rPr>
                <w:rFonts w:eastAsia="仿宋_GB2312"/>
                <w:color w:val="auto"/>
                <w:kern w:val="0"/>
                <w:szCs w:val="21"/>
                <w:lang w:bidi="ar"/>
              </w:rPr>
              <w:t>34020003100</w:t>
            </w:r>
          </w:p>
        </w:tc>
        <w:tc>
          <w:tcPr>
            <w:tcW w:w="6415" w:type="dxa"/>
            <w:vAlign w:val="center"/>
          </w:tcPr>
          <w:p w14:paraId="05EC279B">
            <w:pPr>
              <w:overflowPunct w:val="0"/>
              <w:textAlignment w:val="center"/>
              <w:rPr>
                <w:rFonts w:eastAsia="仿宋_GB2312"/>
                <w:color w:val="auto"/>
                <w:szCs w:val="21"/>
              </w:rPr>
            </w:pPr>
            <w:r>
              <w:rPr>
                <w:rFonts w:eastAsia="仿宋_GB2312"/>
                <w:color w:val="auto"/>
                <w:kern w:val="0"/>
                <w:szCs w:val="21"/>
                <w:lang w:bidi="ar"/>
              </w:rPr>
              <w:t>作业疗法</w:t>
            </w:r>
          </w:p>
        </w:tc>
      </w:tr>
      <w:tr w14:paraId="2DED6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1E79243">
            <w:pPr>
              <w:overflowPunct w:val="0"/>
              <w:jc w:val="center"/>
              <w:textAlignment w:val="center"/>
              <w:rPr>
                <w:rFonts w:eastAsia="仿宋_GB2312"/>
                <w:color w:val="auto"/>
                <w:szCs w:val="21"/>
              </w:rPr>
            </w:pPr>
            <w:r>
              <w:rPr>
                <w:rFonts w:eastAsia="仿宋_GB2312"/>
                <w:color w:val="auto"/>
                <w:kern w:val="0"/>
                <w:szCs w:val="21"/>
                <w:lang w:bidi="ar"/>
              </w:rPr>
              <w:t>492</w:t>
            </w:r>
          </w:p>
        </w:tc>
        <w:tc>
          <w:tcPr>
            <w:tcW w:w="1639" w:type="dxa"/>
            <w:vAlign w:val="center"/>
          </w:tcPr>
          <w:p w14:paraId="251BC018">
            <w:pPr>
              <w:overflowPunct w:val="0"/>
              <w:jc w:val="center"/>
              <w:textAlignment w:val="center"/>
              <w:rPr>
                <w:rFonts w:eastAsia="仿宋_GB2312"/>
                <w:color w:val="auto"/>
                <w:szCs w:val="21"/>
              </w:rPr>
            </w:pPr>
            <w:r>
              <w:rPr>
                <w:rFonts w:eastAsia="仿宋_GB2312"/>
                <w:color w:val="auto"/>
                <w:kern w:val="0"/>
                <w:szCs w:val="21"/>
                <w:lang w:bidi="ar"/>
              </w:rPr>
              <w:t>34020003200</w:t>
            </w:r>
          </w:p>
        </w:tc>
        <w:tc>
          <w:tcPr>
            <w:tcW w:w="6415" w:type="dxa"/>
            <w:vAlign w:val="center"/>
          </w:tcPr>
          <w:p w14:paraId="3A6A795D">
            <w:pPr>
              <w:overflowPunct w:val="0"/>
              <w:textAlignment w:val="center"/>
              <w:rPr>
                <w:rFonts w:eastAsia="仿宋_GB2312"/>
                <w:color w:val="auto"/>
                <w:szCs w:val="21"/>
              </w:rPr>
            </w:pPr>
            <w:r>
              <w:rPr>
                <w:rFonts w:eastAsia="仿宋_GB2312"/>
                <w:color w:val="auto"/>
                <w:kern w:val="0"/>
                <w:szCs w:val="21"/>
                <w:lang w:bidi="ar"/>
              </w:rPr>
              <w:t>职业功能训练</w:t>
            </w:r>
          </w:p>
        </w:tc>
      </w:tr>
      <w:tr w14:paraId="07A9C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2208D95">
            <w:pPr>
              <w:overflowPunct w:val="0"/>
              <w:jc w:val="center"/>
              <w:textAlignment w:val="center"/>
              <w:rPr>
                <w:rFonts w:eastAsia="仿宋_GB2312"/>
                <w:color w:val="auto"/>
                <w:szCs w:val="21"/>
              </w:rPr>
            </w:pPr>
            <w:r>
              <w:rPr>
                <w:rFonts w:eastAsia="仿宋_GB2312"/>
                <w:color w:val="auto"/>
                <w:kern w:val="0"/>
                <w:szCs w:val="21"/>
                <w:lang w:bidi="ar"/>
              </w:rPr>
              <w:t>493</w:t>
            </w:r>
          </w:p>
        </w:tc>
        <w:tc>
          <w:tcPr>
            <w:tcW w:w="1639" w:type="dxa"/>
            <w:vAlign w:val="center"/>
          </w:tcPr>
          <w:p w14:paraId="152CAB54">
            <w:pPr>
              <w:overflowPunct w:val="0"/>
              <w:jc w:val="center"/>
              <w:textAlignment w:val="center"/>
              <w:rPr>
                <w:rFonts w:eastAsia="仿宋_GB2312"/>
                <w:color w:val="auto"/>
                <w:szCs w:val="21"/>
              </w:rPr>
            </w:pPr>
            <w:r>
              <w:rPr>
                <w:rFonts w:eastAsia="仿宋_GB2312"/>
                <w:color w:val="auto"/>
                <w:kern w:val="0"/>
                <w:szCs w:val="21"/>
                <w:lang w:bidi="ar"/>
              </w:rPr>
              <w:t>34020003300</w:t>
            </w:r>
          </w:p>
        </w:tc>
        <w:tc>
          <w:tcPr>
            <w:tcW w:w="6415" w:type="dxa"/>
            <w:vAlign w:val="center"/>
          </w:tcPr>
          <w:p w14:paraId="77A7C8FD">
            <w:pPr>
              <w:overflowPunct w:val="0"/>
              <w:textAlignment w:val="center"/>
              <w:rPr>
                <w:rFonts w:eastAsia="仿宋_GB2312"/>
                <w:color w:val="auto"/>
                <w:szCs w:val="21"/>
              </w:rPr>
            </w:pPr>
            <w:r>
              <w:rPr>
                <w:rFonts w:eastAsia="仿宋_GB2312"/>
                <w:color w:val="auto"/>
                <w:kern w:val="0"/>
                <w:szCs w:val="21"/>
                <w:lang w:bidi="ar"/>
              </w:rPr>
              <w:t>口吃训练</w:t>
            </w:r>
          </w:p>
        </w:tc>
      </w:tr>
      <w:tr w14:paraId="124E0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078893E">
            <w:pPr>
              <w:overflowPunct w:val="0"/>
              <w:jc w:val="center"/>
              <w:textAlignment w:val="center"/>
              <w:rPr>
                <w:rFonts w:eastAsia="仿宋_GB2312"/>
                <w:color w:val="auto"/>
                <w:szCs w:val="21"/>
              </w:rPr>
            </w:pPr>
            <w:r>
              <w:rPr>
                <w:rFonts w:eastAsia="仿宋_GB2312"/>
                <w:color w:val="auto"/>
                <w:kern w:val="0"/>
                <w:szCs w:val="21"/>
                <w:lang w:bidi="ar"/>
              </w:rPr>
              <w:t>494</w:t>
            </w:r>
          </w:p>
        </w:tc>
        <w:tc>
          <w:tcPr>
            <w:tcW w:w="1639" w:type="dxa"/>
            <w:vAlign w:val="center"/>
          </w:tcPr>
          <w:p w14:paraId="02712FA2">
            <w:pPr>
              <w:overflowPunct w:val="0"/>
              <w:jc w:val="center"/>
              <w:textAlignment w:val="center"/>
              <w:rPr>
                <w:rFonts w:eastAsia="仿宋_GB2312"/>
                <w:color w:val="auto"/>
                <w:szCs w:val="21"/>
              </w:rPr>
            </w:pPr>
            <w:r>
              <w:rPr>
                <w:rFonts w:eastAsia="仿宋_GB2312"/>
                <w:color w:val="auto"/>
                <w:kern w:val="0"/>
                <w:szCs w:val="21"/>
                <w:lang w:bidi="ar"/>
              </w:rPr>
              <w:t>34020003400</w:t>
            </w:r>
          </w:p>
        </w:tc>
        <w:tc>
          <w:tcPr>
            <w:tcW w:w="6415" w:type="dxa"/>
            <w:vAlign w:val="center"/>
          </w:tcPr>
          <w:p w14:paraId="33E68AC6">
            <w:pPr>
              <w:overflowPunct w:val="0"/>
              <w:textAlignment w:val="center"/>
              <w:rPr>
                <w:rFonts w:eastAsia="仿宋_GB2312"/>
                <w:color w:val="auto"/>
                <w:szCs w:val="21"/>
              </w:rPr>
            </w:pPr>
            <w:r>
              <w:rPr>
                <w:rFonts w:eastAsia="仿宋_GB2312"/>
                <w:color w:val="auto"/>
                <w:kern w:val="0"/>
                <w:szCs w:val="21"/>
                <w:lang w:bidi="ar"/>
              </w:rPr>
              <w:t>言语训练</w:t>
            </w:r>
          </w:p>
        </w:tc>
      </w:tr>
      <w:tr w14:paraId="7DC87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A646A3F">
            <w:pPr>
              <w:overflowPunct w:val="0"/>
              <w:jc w:val="center"/>
              <w:textAlignment w:val="center"/>
              <w:rPr>
                <w:rFonts w:eastAsia="仿宋_GB2312"/>
                <w:color w:val="auto"/>
                <w:szCs w:val="21"/>
              </w:rPr>
            </w:pPr>
            <w:r>
              <w:rPr>
                <w:rFonts w:eastAsia="仿宋_GB2312"/>
                <w:color w:val="auto"/>
                <w:kern w:val="0"/>
                <w:szCs w:val="21"/>
                <w:lang w:bidi="ar"/>
              </w:rPr>
              <w:t>495</w:t>
            </w:r>
          </w:p>
        </w:tc>
        <w:tc>
          <w:tcPr>
            <w:tcW w:w="1639" w:type="dxa"/>
            <w:vAlign w:val="center"/>
          </w:tcPr>
          <w:p w14:paraId="0F1E110A">
            <w:pPr>
              <w:overflowPunct w:val="0"/>
              <w:jc w:val="center"/>
              <w:textAlignment w:val="center"/>
              <w:rPr>
                <w:rFonts w:eastAsia="仿宋_GB2312"/>
                <w:color w:val="auto"/>
                <w:szCs w:val="21"/>
              </w:rPr>
            </w:pPr>
            <w:r>
              <w:rPr>
                <w:rFonts w:eastAsia="仿宋_GB2312"/>
                <w:color w:val="auto"/>
                <w:kern w:val="0"/>
                <w:szCs w:val="21"/>
                <w:lang w:bidi="ar"/>
              </w:rPr>
              <w:t>34020003500</w:t>
            </w:r>
          </w:p>
        </w:tc>
        <w:tc>
          <w:tcPr>
            <w:tcW w:w="6415" w:type="dxa"/>
            <w:vAlign w:val="center"/>
          </w:tcPr>
          <w:p w14:paraId="10E40949">
            <w:pPr>
              <w:overflowPunct w:val="0"/>
              <w:textAlignment w:val="center"/>
              <w:rPr>
                <w:rFonts w:eastAsia="仿宋_GB2312"/>
                <w:color w:val="auto"/>
                <w:szCs w:val="21"/>
              </w:rPr>
            </w:pPr>
            <w:r>
              <w:rPr>
                <w:rFonts w:eastAsia="仿宋_GB2312"/>
                <w:color w:val="auto"/>
                <w:kern w:val="0"/>
                <w:szCs w:val="21"/>
                <w:lang w:bidi="ar"/>
              </w:rPr>
              <w:t>儿童听力障碍语言训练</w:t>
            </w:r>
          </w:p>
        </w:tc>
      </w:tr>
      <w:tr w14:paraId="0DC05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74B64E4">
            <w:pPr>
              <w:overflowPunct w:val="0"/>
              <w:jc w:val="center"/>
              <w:textAlignment w:val="center"/>
              <w:rPr>
                <w:rFonts w:eastAsia="仿宋_GB2312"/>
                <w:color w:val="auto"/>
                <w:szCs w:val="21"/>
              </w:rPr>
            </w:pPr>
            <w:r>
              <w:rPr>
                <w:rFonts w:eastAsia="仿宋_GB2312"/>
                <w:color w:val="auto"/>
                <w:kern w:val="0"/>
                <w:szCs w:val="21"/>
                <w:lang w:bidi="ar"/>
              </w:rPr>
              <w:t>496</w:t>
            </w:r>
          </w:p>
        </w:tc>
        <w:tc>
          <w:tcPr>
            <w:tcW w:w="1639" w:type="dxa"/>
            <w:vAlign w:val="center"/>
          </w:tcPr>
          <w:p w14:paraId="183BB1E9">
            <w:pPr>
              <w:overflowPunct w:val="0"/>
              <w:jc w:val="center"/>
              <w:textAlignment w:val="center"/>
              <w:rPr>
                <w:rFonts w:eastAsia="仿宋_GB2312"/>
                <w:color w:val="auto"/>
                <w:szCs w:val="21"/>
              </w:rPr>
            </w:pPr>
            <w:r>
              <w:rPr>
                <w:rFonts w:eastAsia="仿宋_GB2312"/>
                <w:color w:val="auto"/>
                <w:kern w:val="0"/>
                <w:szCs w:val="21"/>
                <w:lang w:bidi="ar"/>
              </w:rPr>
              <w:t>34020003600</w:t>
            </w:r>
          </w:p>
        </w:tc>
        <w:tc>
          <w:tcPr>
            <w:tcW w:w="6415" w:type="dxa"/>
            <w:vAlign w:val="center"/>
          </w:tcPr>
          <w:p w14:paraId="13A79A0D">
            <w:pPr>
              <w:overflowPunct w:val="0"/>
              <w:textAlignment w:val="center"/>
              <w:rPr>
                <w:rFonts w:eastAsia="仿宋_GB2312"/>
                <w:color w:val="auto"/>
                <w:szCs w:val="21"/>
              </w:rPr>
            </w:pPr>
            <w:r>
              <w:rPr>
                <w:rFonts w:eastAsia="仿宋_GB2312"/>
                <w:color w:val="auto"/>
                <w:kern w:val="0"/>
                <w:szCs w:val="21"/>
                <w:lang w:bidi="ar"/>
              </w:rPr>
              <w:t>构音障碍训练</w:t>
            </w:r>
          </w:p>
        </w:tc>
      </w:tr>
      <w:tr w14:paraId="54A41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3F490B0B">
            <w:pPr>
              <w:overflowPunct w:val="0"/>
              <w:jc w:val="center"/>
              <w:textAlignment w:val="center"/>
              <w:rPr>
                <w:rFonts w:eastAsia="仿宋_GB2312"/>
                <w:color w:val="auto"/>
                <w:szCs w:val="21"/>
              </w:rPr>
            </w:pPr>
            <w:r>
              <w:rPr>
                <w:rFonts w:eastAsia="仿宋_GB2312"/>
                <w:color w:val="auto"/>
                <w:kern w:val="0"/>
                <w:szCs w:val="21"/>
                <w:lang w:bidi="ar"/>
              </w:rPr>
              <w:t>497</w:t>
            </w:r>
          </w:p>
        </w:tc>
        <w:tc>
          <w:tcPr>
            <w:tcW w:w="1639" w:type="dxa"/>
            <w:vAlign w:val="center"/>
          </w:tcPr>
          <w:p w14:paraId="1F4A4D7F">
            <w:pPr>
              <w:overflowPunct w:val="0"/>
              <w:jc w:val="center"/>
              <w:textAlignment w:val="center"/>
              <w:rPr>
                <w:rFonts w:eastAsia="仿宋_GB2312"/>
                <w:color w:val="auto"/>
                <w:szCs w:val="21"/>
              </w:rPr>
            </w:pPr>
            <w:r>
              <w:rPr>
                <w:rFonts w:eastAsia="仿宋_GB2312"/>
                <w:color w:val="auto"/>
                <w:kern w:val="0"/>
                <w:szCs w:val="21"/>
                <w:lang w:bidi="ar"/>
              </w:rPr>
              <w:t>34020003700</w:t>
            </w:r>
          </w:p>
        </w:tc>
        <w:tc>
          <w:tcPr>
            <w:tcW w:w="6415" w:type="dxa"/>
            <w:vAlign w:val="center"/>
          </w:tcPr>
          <w:p w14:paraId="23931987">
            <w:pPr>
              <w:overflowPunct w:val="0"/>
              <w:textAlignment w:val="center"/>
              <w:rPr>
                <w:rFonts w:eastAsia="仿宋_GB2312"/>
                <w:color w:val="auto"/>
                <w:szCs w:val="21"/>
              </w:rPr>
            </w:pPr>
            <w:r>
              <w:rPr>
                <w:rFonts w:eastAsia="仿宋_GB2312"/>
                <w:color w:val="auto"/>
                <w:kern w:val="0"/>
                <w:szCs w:val="21"/>
                <w:lang w:bidi="ar"/>
              </w:rPr>
              <w:t>吞咽功能障碍训练</w:t>
            </w:r>
          </w:p>
        </w:tc>
      </w:tr>
      <w:tr w14:paraId="56B91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1C8FD38E">
            <w:pPr>
              <w:overflowPunct w:val="0"/>
              <w:jc w:val="center"/>
              <w:textAlignment w:val="center"/>
              <w:rPr>
                <w:rFonts w:eastAsia="仿宋_GB2312"/>
                <w:color w:val="auto"/>
                <w:szCs w:val="21"/>
              </w:rPr>
            </w:pPr>
            <w:r>
              <w:rPr>
                <w:rFonts w:eastAsia="仿宋_GB2312"/>
                <w:color w:val="auto"/>
                <w:kern w:val="0"/>
                <w:szCs w:val="21"/>
                <w:lang w:bidi="ar"/>
              </w:rPr>
              <w:t>498</w:t>
            </w:r>
          </w:p>
        </w:tc>
        <w:tc>
          <w:tcPr>
            <w:tcW w:w="1639" w:type="dxa"/>
            <w:vAlign w:val="center"/>
          </w:tcPr>
          <w:p w14:paraId="3B6188E4">
            <w:pPr>
              <w:overflowPunct w:val="0"/>
              <w:jc w:val="center"/>
              <w:textAlignment w:val="center"/>
              <w:rPr>
                <w:rFonts w:eastAsia="仿宋_GB2312"/>
                <w:color w:val="auto"/>
                <w:szCs w:val="21"/>
              </w:rPr>
            </w:pPr>
            <w:r>
              <w:rPr>
                <w:rFonts w:eastAsia="仿宋_GB2312"/>
                <w:color w:val="auto"/>
                <w:kern w:val="0"/>
                <w:szCs w:val="21"/>
                <w:lang w:bidi="ar"/>
              </w:rPr>
              <w:t>34020003800</w:t>
            </w:r>
          </w:p>
        </w:tc>
        <w:tc>
          <w:tcPr>
            <w:tcW w:w="6415" w:type="dxa"/>
            <w:vAlign w:val="center"/>
          </w:tcPr>
          <w:p w14:paraId="09092E8A">
            <w:pPr>
              <w:overflowPunct w:val="0"/>
              <w:textAlignment w:val="center"/>
              <w:rPr>
                <w:rFonts w:eastAsia="仿宋_GB2312"/>
                <w:color w:val="auto"/>
                <w:szCs w:val="21"/>
              </w:rPr>
            </w:pPr>
            <w:r>
              <w:rPr>
                <w:rFonts w:eastAsia="仿宋_GB2312"/>
                <w:color w:val="auto"/>
                <w:kern w:val="0"/>
                <w:szCs w:val="21"/>
                <w:lang w:bidi="ar"/>
              </w:rPr>
              <w:t>认知知觉功能障碍训练</w:t>
            </w:r>
          </w:p>
        </w:tc>
      </w:tr>
      <w:tr w14:paraId="6DDAA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7CAEE1E">
            <w:pPr>
              <w:overflowPunct w:val="0"/>
              <w:jc w:val="center"/>
              <w:textAlignment w:val="center"/>
              <w:rPr>
                <w:rFonts w:eastAsia="仿宋_GB2312"/>
                <w:color w:val="auto"/>
                <w:szCs w:val="21"/>
              </w:rPr>
            </w:pPr>
            <w:r>
              <w:rPr>
                <w:rFonts w:eastAsia="仿宋_GB2312"/>
                <w:color w:val="auto"/>
                <w:kern w:val="0"/>
                <w:szCs w:val="21"/>
                <w:lang w:bidi="ar"/>
              </w:rPr>
              <w:t>499</w:t>
            </w:r>
          </w:p>
        </w:tc>
        <w:tc>
          <w:tcPr>
            <w:tcW w:w="1639" w:type="dxa"/>
            <w:vAlign w:val="center"/>
          </w:tcPr>
          <w:p w14:paraId="5021875A">
            <w:pPr>
              <w:overflowPunct w:val="0"/>
              <w:jc w:val="center"/>
              <w:textAlignment w:val="center"/>
              <w:rPr>
                <w:rFonts w:eastAsia="仿宋_GB2312"/>
                <w:color w:val="auto"/>
                <w:szCs w:val="21"/>
              </w:rPr>
            </w:pPr>
            <w:r>
              <w:rPr>
                <w:rFonts w:eastAsia="仿宋_GB2312"/>
                <w:color w:val="auto"/>
                <w:kern w:val="0"/>
                <w:szCs w:val="21"/>
                <w:lang w:bidi="ar"/>
              </w:rPr>
              <w:t>34020003900</w:t>
            </w:r>
          </w:p>
        </w:tc>
        <w:tc>
          <w:tcPr>
            <w:tcW w:w="6415" w:type="dxa"/>
            <w:vAlign w:val="center"/>
          </w:tcPr>
          <w:p w14:paraId="44C99030">
            <w:pPr>
              <w:overflowPunct w:val="0"/>
              <w:textAlignment w:val="center"/>
              <w:rPr>
                <w:rFonts w:eastAsia="仿宋_GB2312"/>
                <w:color w:val="auto"/>
                <w:szCs w:val="21"/>
              </w:rPr>
            </w:pPr>
            <w:r>
              <w:rPr>
                <w:rFonts w:eastAsia="仿宋_GB2312"/>
                <w:color w:val="auto"/>
                <w:kern w:val="0"/>
                <w:szCs w:val="21"/>
                <w:lang w:bidi="ar"/>
              </w:rPr>
              <w:t>康复评定</w:t>
            </w:r>
          </w:p>
        </w:tc>
      </w:tr>
      <w:tr w14:paraId="702AC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1D12609">
            <w:pPr>
              <w:overflowPunct w:val="0"/>
              <w:jc w:val="center"/>
              <w:textAlignment w:val="center"/>
              <w:rPr>
                <w:rFonts w:eastAsia="仿宋_GB2312"/>
                <w:color w:val="auto"/>
                <w:szCs w:val="21"/>
              </w:rPr>
            </w:pPr>
            <w:r>
              <w:rPr>
                <w:rFonts w:eastAsia="仿宋_GB2312"/>
                <w:color w:val="auto"/>
                <w:kern w:val="0"/>
                <w:szCs w:val="21"/>
                <w:lang w:bidi="ar"/>
              </w:rPr>
              <w:t>500</w:t>
            </w:r>
          </w:p>
        </w:tc>
        <w:tc>
          <w:tcPr>
            <w:tcW w:w="1639" w:type="dxa"/>
            <w:vAlign w:val="center"/>
          </w:tcPr>
          <w:p w14:paraId="375B011C">
            <w:pPr>
              <w:overflowPunct w:val="0"/>
              <w:jc w:val="center"/>
              <w:textAlignment w:val="center"/>
              <w:rPr>
                <w:rFonts w:eastAsia="仿宋_GB2312"/>
                <w:color w:val="auto"/>
                <w:szCs w:val="21"/>
              </w:rPr>
            </w:pPr>
            <w:r>
              <w:rPr>
                <w:rFonts w:eastAsia="仿宋_GB2312"/>
                <w:color w:val="auto"/>
                <w:kern w:val="0"/>
                <w:szCs w:val="21"/>
                <w:lang w:bidi="ar"/>
              </w:rPr>
              <w:t>34020004000</w:t>
            </w:r>
          </w:p>
        </w:tc>
        <w:tc>
          <w:tcPr>
            <w:tcW w:w="6415" w:type="dxa"/>
            <w:vAlign w:val="center"/>
          </w:tcPr>
          <w:p w14:paraId="61777657">
            <w:pPr>
              <w:overflowPunct w:val="0"/>
              <w:textAlignment w:val="center"/>
              <w:rPr>
                <w:rFonts w:eastAsia="仿宋_GB2312"/>
                <w:color w:val="auto"/>
                <w:szCs w:val="21"/>
              </w:rPr>
            </w:pPr>
            <w:r>
              <w:rPr>
                <w:rFonts w:eastAsia="仿宋_GB2312"/>
                <w:color w:val="auto"/>
                <w:kern w:val="0"/>
                <w:szCs w:val="21"/>
                <w:lang w:bidi="ar"/>
              </w:rPr>
              <w:t>偏瘫肢体综合训练</w:t>
            </w:r>
          </w:p>
        </w:tc>
      </w:tr>
      <w:tr w14:paraId="1C6DC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43587437">
            <w:pPr>
              <w:overflowPunct w:val="0"/>
              <w:jc w:val="center"/>
              <w:textAlignment w:val="center"/>
              <w:rPr>
                <w:rFonts w:eastAsia="仿宋_GB2312"/>
                <w:color w:val="auto"/>
                <w:szCs w:val="21"/>
              </w:rPr>
            </w:pPr>
            <w:r>
              <w:rPr>
                <w:rFonts w:eastAsia="仿宋_GB2312"/>
                <w:color w:val="auto"/>
                <w:kern w:val="0"/>
                <w:szCs w:val="21"/>
                <w:lang w:bidi="ar"/>
              </w:rPr>
              <w:t>501</w:t>
            </w:r>
          </w:p>
        </w:tc>
        <w:tc>
          <w:tcPr>
            <w:tcW w:w="1639" w:type="dxa"/>
            <w:vAlign w:val="center"/>
          </w:tcPr>
          <w:p w14:paraId="1FE1EE59">
            <w:pPr>
              <w:overflowPunct w:val="0"/>
              <w:jc w:val="center"/>
              <w:textAlignment w:val="center"/>
              <w:rPr>
                <w:rFonts w:eastAsia="仿宋_GB2312"/>
                <w:color w:val="auto"/>
                <w:szCs w:val="21"/>
              </w:rPr>
            </w:pPr>
            <w:r>
              <w:rPr>
                <w:rFonts w:eastAsia="仿宋_GB2312"/>
                <w:color w:val="auto"/>
                <w:kern w:val="0"/>
                <w:szCs w:val="21"/>
                <w:lang w:bidi="ar"/>
              </w:rPr>
              <w:t>34020004100</w:t>
            </w:r>
          </w:p>
        </w:tc>
        <w:tc>
          <w:tcPr>
            <w:tcW w:w="6415" w:type="dxa"/>
            <w:vAlign w:val="center"/>
          </w:tcPr>
          <w:p w14:paraId="056D977A">
            <w:pPr>
              <w:overflowPunct w:val="0"/>
              <w:textAlignment w:val="center"/>
              <w:rPr>
                <w:rFonts w:eastAsia="仿宋_GB2312"/>
                <w:color w:val="auto"/>
                <w:szCs w:val="21"/>
              </w:rPr>
            </w:pPr>
            <w:r>
              <w:rPr>
                <w:rFonts w:eastAsia="仿宋_GB2312"/>
                <w:color w:val="auto"/>
                <w:kern w:val="0"/>
                <w:szCs w:val="21"/>
                <w:lang w:bidi="ar"/>
              </w:rPr>
              <w:t>脑瘫肢体综合训练</w:t>
            </w:r>
          </w:p>
        </w:tc>
      </w:tr>
      <w:tr w14:paraId="21968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C84493D">
            <w:pPr>
              <w:overflowPunct w:val="0"/>
              <w:jc w:val="center"/>
              <w:textAlignment w:val="center"/>
              <w:rPr>
                <w:rFonts w:eastAsia="仿宋_GB2312"/>
                <w:color w:val="auto"/>
                <w:szCs w:val="21"/>
              </w:rPr>
            </w:pPr>
            <w:r>
              <w:rPr>
                <w:rFonts w:eastAsia="仿宋_GB2312"/>
                <w:color w:val="auto"/>
                <w:kern w:val="0"/>
                <w:szCs w:val="21"/>
                <w:lang w:bidi="ar"/>
              </w:rPr>
              <w:t>502</w:t>
            </w:r>
          </w:p>
        </w:tc>
        <w:tc>
          <w:tcPr>
            <w:tcW w:w="1639" w:type="dxa"/>
            <w:vAlign w:val="center"/>
          </w:tcPr>
          <w:p w14:paraId="6AF1A673">
            <w:pPr>
              <w:overflowPunct w:val="0"/>
              <w:jc w:val="center"/>
              <w:textAlignment w:val="center"/>
              <w:rPr>
                <w:rFonts w:eastAsia="仿宋_GB2312"/>
                <w:color w:val="auto"/>
                <w:szCs w:val="21"/>
              </w:rPr>
            </w:pPr>
            <w:r>
              <w:rPr>
                <w:rFonts w:eastAsia="仿宋_GB2312"/>
                <w:color w:val="auto"/>
                <w:kern w:val="0"/>
                <w:szCs w:val="21"/>
                <w:lang w:bidi="ar"/>
              </w:rPr>
              <w:t>34020004200</w:t>
            </w:r>
          </w:p>
        </w:tc>
        <w:tc>
          <w:tcPr>
            <w:tcW w:w="6415" w:type="dxa"/>
            <w:vAlign w:val="center"/>
          </w:tcPr>
          <w:p w14:paraId="28A7B5AD">
            <w:pPr>
              <w:overflowPunct w:val="0"/>
              <w:textAlignment w:val="center"/>
              <w:rPr>
                <w:rFonts w:eastAsia="仿宋_GB2312"/>
                <w:color w:val="auto"/>
                <w:szCs w:val="21"/>
              </w:rPr>
            </w:pPr>
            <w:r>
              <w:rPr>
                <w:rFonts w:eastAsia="仿宋_GB2312"/>
                <w:color w:val="auto"/>
                <w:kern w:val="0"/>
                <w:szCs w:val="21"/>
                <w:lang w:bidi="ar"/>
              </w:rPr>
              <w:t>截瘫肢体综合训练</w:t>
            </w:r>
          </w:p>
        </w:tc>
      </w:tr>
      <w:tr w14:paraId="67B9F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A9D252F">
            <w:pPr>
              <w:overflowPunct w:val="0"/>
              <w:jc w:val="center"/>
              <w:textAlignment w:val="center"/>
              <w:rPr>
                <w:rFonts w:eastAsia="仿宋_GB2312"/>
                <w:color w:val="auto"/>
                <w:szCs w:val="21"/>
              </w:rPr>
            </w:pPr>
            <w:r>
              <w:rPr>
                <w:rFonts w:eastAsia="仿宋_GB2312"/>
                <w:color w:val="auto"/>
                <w:kern w:val="0"/>
                <w:szCs w:val="21"/>
                <w:lang w:bidi="ar"/>
              </w:rPr>
              <w:t>503</w:t>
            </w:r>
          </w:p>
        </w:tc>
        <w:tc>
          <w:tcPr>
            <w:tcW w:w="1639" w:type="dxa"/>
            <w:vAlign w:val="center"/>
          </w:tcPr>
          <w:p w14:paraId="63B2EBC1">
            <w:pPr>
              <w:overflowPunct w:val="0"/>
              <w:jc w:val="center"/>
              <w:textAlignment w:val="center"/>
              <w:rPr>
                <w:rFonts w:eastAsia="仿宋_GB2312"/>
                <w:color w:val="auto"/>
                <w:szCs w:val="21"/>
              </w:rPr>
            </w:pPr>
            <w:r>
              <w:rPr>
                <w:rFonts w:eastAsia="仿宋_GB2312"/>
                <w:color w:val="auto"/>
                <w:kern w:val="0"/>
                <w:szCs w:val="21"/>
                <w:lang w:bidi="ar"/>
              </w:rPr>
              <w:t>48000000500</w:t>
            </w:r>
          </w:p>
        </w:tc>
        <w:tc>
          <w:tcPr>
            <w:tcW w:w="6415" w:type="dxa"/>
            <w:vAlign w:val="center"/>
          </w:tcPr>
          <w:p w14:paraId="12A32C45">
            <w:pPr>
              <w:overflowPunct w:val="0"/>
              <w:textAlignment w:val="center"/>
              <w:rPr>
                <w:rFonts w:eastAsia="仿宋_GB2312"/>
                <w:color w:val="auto"/>
                <w:szCs w:val="21"/>
              </w:rPr>
            </w:pPr>
            <w:r>
              <w:rPr>
                <w:rFonts w:eastAsia="仿宋_GB2312"/>
                <w:color w:val="auto"/>
                <w:kern w:val="0"/>
                <w:szCs w:val="21"/>
                <w:lang w:bidi="ar"/>
              </w:rPr>
              <w:t>普通门诊中医辨证论治</w:t>
            </w:r>
          </w:p>
        </w:tc>
      </w:tr>
      <w:tr w14:paraId="3FE00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5EE8ADF">
            <w:pPr>
              <w:overflowPunct w:val="0"/>
              <w:jc w:val="center"/>
              <w:textAlignment w:val="center"/>
              <w:rPr>
                <w:rFonts w:eastAsia="仿宋_GB2312"/>
                <w:color w:val="auto"/>
                <w:kern w:val="0"/>
                <w:szCs w:val="21"/>
                <w:lang w:bidi="ar"/>
              </w:rPr>
            </w:pPr>
            <w:r>
              <w:rPr>
                <w:rFonts w:eastAsia="仿宋_GB2312"/>
                <w:color w:val="auto"/>
                <w:kern w:val="0"/>
                <w:szCs w:val="21"/>
                <w:lang w:bidi="ar"/>
              </w:rPr>
              <w:t>504</w:t>
            </w:r>
          </w:p>
        </w:tc>
        <w:tc>
          <w:tcPr>
            <w:tcW w:w="1639" w:type="dxa"/>
            <w:vAlign w:val="center"/>
          </w:tcPr>
          <w:p w14:paraId="12750181">
            <w:pPr>
              <w:overflowPunct w:val="0"/>
              <w:jc w:val="center"/>
              <w:textAlignment w:val="center"/>
              <w:rPr>
                <w:rFonts w:eastAsia="仿宋_GB2312"/>
                <w:color w:val="auto"/>
                <w:szCs w:val="21"/>
              </w:rPr>
            </w:pPr>
            <w:r>
              <w:rPr>
                <w:rFonts w:eastAsia="仿宋_GB2312"/>
                <w:color w:val="auto"/>
                <w:kern w:val="0"/>
                <w:szCs w:val="21"/>
                <w:lang w:bidi="ar"/>
              </w:rPr>
              <w:t>48000000501</w:t>
            </w:r>
          </w:p>
        </w:tc>
        <w:tc>
          <w:tcPr>
            <w:tcW w:w="6415" w:type="dxa"/>
            <w:vAlign w:val="center"/>
          </w:tcPr>
          <w:p w14:paraId="3B306B54">
            <w:pPr>
              <w:overflowPunct w:val="0"/>
              <w:textAlignment w:val="center"/>
              <w:rPr>
                <w:rFonts w:eastAsia="仿宋_GB2312"/>
                <w:color w:val="auto"/>
                <w:szCs w:val="21"/>
              </w:rPr>
            </w:pPr>
            <w:r>
              <w:rPr>
                <w:rFonts w:eastAsia="仿宋_GB2312"/>
                <w:color w:val="auto"/>
                <w:kern w:val="0"/>
                <w:szCs w:val="21"/>
                <w:lang w:bidi="ar"/>
              </w:rPr>
              <w:t>副主任中医师门诊中医辨证论治</w:t>
            </w:r>
          </w:p>
        </w:tc>
      </w:tr>
      <w:tr w14:paraId="5F566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780DE0DD">
            <w:pPr>
              <w:overflowPunct w:val="0"/>
              <w:jc w:val="center"/>
              <w:textAlignment w:val="center"/>
              <w:rPr>
                <w:rFonts w:eastAsia="仿宋_GB2312"/>
                <w:color w:val="auto"/>
                <w:kern w:val="0"/>
                <w:szCs w:val="21"/>
                <w:lang w:bidi="ar"/>
              </w:rPr>
            </w:pPr>
            <w:r>
              <w:rPr>
                <w:rFonts w:eastAsia="仿宋_GB2312"/>
                <w:color w:val="auto"/>
                <w:kern w:val="0"/>
                <w:szCs w:val="21"/>
                <w:lang w:bidi="ar"/>
              </w:rPr>
              <w:t>505</w:t>
            </w:r>
          </w:p>
        </w:tc>
        <w:tc>
          <w:tcPr>
            <w:tcW w:w="1639" w:type="dxa"/>
            <w:vAlign w:val="center"/>
          </w:tcPr>
          <w:p w14:paraId="0C7D4239">
            <w:pPr>
              <w:overflowPunct w:val="0"/>
              <w:jc w:val="center"/>
              <w:textAlignment w:val="center"/>
              <w:rPr>
                <w:rFonts w:eastAsia="仿宋_GB2312"/>
                <w:color w:val="auto"/>
                <w:kern w:val="0"/>
                <w:szCs w:val="21"/>
                <w:lang w:bidi="ar"/>
              </w:rPr>
            </w:pPr>
            <w:r>
              <w:rPr>
                <w:rFonts w:eastAsia="仿宋_GB2312"/>
                <w:color w:val="auto"/>
                <w:kern w:val="0"/>
                <w:szCs w:val="21"/>
                <w:lang w:bidi="ar"/>
              </w:rPr>
              <w:t>48000000502</w:t>
            </w:r>
          </w:p>
        </w:tc>
        <w:tc>
          <w:tcPr>
            <w:tcW w:w="6415" w:type="dxa"/>
            <w:vAlign w:val="center"/>
          </w:tcPr>
          <w:p w14:paraId="4FE8467B">
            <w:pPr>
              <w:overflowPunct w:val="0"/>
              <w:textAlignment w:val="center"/>
              <w:rPr>
                <w:rStyle w:val="54"/>
                <w:rFonts w:hint="default" w:ascii="Times New Roman" w:cs="Times New Roman"/>
                <w:color w:val="auto"/>
                <w:sz w:val="21"/>
                <w:szCs w:val="21"/>
                <w:lang w:bidi="ar"/>
              </w:rPr>
            </w:pPr>
            <w:r>
              <w:rPr>
                <w:rFonts w:eastAsia="仿宋_GB2312"/>
                <w:color w:val="auto"/>
                <w:kern w:val="0"/>
                <w:szCs w:val="21"/>
                <w:lang w:bidi="ar"/>
              </w:rPr>
              <w:t>主任中医师门诊中医辨证论治</w:t>
            </w:r>
          </w:p>
        </w:tc>
      </w:tr>
      <w:tr w14:paraId="26E00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087C63D8">
            <w:pPr>
              <w:overflowPunct w:val="0"/>
              <w:jc w:val="center"/>
              <w:textAlignment w:val="center"/>
              <w:rPr>
                <w:rFonts w:eastAsia="仿宋_GB2312"/>
                <w:color w:val="auto"/>
                <w:kern w:val="0"/>
                <w:szCs w:val="21"/>
                <w:lang w:bidi="ar"/>
              </w:rPr>
            </w:pPr>
            <w:r>
              <w:rPr>
                <w:rFonts w:eastAsia="仿宋_GB2312"/>
                <w:color w:val="auto"/>
                <w:kern w:val="0"/>
                <w:szCs w:val="21"/>
                <w:lang w:bidi="ar"/>
              </w:rPr>
              <w:t>506</w:t>
            </w:r>
          </w:p>
        </w:tc>
        <w:tc>
          <w:tcPr>
            <w:tcW w:w="1639" w:type="dxa"/>
            <w:vAlign w:val="center"/>
          </w:tcPr>
          <w:p w14:paraId="32E505E4">
            <w:pPr>
              <w:overflowPunct w:val="0"/>
              <w:jc w:val="center"/>
              <w:textAlignment w:val="center"/>
              <w:rPr>
                <w:rFonts w:eastAsia="仿宋_GB2312"/>
                <w:color w:val="auto"/>
                <w:kern w:val="0"/>
                <w:szCs w:val="21"/>
                <w:lang w:bidi="ar"/>
              </w:rPr>
            </w:pPr>
            <w:r>
              <w:rPr>
                <w:rFonts w:eastAsia="仿宋_GB2312"/>
                <w:color w:val="auto"/>
                <w:kern w:val="0"/>
                <w:szCs w:val="21"/>
                <w:lang w:bidi="ar"/>
              </w:rPr>
              <w:t>33A0001</w:t>
            </w:r>
          </w:p>
        </w:tc>
        <w:tc>
          <w:tcPr>
            <w:tcW w:w="6415" w:type="dxa"/>
            <w:vAlign w:val="center"/>
          </w:tcPr>
          <w:p w14:paraId="4291D73B">
            <w:pPr>
              <w:overflowPunct w:val="0"/>
              <w:textAlignment w:val="center"/>
              <w:rPr>
                <w:rStyle w:val="54"/>
                <w:rFonts w:hint="default" w:ascii="Times New Roman" w:cs="Times New Roman"/>
                <w:color w:val="auto"/>
                <w:sz w:val="21"/>
                <w:szCs w:val="21"/>
                <w:lang w:bidi="ar"/>
              </w:rPr>
            </w:pPr>
            <w:r>
              <w:rPr>
                <w:rFonts w:eastAsia="仿宋_GB2312"/>
                <w:color w:val="auto"/>
                <w:kern w:val="0"/>
                <w:szCs w:val="21"/>
                <w:lang w:bidi="ar"/>
              </w:rPr>
              <w:t>高档特需病房（包括家庭化病房、温馨产房）</w:t>
            </w:r>
          </w:p>
        </w:tc>
      </w:tr>
      <w:tr w14:paraId="34445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628E0FCA">
            <w:pPr>
              <w:overflowPunct w:val="0"/>
              <w:jc w:val="center"/>
              <w:textAlignment w:val="center"/>
              <w:rPr>
                <w:rFonts w:eastAsia="仿宋_GB2312"/>
                <w:color w:val="auto"/>
                <w:kern w:val="0"/>
                <w:szCs w:val="21"/>
                <w:lang w:bidi="ar"/>
              </w:rPr>
            </w:pPr>
            <w:r>
              <w:rPr>
                <w:rFonts w:eastAsia="仿宋_GB2312"/>
                <w:color w:val="auto"/>
                <w:kern w:val="0"/>
                <w:szCs w:val="21"/>
                <w:lang w:bidi="ar"/>
              </w:rPr>
              <w:t>507</w:t>
            </w:r>
          </w:p>
        </w:tc>
        <w:tc>
          <w:tcPr>
            <w:tcW w:w="1639" w:type="dxa"/>
            <w:vAlign w:val="center"/>
          </w:tcPr>
          <w:p w14:paraId="1D3856A7">
            <w:pPr>
              <w:overflowPunct w:val="0"/>
              <w:jc w:val="center"/>
              <w:textAlignment w:val="center"/>
              <w:rPr>
                <w:rFonts w:eastAsia="仿宋_GB2312"/>
                <w:color w:val="auto"/>
                <w:kern w:val="0"/>
                <w:szCs w:val="21"/>
                <w:lang w:bidi="ar"/>
              </w:rPr>
            </w:pPr>
            <w:r>
              <w:rPr>
                <w:rFonts w:eastAsia="仿宋_GB2312"/>
                <w:color w:val="auto"/>
                <w:kern w:val="0"/>
                <w:szCs w:val="21"/>
                <w:lang w:bidi="ar"/>
              </w:rPr>
              <w:t>33A0006</w:t>
            </w:r>
          </w:p>
        </w:tc>
        <w:tc>
          <w:tcPr>
            <w:tcW w:w="6415" w:type="dxa"/>
            <w:vAlign w:val="center"/>
          </w:tcPr>
          <w:p w14:paraId="64DAB467">
            <w:pPr>
              <w:overflowPunct w:val="0"/>
              <w:textAlignment w:val="center"/>
              <w:rPr>
                <w:rStyle w:val="54"/>
                <w:rFonts w:hint="default" w:ascii="Times New Roman" w:cs="Times New Roman"/>
                <w:color w:val="auto"/>
                <w:sz w:val="21"/>
                <w:szCs w:val="21"/>
                <w:lang w:bidi="ar"/>
              </w:rPr>
            </w:pPr>
            <w:r>
              <w:rPr>
                <w:rFonts w:eastAsia="仿宋_GB2312"/>
                <w:color w:val="auto"/>
                <w:kern w:val="0"/>
                <w:szCs w:val="21"/>
                <w:lang w:bidi="ar"/>
              </w:rPr>
              <w:t>院际会诊服务</w:t>
            </w:r>
          </w:p>
        </w:tc>
      </w:tr>
      <w:tr w14:paraId="68009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5CF5C057">
            <w:pPr>
              <w:overflowPunct w:val="0"/>
              <w:jc w:val="center"/>
              <w:textAlignment w:val="center"/>
              <w:rPr>
                <w:rFonts w:eastAsia="仿宋_GB2312"/>
                <w:color w:val="auto"/>
                <w:kern w:val="0"/>
                <w:szCs w:val="21"/>
                <w:lang w:bidi="ar"/>
              </w:rPr>
            </w:pPr>
            <w:r>
              <w:rPr>
                <w:rFonts w:eastAsia="仿宋_GB2312"/>
                <w:color w:val="auto"/>
                <w:kern w:val="0"/>
                <w:szCs w:val="21"/>
                <w:lang w:bidi="ar"/>
              </w:rPr>
              <w:t>508</w:t>
            </w:r>
          </w:p>
        </w:tc>
        <w:tc>
          <w:tcPr>
            <w:tcW w:w="1639" w:type="dxa"/>
            <w:vAlign w:val="center"/>
          </w:tcPr>
          <w:p w14:paraId="3C495DD0">
            <w:pPr>
              <w:overflowPunct w:val="0"/>
              <w:jc w:val="center"/>
              <w:textAlignment w:val="center"/>
              <w:rPr>
                <w:rFonts w:eastAsia="仿宋_GB2312"/>
                <w:color w:val="auto"/>
                <w:kern w:val="0"/>
                <w:szCs w:val="21"/>
                <w:lang w:bidi="ar"/>
              </w:rPr>
            </w:pPr>
            <w:r>
              <w:rPr>
                <w:rFonts w:eastAsia="仿宋_GB2312"/>
                <w:color w:val="auto"/>
                <w:kern w:val="0"/>
                <w:szCs w:val="21"/>
                <w:lang w:bidi="ar"/>
              </w:rPr>
              <w:t>33K0019</w:t>
            </w:r>
          </w:p>
        </w:tc>
        <w:tc>
          <w:tcPr>
            <w:tcW w:w="6415" w:type="dxa"/>
            <w:vAlign w:val="center"/>
          </w:tcPr>
          <w:p w14:paraId="36422ED6">
            <w:pPr>
              <w:overflowPunct w:val="0"/>
              <w:textAlignment w:val="center"/>
              <w:rPr>
                <w:rStyle w:val="54"/>
                <w:rFonts w:hint="default" w:ascii="Times New Roman" w:cs="Times New Roman"/>
                <w:color w:val="auto"/>
                <w:sz w:val="21"/>
                <w:szCs w:val="21"/>
                <w:lang w:bidi="ar"/>
              </w:rPr>
            </w:pPr>
            <w:r>
              <w:rPr>
                <w:rFonts w:eastAsia="仿宋_GB2312"/>
                <w:color w:val="auto"/>
                <w:kern w:val="0"/>
                <w:szCs w:val="21"/>
                <w:lang w:bidi="ar"/>
              </w:rPr>
              <w:t>自体血保存</w:t>
            </w:r>
          </w:p>
        </w:tc>
      </w:tr>
      <w:tr w14:paraId="0943D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9" w:hRule="atLeast"/>
          <w:jc w:val="center"/>
        </w:trPr>
        <w:tc>
          <w:tcPr>
            <w:tcW w:w="791" w:type="dxa"/>
            <w:vAlign w:val="center"/>
          </w:tcPr>
          <w:p w14:paraId="24A74BF5">
            <w:pPr>
              <w:overflowPunct w:val="0"/>
              <w:jc w:val="center"/>
              <w:textAlignment w:val="center"/>
              <w:rPr>
                <w:rFonts w:eastAsia="仿宋_GB2312"/>
                <w:color w:val="auto"/>
                <w:kern w:val="0"/>
                <w:szCs w:val="21"/>
                <w:lang w:bidi="ar"/>
              </w:rPr>
            </w:pPr>
            <w:r>
              <w:rPr>
                <w:rFonts w:eastAsia="仿宋_GB2312"/>
                <w:color w:val="auto"/>
                <w:kern w:val="0"/>
                <w:szCs w:val="21"/>
                <w:lang w:bidi="ar"/>
              </w:rPr>
              <w:t>509</w:t>
            </w:r>
          </w:p>
        </w:tc>
        <w:tc>
          <w:tcPr>
            <w:tcW w:w="1639" w:type="dxa"/>
            <w:vAlign w:val="center"/>
          </w:tcPr>
          <w:p w14:paraId="2D5C63BB">
            <w:pPr>
              <w:overflowPunct w:val="0"/>
              <w:jc w:val="center"/>
              <w:textAlignment w:val="center"/>
              <w:rPr>
                <w:rFonts w:eastAsia="仿宋_GB2312"/>
                <w:color w:val="auto"/>
                <w:kern w:val="0"/>
                <w:szCs w:val="21"/>
                <w:lang w:bidi="ar"/>
              </w:rPr>
            </w:pPr>
            <w:r>
              <w:rPr>
                <w:rFonts w:eastAsia="仿宋_GB2312"/>
                <w:color w:val="auto"/>
                <w:kern w:val="0"/>
                <w:szCs w:val="21"/>
                <w:lang w:bidi="ar"/>
              </w:rPr>
              <w:t>33K0024</w:t>
            </w:r>
          </w:p>
        </w:tc>
        <w:tc>
          <w:tcPr>
            <w:tcW w:w="6415" w:type="dxa"/>
            <w:vAlign w:val="center"/>
          </w:tcPr>
          <w:p w14:paraId="477C9A1B">
            <w:pPr>
              <w:overflowPunct w:val="0"/>
              <w:textAlignment w:val="center"/>
              <w:rPr>
                <w:rStyle w:val="54"/>
                <w:rFonts w:hint="default" w:ascii="Times New Roman" w:cs="Times New Roman"/>
                <w:color w:val="auto"/>
                <w:sz w:val="21"/>
                <w:szCs w:val="21"/>
                <w:lang w:bidi="ar"/>
              </w:rPr>
            </w:pPr>
            <w:r>
              <w:rPr>
                <w:rFonts w:eastAsia="仿宋_GB2312"/>
                <w:color w:val="auto"/>
                <w:kern w:val="0"/>
                <w:szCs w:val="21"/>
                <w:lang w:bidi="ar"/>
              </w:rPr>
              <w:t>脐带血造血干细胞自体库储存费用</w:t>
            </w:r>
          </w:p>
        </w:tc>
      </w:tr>
    </w:tbl>
    <w:p w14:paraId="5190A3BC">
      <w:pPr>
        <w:overflowPunct w:val="0"/>
        <w:spacing w:line="590" w:lineRule="exact"/>
        <w:jc w:val="left"/>
        <w:rPr>
          <w:rFonts w:eastAsia="仿宋_GB2312"/>
          <w:color w:val="auto"/>
          <w:sz w:val="32"/>
          <w:szCs w:val="32"/>
        </w:rPr>
        <w:sectPr>
          <w:pgSz w:w="11906" w:h="16838"/>
          <w:pgMar w:top="1985" w:right="1531" w:bottom="1701" w:left="1531" w:header="851" w:footer="1418" w:gutter="0"/>
          <w:cols w:space="425" w:num="1"/>
          <w:docGrid w:linePitch="312" w:charSpace="0"/>
        </w:sectPr>
      </w:pPr>
      <w:r>
        <w:rPr>
          <w:rFonts w:eastAsia="仿宋_GB2312"/>
          <w:color w:val="auto"/>
          <w:sz w:val="32"/>
          <w:szCs w:val="32"/>
        </w:rPr>
        <w:t xml:space="preserve"> </w:t>
      </w:r>
    </w:p>
    <w:p w14:paraId="4AD3F6B4">
      <w:pPr>
        <w:overflowPunct w:val="0"/>
        <w:spacing w:line="590" w:lineRule="exact"/>
        <w:jc w:val="left"/>
        <w:rPr>
          <w:rFonts w:eastAsia="黑体"/>
          <w:bCs/>
          <w:color w:val="auto"/>
          <w:kern w:val="0"/>
          <w:sz w:val="32"/>
          <w:szCs w:val="32"/>
        </w:rPr>
      </w:pPr>
      <w:r>
        <w:rPr>
          <w:rFonts w:eastAsia="黑体"/>
          <w:bCs/>
          <w:color w:val="auto"/>
          <w:kern w:val="0"/>
          <w:sz w:val="32"/>
          <w:szCs w:val="32"/>
        </w:rPr>
        <w:t>附件10</w:t>
      </w:r>
    </w:p>
    <w:p w14:paraId="62161F58">
      <w:pPr>
        <w:autoSpaceDE w:val="0"/>
        <w:autoSpaceDN w:val="0"/>
        <w:spacing w:line="590" w:lineRule="exact"/>
        <w:jc w:val="center"/>
        <w:rPr>
          <w:rFonts w:eastAsia="方正书宋简体"/>
          <w:b/>
          <w:bCs/>
          <w:color w:val="auto"/>
          <w:kern w:val="0"/>
          <w:sz w:val="44"/>
          <w:szCs w:val="44"/>
        </w:rPr>
      </w:pPr>
    </w:p>
    <w:p w14:paraId="06A9ACF6">
      <w:pPr>
        <w:autoSpaceDE w:val="0"/>
        <w:autoSpaceDN w:val="0"/>
        <w:spacing w:line="590" w:lineRule="exact"/>
        <w:jc w:val="center"/>
        <w:rPr>
          <w:rFonts w:ascii="方正小标宋简体" w:eastAsia="方正小标宋简体"/>
          <w:bCs/>
          <w:color w:val="auto"/>
          <w:kern w:val="0"/>
          <w:sz w:val="44"/>
          <w:szCs w:val="44"/>
        </w:rPr>
      </w:pPr>
      <w:r>
        <w:rPr>
          <w:rFonts w:hint="eastAsia" w:ascii="方正小标宋简体" w:eastAsia="方正小标宋简体"/>
          <w:bCs/>
          <w:color w:val="auto"/>
          <w:kern w:val="0"/>
          <w:sz w:val="44"/>
          <w:szCs w:val="44"/>
        </w:rPr>
        <w:t>部分完善医疗服务价格项目表</w:t>
      </w:r>
    </w:p>
    <w:p w14:paraId="5E15A83B">
      <w:pPr>
        <w:autoSpaceDE w:val="0"/>
        <w:autoSpaceDN w:val="0"/>
        <w:spacing w:line="590" w:lineRule="exact"/>
        <w:jc w:val="center"/>
        <w:rPr>
          <w:rFonts w:eastAsia="方正书宋简体"/>
          <w:b/>
          <w:bCs/>
          <w:color w:val="auto"/>
          <w:kern w:val="0"/>
          <w:sz w:val="44"/>
          <w:szCs w:val="44"/>
        </w:rPr>
      </w:pPr>
    </w:p>
    <w:tbl>
      <w:tblPr>
        <w:tblStyle w:val="19"/>
        <w:tblW w:w="13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683"/>
        <w:gridCol w:w="1650"/>
        <w:gridCol w:w="1670"/>
        <w:gridCol w:w="1547"/>
        <w:gridCol w:w="1058"/>
        <w:gridCol w:w="681"/>
        <w:gridCol w:w="794"/>
        <w:gridCol w:w="794"/>
        <w:gridCol w:w="794"/>
        <w:gridCol w:w="794"/>
        <w:gridCol w:w="3338"/>
      </w:tblGrid>
      <w:tr w14:paraId="1F35E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492" w:hRule="atLeast"/>
          <w:tblHeader/>
          <w:jc w:val="center"/>
        </w:trPr>
        <w:tc>
          <w:tcPr>
            <w:tcW w:w="683" w:type="dxa"/>
            <w:vMerge w:val="restart"/>
            <w:vAlign w:val="center"/>
          </w:tcPr>
          <w:p w14:paraId="73004895">
            <w:pPr>
              <w:overflowPunct w:val="0"/>
              <w:jc w:val="center"/>
              <w:textAlignment w:val="center"/>
              <w:rPr>
                <w:rFonts w:eastAsia="黑体"/>
                <w:color w:val="auto"/>
                <w:szCs w:val="21"/>
              </w:rPr>
            </w:pPr>
            <w:r>
              <w:rPr>
                <w:rFonts w:eastAsia="黑体"/>
                <w:color w:val="auto"/>
                <w:kern w:val="0"/>
                <w:szCs w:val="21"/>
                <w:lang w:bidi="ar"/>
              </w:rPr>
              <w:t>序号</w:t>
            </w:r>
          </w:p>
        </w:tc>
        <w:tc>
          <w:tcPr>
            <w:tcW w:w="1650" w:type="dxa"/>
            <w:vMerge w:val="restart"/>
            <w:vAlign w:val="center"/>
          </w:tcPr>
          <w:p w14:paraId="5B2F66A0">
            <w:pPr>
              <w:overflowPunct w:val="0"/>
              <w:jc w:val="center"/>
              <w:textAlignment w:val="center"/>
              <w:rPr>
                <w:rFonts w:eastAsia="黑体"/>
                <w:color w:val="auto"/>
                <w:szCs w:val="21"/>
              </w:rPr>
            </w:pPr>
            <w:r>
              <w:rPr>
                <w:rFonts w:eastAsia="黑体"/>
                <w:color w:val="auto"/>
                <w:kern w:val="0"/>
                <w:szCs w:val="21"/>
                <w:lang w:bidi="ar"/>
              </w:rPr>
              <w:t>编码</w:t>
            </w:r>
          </w:p>
        </w:tc>
        <w:tc>
          <w:tcPr>
            <w:tcW w:w="1670" w:type="dxa"/>
            <w:vMerge w:val="restart"/>
            <w:vAlign w:val="center"/>
          </w:tcPr>
          <w:p w14:paraId="6AEAF96D">
            <w:pPr>
              <w:overflowPunct w:val="0"/>
              <w:jc w:val="center"/>
              <w:textAlignment w:val="center"/>
              <w:rPr>
                <w:rFonts w:eastAsia="黑体"/>
                <w:color w:val="auto"/>
                <w:szCs w:val="21"/>
              </w:rPr>
            </w:pPr>
            <w:r>
              <w:rPr>
                <w:rFonts w:eastAsia="黑体"/>
                <w:color w:val="auto"/>
                <w:kern w:val="0"/>
                <w:szCs w:val="21"/>
                <w:lang w:bidi="ar"/>
              </w:rPr>
              <w:t>项目名称</w:t>
            </w:r>
          </w:p>
        </w:tc>
        <w:tc>
          <w:tcPr>
            <w:tcW w:w="1547" w:type="dxa"/>
            <w:vMerge w:val="restart"/>
            <w:vAlign w:val="center"/>
          </w:tcPr>
          <w:p w14:paraId="4A277392">
            <w:pPr>
              <w:overflowPunct w:val="0"/>
              <w:jc w:val="center"/>
              <w:textAlignment w:val="center"/>
              <w:rPr>
                <w:rFonts w:eastAsia="黑体"/>
                <w:color w:val="auto"/>
                <w:szCs w:val="21"/>
              </w:rPr>
            </w:pPr>
            <w:r>
              <w:rPr>
                <w:rFonts w:eastAsia="黑体"/>
                <w:color w:val="auto"/>
                <w:kern w:val="0"/>
                <w:szCs w:val="21"/>
                <w:lang w:bidi="ar"/>
              </w:rPr>
              <w:t>项目内涵</w:t>
            </w:r>
          </w:p>
        </w:tc>
        <w:tc>
          <w:tcPr>
            <w:tcW w:w="1058" w:type="dxa"/>
            <w:vMerge w:val="restart"/>
            <w:vAlign w:val="center"/>
          </w:tcPr>
          <w:p w14:paraId="069B24DD">
            <w:pPr>
              <w:overflowPunct w:val="0"/>
              <w:jc w:val="center"/>
              <w:textAlignment w:val="center"/>
              <w:rPr>
                <w:rFonts w:eastAsia="黑体"/>
                <w:color w:val="auto"/>
                <w:szCs w:val="21"/>
              </w:rPr>
            </w:pPr>
            <w:r>
              <w:rPr>
                <w:rFonts w:eastAsia="黑体"/>
                <w:color w:val="auto"/>
                <w:kern w:val="0"/>
                <w:szCs w:val="21"/>
                <w:lang w:bidi="ar"/>
              </w:rPr>
              <w:t>除外内容</w:t>
            </w:r>
          </w:p>
        </w:tc>
        <w:tc>
          <w:tcPr>
            <w:tcW w:w="681" w:type="dxa"/>
            <w:vMerge w:val="restart"/>
            <w:vAlign w:val="center"/>
          </w:tcPr>
          <w:p w14:paraId="5BEEC4BB">
            <w:pPr>
              <w:overflowPunct w:val="0"/>
              <w:jc w:val="center"/>
              <w:textAlignment w:val="center"/>
              <w:rPr>
                <w:rFonts w:eastAsia="黑体"/>
                <w:color w:val="auto"/>
                <w:szCs w:val="21"/>
              </w:rPr>
            </w:pPr>
            <w:r>
              <w:rPr>
                <w:rFonts w:eastAsia="黑体"/>
                <w:color w:val="auto"/>
                <w:kern w:val="0"/>
                <w:szCs w:val="21"/>
                <w:lang w:bidi="ar"/>
              </w:rPr>
              <w:t>计价单位</w:t>
            </w:r>
          </w:p>
        </w:tc>
        <w:tc>
          <w:tcPr>
            <w:tcW w:w="3176" w:type="dxa"/>
            <w:gridSpan w:val="4"/>
            <w:vAlign w:val="center"/>
          </w:tcPr>
          <w:p w14:paraId="1F2D17BE">
            <w:pPr>
              <w:overflowPunct w:val="0"/>
              <w:jc w:val="center"/>
              <w:textAlignment w:val="center"/>
              <w:rPr>
                <w:rFonts w:eastAsia="黑体"/>
                <w:color w:val="auto"/>
                <w:kern w:val="0"/>
                <w:szCs w:val="21"/>
                <w:lang w:bidi="ar"/>
              </w:rPr>
            </w:pPr>
            <w:r>
              <w:rPr>
                <w:rFonts w:eastAsia="黑体"/>
                <w:color w:val="auto"/>
                <w:kern w:val="0"/>
                <w:szCs w:val="21"/>
                <w:lang w:bidi="ar"/>
              </w:rPr>
              <w:t>价格（元）</w:t>
            </w:r>
          </w:p>
        </w:tc>
        <w:tc>
          <w:tcPr>
            <w:tcW w:w="3338" w:type="dxa"/>
            <w:vMerge w:val="restart"/>
            <w:vAlign w:val="center"/>
          </w:tcPr>
          <w:p w14:paraId="2D13BE0A">
            <w:pPr>
              <w:overflowPunct w:val="0"/>
              <w:jc w:val="center"/>
              <w:textAlignment w:val="center"/>
              <w:rPr>
                <w:rFonts w:eastAsia="黑体"/>
                <w:color w:val="auto"/>
                <w:szCs w:val="21"/>
              </w:rPr>
            </w:pPr>
            <w:r>
              <w:rPr>
                <w:rFonts w:eastAsia="黑体"/>
                <w:color w:val="auto"/>
                <w:kern w:val="0"/>
                <w:szCs w:val="21"/>
                <w:lang w:bidi="ar"/>
              </w:rPr>
              <w:t>备</w:t>
            </w:r>
            <w:r>
              <w:rPr>
                <w:rFonts w:hint="eastAsia" w:eastAsia="黑体"/>
                <w:color w:val="auto"/>
                <w:kern w:val="0"/>
                <w:szCs w:val="21"/>
                <w:lang w:bidi="ar"/>
              </w:rPr>
              <w:t xml:space="preserve"> </w:t>
            </w:r>
            <w:r>
              <w:rPr>
                <w:rFonts w:eastAsia="黑体"/>
                <w:color w:val="auto"/>
                <w:kern w:val="0"/>
                <w:szCs w:val="21"/>
                <w:lang w:bidi="ar"/>
              </w:rPr>
              <w:t xml:space="preserve"> 注</w:t>
            </w:r>
          </w:p>
        </w:tc>
      </w:tr>
      <w:tr w14:paraId="47ADC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614" w:hRule="atLeast"/>
          <w:tblHeader/>
          <w:jc w:val="center"/>
        </w:trPr>
        <w:tc>
          <w:tcPr>
            <w:tcW w:w="683" w:type="dxa"/>
            <w:vMerge w:val="continue"/>
            <w:vAlign w:val="center"/>
          </w:tcPr>
          <w:p w14:paraId="61A8B5B6">
            <w:pPr>
              <w:overflowPunct w:val="0"/>
              <w:jc w:val="center"/>
              <w:textAlignment w:val="center"/>
              <w:rPr>
                <w:rFonts w:eastAsia="黑体"/>
                <w:color w:val="auto"/>
                <w:kern w:val="0"/>
                <w:szCs w:val="21"/>
                <w:lang w:bidi="ar"/>
              </w:rPr>
            </w:pPr>
          </w:p>
        </w:tc>
        <w:tc>
          <w:tcPr>
            <w:tcW w:w="1650" w:type="dxa"/>
            <w:vMerge w:val="continue"/>
            <w:vAlign w:val="center"/>
          </w:tcPr>
          <w:p w14:paraId="130F6EE4">
            <w:pPr>
              <w:overflowPunct w:val="0"/>
              <w:jc w:val="center"/>
              <w:textAlignment w:val="center"/>
              <w:rPr>
                <w:rFonts w:eastAsia="黑体"/>
                <w:color w:val="auto"/>
                <w:kern w:val="0"/>
                <w:szCs w:val="21"/>
                <w:lang w:bidi="ar"/>
              </w:rPr>
            </w:pPr>
          </w:p>
        </w:tc>
        <w:tc>
          <w:tcPr>
            <w:tcW w:w="1670" w:type="dxa"/>
            <w:vMerge w:val="continue"/>
            <w:vAlign w:val="center"/>
          </w:tcPr>
          <w:p w14:paraId="628FA148">
            <w:pPr>
              <w:overflowPunct w:val="0"/>
              <w:jc w:val="center"/>
              <w:textAlignment w:val="center"/>
              <w:rPr>
                <w:rFonts w:eastAsia="黑体"/>
                <w:color w:val="auto"/>
                <w:kern w:val="0"/>
                <w:szCs w:val="21"/>
                <w:lang w:bidi="ar"/>
              </w:rPr>
            </w:pPr>
          </w:p>
        </w:tc>
        <w:tc>
          <w:tcPr>
            <w:tcW w:w="1547" w:type="dxa"/>
            <w:vMerge w:val="continue"/>
            <w:vAlign w:val="center"/>
          </w:tcPr>
          <w:p w14:paraId="4FE48378">
            <w:pPr>
              <w:overflowPunct w:val="0"/>
              <w:jc w:val="center"/>
              <w:textAlignment w:val="center"/>
              <w:rPr>
                <w:rFonts w:eastAsia="黑体"/>
                <w:color w:val="auto"/>
                <w:kern w:val="0"/>
                <w:szCs w:val="21"/>
                <w:lang w:bidi="ar"/>
              </w:rPr>
            </w:pPr>
          </w:p>
        </w:tc>
        <w:tc>
          <w:tcPr>
            <w:tcW w:w="1058" w:type="dxa"/>
            <w:vMerge w:val="continue"/>
            <w:vAlign w:val="center"/>
          </w:tcPr>
          <w:p w14:paraId="78CB135B">
            <w:pPr>
              <w:overflowPunct w:val="0"/>
              <w:jc w:val="center"/>
              <w:textAlignment w:val="center"/>
              <w:rPr>
                <w:rFonts w:eastAsia="黑体"/>
                <w:color w:val="auto"/>
                <w:kern w:val="0"/>
                <w:szCs w:val="21"/>
                <w:lang w:bidi="ar"/>
              </w:rPr>
            </w:pPr>
          </w:p>
        </w:tc>
        <w:tc>
          <w:tcPr>
            <w:tcW w:w="681" w:type="dxa"/>
            <w:vMerge w:val="continue"/>
            <w:vAlign w:val="center"/>
          </w:tcPr>
          <w:p w14:paraId="195B9B58">
            <w:pPr>
              <w:overflowPunct w:val="0"/>
              <w:jc w:val="center"/>
              <w:textAlignment w:val="center"/>
              <w:rPr>
                <w:rFonts w:eastAsia="黑体"/>
                <w:color w:val="auto"/>
                <w:kern w:val="0"/>
                <w:szCs w:val="21"/>
                <w:lang w:bidi="ar"/>
              </w:rPr>
            </w:pPr>
          </w:p>
        </w:tc>
        <w:tc>
          <w:tcPr>
            <w:tcW w:w="794" w:type="dxa"/>
            <w:vAlign w:val="center"/>
          </w:tcPr>
          <w:p w14:paraId="69DBD9C7">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三甲</w:t>
            </w:r>
          </w:p>
        </w:tc>
        <w:tc>
          <w:tcPr>
            <w:tcW w:w="794" w:type="dxa"/>
            <w:vAlign w:val="center"/>
          </w:tcPr>
          <w:p w14:paraId="7583D57B">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三乙</w:t>
            </w:r>
          </w:p>
        </w:tc>
        <w:tc>
          <w:tcPr>
            <w:tcW w:w="794" w:type="dxa"/>
            <w:vAlign w:val="center"/>
          </w:tcPr>
          <w:p w14:paraId="20892608">
            <w:pPr>
              <w:overflowPunct w:val="0"/>
              <w:jc w:val="center"/>
              <w:textAlignment w:val="center"/>
              <w:rPr>
                <w:rFonts w:hint="eastAsia" w:eastAsia="黑体"/>
                <w:color w:val="auto"/>
                <w:kern w:val="0"/>
                <w:szCs w:val="21"/>
                <w:lang w:val="en-US" w:eastAsia="zh-CN" w:bidi="ar"/>
              </w:rPr>
            </w:pPr>
            <w:r>
              <w:rPr>
                <w:rFonts w:hint="eastAsia" w:eastAsia="黑体"/>
                <w:color w:val="auto"/>
                <w:kern w:val="0"/>
                <w:szCs w:val="21"/>
                <w:lang w:val="en-US" w:eastAsia="zh-CN" w:bidi="ar"/>
              </w:rPr>
              <w:t>二级</w:t>
            </w:r>
          </w:p>
        </w:tc>
        <w:tc>
          <w:tcPr>
            <w:tcW w:w="794" w:type="dxa"/>
            <w:vAlign w:val="center"/>
          </w:tcPr>
          <w:p w14:paraId="44FC78A4">
            <w:pPr>
              <w:overflowPunct w:val="0"/>
              <w:jc w:val="center"/>
              <w:textAlignment w:val="center"/>
              <w:rPr>
                <w:rFonts w:hint="default" w:eastAsia="黑体"/>
                <w:color w:val="auto"/>
                <w:kern w:val="0"/>
                <w:szCs w:val="21"/>
                <w:lang w:val="en-US" w:eastAsia="zh-CN" w:bidi="ar"/>
              </w:rPr>
            </w:pPr>
            <w:r>
              <w:rPr>
                <w:rFonts w:hint="eastAsia" w:eastAsia="黑体"/>
                <w:color w:val="auto"/>
                <w:kern w:val="0"/>
                <w:szCs w:val="21"/>
                <w:lang w:val="en-US" w:eastAsia="zh-CN" w:bidi="ar"/>
              </w:rPr>
              <w:t>基层及其他</w:t>
            </w:r>
          </w:p>
        </w:tc>
        <w:tc>
          <w:tcPr>
            <w:tcW w:w="3338" w:type="dxa"/>
            <w:vMerge w:val="continue"/>
            <w:vAlign w:val="center"/>
          </w:tcPr>
          <w:p w14:paraId="280A252D">
            <w:pPr>
              <w:overflowPunct w:val="0"/>
              <w:jc w:val="center"/>
              <w:textAlignment w:val="center"/>
              <w:rPr>
                <w:rFonts w:eastAsia="黑体"/>
                <w:color w:val="auto"/>
                <w:kern w:val="0"/>
                <w:szCs w:val="21"/>
                <w:lang w:bidi="ar"/>
              </w:rPr>
            </w:pPr>
          </w:p>
        </w:tc>
      </w:tr>
      <w:tr w14:paraId="191F1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2449" w:hRule="atLeast"/>
          <w:jc w:val="center"/>
        </w:trPr>
        <w:tc>
          <w:tcPr>
            <w:tcW w:w="683" w:type="dxa"/>
            <w:noWrap/>
            <w:vAlign w:val="center"/>
          </w:tcPr>
          <w:p w14:paraId="1E55B184">
            <w:pPr>
              <w:overflowPunct w:val="0"/>
              <w:jc w:val="center"/>
              <w:textAlignment w:val="center"/>
              <w:rPr>
                <w:color w:val="auto"/>
                <w:szCs w:val="21"/>
              </w:rPr>
            </w:pPr>
            <w:r>
              <w:rPr>
                <w:color w:val="auto"/>
                <w:kern w:val="0"/>
                <w:szCs w:val="21"/>
                <w:lang w:bidi="ar"/>
              </w:rPr>
              <w:t>1</w:t>
            </w:r>
          </w:p>
        </w:tc>
        <w:tc>
          <w:tcPr>
            <w:tcW w:w="1650" w:type="dxa"/>
            <w:vAlign w:val="center"/>
          </w:tcPr>
          <w:p w14:paraId="538D4689">
            <w:pPr>
              <w:overflowPunct w:val="0"/>
              <w:jc w:val="center"/>
              <w:textAlignment w:val="center"/>
              <w:rPr>
                <w:strike/>
                <w:color w:val="auto"/>
                <w:szCs w:val="21"/>
              </w:rPr>
            </w:pPr>
            <w:r>
              <w:rPr>
                <w:rFonts w:eastAsia="仿宋_GB2312"/>
                <w:color w:val="auto"/>
                <w:kern w:val="0"/>
                <w:szCs w:val="21"/>
                <w:lang w:bidi="ar"/>
              </w:rPr>
              <w:t>14020090500</w:t>
            </w:r>
          </w:p>
        </w:tc>
        <w:tc>
          <w:tcPr>
            <w:tcW w:w="1670" w:type="dxa"/>
            <w:vAlign w:val="center"/>
          </w:tcPr>
          <w:p w14:paraId="606CE94A">
            <w:pPr>
              <w:overflowPunct w:val="0"/>
              <w:textAlignment w:val="center"/>
              <w:rPr>
                <w:strike/>
                <w:color w:val="auto"/>
                <w:szCs w:val="21"/>
              </w:rPr>
            </w:pPr>
            <w:r>
              <w:rPr>
                <w:rFonts w:eastAsia="仿宋_GB2312"/>
                <w:color w:val="auto"/>
                <w:kern w:val="0"/>
                <w:szCs w:val="21"/>
                <w:lang w:bidi="ar"/>
              </w:rPr>
              <w:t>计算机图文报告</w:t>
            </w:r>
          </w:p>
        </w:tc>
        <w:tc>
          <w:tcPr>
            <w:tcW w:w="1547" w:type="dxa"/>
            <w:vAlign w:val="center"/>
          </w:tcPr>
          <w:p w14:paraId="5BBFE9AB">
            <w:pPr>
              <w:overflowPunct w:val="0"/>
              <w:textAlignment w:val="center"/>
              <w:rPr>
                <w:strike/>
                <w:color w:val="auto"/>
                <w:szCs w:val="21"/>
              </w:rPr>
            </w:pPr>
            <w:r>
              <w:rPr>
                <w:rFonts w:eastAsia="仿宋_GB2312"/>
                <w:color w:val="auto"/>
                <w:kern w:val="0"/>
                <w:szCs w:val="21"/>
                <w:lang w:bidi="ar"/>
              </w:rPr>
              <w:t>含照片、计算机图文处理、储存及文字报告、计算机三维重建技术</w:t>
            </w:r>
          </w:p>
        </w:tc>
        <w:tc>
          <w:tcPr>
            <w:tcW w:w="1058" w:type="dxa"/>
            <w:noWrap/>
            <w:vAlign w:val="center"/>
          </w:tcPr>
          <w:p w14:paraId="32D249FF">
            <w:pPr>
              <w:overflowPunct w:val="0"/>
              <w:jc w:val="center"/>
              <w:rPr>
                <w:strike/>
                <w:color w:val="auto"/>
                <w:szCs w:val="21"/>
              </w:rPr>
            </w:pPr>
          </w:p>
        </w:tc>
        <w:tc>
          <w:tcPr>
            <w:tcW w:w="681" w:type="dxa"/>
            <w:vAlign w:val="center"/>
          </w:tcPr>
          <w:p w14:paraId="7D949B59">
            <w:pPr>
              <w:overflowPunct w:val="0"/>
              <w:jc w:val="center"/>
              <w:textAlignment w:val="center"/>
              <w:rPr>
                <w:strike/>
                <w:color w:val="auto"/>
                <w:szCs w:val="21"/>
              </w:rPr>
            </w:pPr>
            <w:r>
              <w:rPr>
                <w:rFonts w:eastAsia="仿宋_GB2312"/>
                <w:color w:val="auto"/>
                <w:kern w:val="0"/>
                <w:szCs w:val="21"/>
                <w:lang w:bidi="ar"/>
              </w:rPr>
              <w:t>次</w:t>
            </w:r>
          </w:p>
        </w:tc>
        <w:tc>
          <w:tcPr>
            <w:tcW w:w="794" w:type="dxa"/>
            <w:vAlign w:val="center"/>
          </w:tcPr>
          <w:p w14:paraId="4D11DC3A">
            <w:pPr>
              <w:overflowPunct w:val="0"/>
              <w:jc w:val="center"/>
              <w:textAlignment w:val="center"/>
              <w:rPr>
                <w:strike/>
                <w:color w:val="auto"/>
                <w:szCs w:val="21"/>
              </w:rPr>
            </w:pPr>
            <w:r>
              <w:rPr>
                <w:rFonts w:eastAsia="仿宋_GB2312"/>
                <w:color w:val="auto"/>
                <w:kern w:val="0"/>
                <w:szCs w:val="21"/>
                <w:lang w:bidi="ar"/>
              </w:rPr>
              <w:t>2</w:t>
            </w:r>
          </w:p>
        </w:tc>
        <w:tc>
          <w:tcPr>
            <w:tcW w:w="794" w:type="dxa"/>
            <w:vAlign w:val="center"/>
          </w:tcPr>
          <w:p w14:paraId="132D636B">
            <w:pPr>
              <w:overflowPunct w:val="0"/>
              <w:jc w:val="center"/>
              <w:textAlignment w:val="center"/>
              <w:rPr>
                <w:rFonts w:hint="eastAsia" w:eastAsia="仿宋_GB2312"/>
                <w:color w:val="auto"/>
                <w:kern w:val="0"/>
                <w:szCs w:val="21"/>
                <w:lang w:val="en-US" w:eastAsia="zh-CN" w:bidi="ar"/>
              </w:rPr>
            </w:pPr>
            <w:r>
              <w:rPr>
                <w:rFonts w:hint="eastAsia" w:eastAsia="仿宋_GB2312"/>
                <w:color w:val="auto"/>
                <w:kern w:val="0"/>
                <w:szCs w:val="21"/>
                <w:lang w:val="en-US" w:eastAsia="zh-CN" w:bidi="ar"/>
              </w:rPr>
              <w:t>2</w:t>
            </w:r>
          </w:p>
        </w:tc>
        <w:tc>
          <w:tcPr>
            <w:tcW w:w="794" w:type="dxa"/>
            <w:vAlign w:val="center"/>
          </w:tcPr>
          <w:p w14:paraId="3D58DA80">
            <w:pPr>
              <w:overflowPunct w:val="0"/>
              <w:jc w:val="center"/>
              <w:textAlignment w:val="center"/>
              <w:rPr>
                <w:rFonts w:hint="eastAsia" w:eastAsia="仿宋_GB2312"/>
                <w:color w:val="auto"/>
                <w:kern w:val="0"/>
                <w:szCs w:val="21"/>
                <w:lang w:val="en-US" w:eastAsia="zh-CN" w:bidi="ar"/>
              </w:rPr>
            </w:pPr>
            <w:r>
              <w:rPr>
                <w:rFonts w:hint="eastAsia" w:eastAsia="仿宋_GB2312"/>
                <w:color w:val="auto"/>
                <w:kern w:val="0"/>
                <w:szCs w:val="21"/>
                <w:lang w:val="en-US" w:eastAsia="zh-CN" w:bidi="ar"/>
              </w:rPr>
              <w:t>2</w:t>
            </w:r>
          </w:p>
        </w:tc>
        <w:tc>
          <w:tcPr>
            <w:tcW w:w="794" w:type="dxa"/>
            <w:vAlign w:val="center"/>
          </w:tcPr>
          <w:p w14:paraId="1837D05F">
            <w:pPr>
              <w:overflowPunct w:val="0"/>
              <w:jc w:val="center"/>
              <w:textAlignment w:val="center"/>
              <w:rPr>
                <w:rFonts w:hint="eastAsia" w:eastAsia="仿宋_GB2312"/>
                <w:color w:val="auto"/>
                <w:kern w:val="0"/>
                <w:szCs w:val="21"/>
                <w:lang w:val="en-US" w:eastAsia="zh-CN" w:bidi="ar"/>
              </w:rPr>
            </w:pPr>
            <w:r>
              <w:rPr>
                <w:rFonts w:hint="eastAsia" w:eastAsia="仿宋_GB2312"/>
                <w:color w:val="auto"/>
                <w:kern w:val="0"/>
                <w:szCs w:val="21"/>
                <w:lang w:val="en-US" w:eastAsia="zh-CN" w:bidi="ar"/>
              </w:rPr>
              <w:t>2</w:t>
            </w:r>
          </w:p>
        </w:tc>
        <w:tc>
          <w:tcPr>
            <w:tcW w:w="3338" w:type="dxa"/>
            <w:vAlign w:val="center"/>
          </w:tcPr>
          <w:p w14:paraId="0B0CEE65">
            <w:pPr>
              <w:overflowPunct w:val="0"/>
              <w:textAlignment w:val="center"/>
              <w:rPr>
                <w:strike/>
                <w:color w:val="auto"/>
                <w:szCs w:val="21"/>
              </w:rPr>
            </w:pPr>
            <w:r>
              <w:rPr>
                <w:rFonts w:eastAsia="仿宋_GB2312"/>
                <w:color w:val="auto"/>
                <w:kern w:val="0"/>
                <w:szCs w:val="21"/>
                <w:lang w:bidi="ar"/>
              </w:rPr>
              <w:t>仅限于各类内窥镜检查、病理检查（限项目编码27）及骨髓检查及常用染色技术（限项目编码250201）项目。用于教学目的或者医院存档目的的图文报告，医院不得向患者收取费用。如患者提出申请，需要图文报告的可按规定收费</w:t>
            </w:r>
          </w:p>
        </w:tc>
      </w:tr>
      <w:tr w14:paraId="05532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1238" w:hRule="atLeast"/>
          <w:jc w:val="center"/>
        </w:trPr>
        <w:tc>
          <w:tcPr>
            <w:tcW w:w="683" w:type="dxa"/>
            <w:noWrap/>
            <w:vAlign w:val="center"/>
          </w:tcPr>
          <w:p w14:paraId="6A9DA200">
            <w:pPr>
              <w:overflowPunct w:val="0"/>
              <w:jc w:val="center"/>
              <w:textAlignment w:val="center"/>
              <w:rPr>
                <w:color w:val="auto"/>
                <w:szCs w:val="21"/>
              </w:rPr>
            </w:pPr>
            <w:r>
              <w:rPr>
                <w:color w:val="auto"/>
                <w:kern w:val="0"/>
                <w:szCs w:val="21"/>
                <w:lang w:bidi="ar"/>
              </w:rPr>
              <w:t>2</w:t>
            </w:r>
          </w:p>
        </w:tc>
        <w:tc>
          <w:tcPr>
            <w:tcW w:w="1650" w:type="dxa"/>
            <w:vAlign w:val="center"/>
          </w:tcPr>
          <w:p w14:paraId="051C6A45">
            <w:pPr>
              <w:overflowPunct w:val="0"/>
              <w:jc w:val="center"/>
              <w:textAlignment w:val="center"/>
              <w:rPr>
                <w:color w:val="auto"/>
                <w:szCs w:val="21"/>
              </w:rPr>
            </w:pPr>
            <w:r>
              <w:rPr>
                <w:rFonts w:eastAsia="仿宋_GB2312"/>
                <w:color w:val="auto"/>
                <w:kern w:val="0"/>
                <w:szCs w:val="21"/>
                <w:lang w:bidi="ar"/>
              </w:rPr>
              <w:t>33010200300</w:t>
            </w:r>
          </w:p>
        </w:tc>
        <w:tc>
          <w:tcPr>
            <w:tcW w:w="1670" w:type="dxa"/>
            <w:vAlign w:val="center"/>
          </w:tcPr>
          <w:p w14:paraId="03AE51B2">
            <w:pPr>
              <w:overflowPunct w:val="0"/>
              <w:textAlignment w:val="center"/>
              <w:rPr>
                <w:rFonts w:eastAsia="仿宋_GB2312"/>
                <w:color w:val="auto"/>
                <w:szCs w:val="21"/>
              </w:rPr>
            </w:pPr>
            <w:r>
              <w:rPr>
                <w:rFonts w:eastAsia="仿宋_GB2312"/>
                <w:color w:val="auto"/>
                <w:kern w:val="0"/>
                <w:szCs w:val="21"/>
                <w:lang w:bidi="ar"/>
              </w:rPr>
              <w:t>气管插管术</w:t>
            </w:r>
          </w:p>
        </w:tc>
        <w:tc>
          <w:tcPr>
            <w:tcW w:w="1547" w:type="dxa"/>
            <w:vAlign w:val="center"/>
          </w:tcPr>
          <w:p w14:paraId="623A53EA">
            <w:pPr>
              <w:overflowPunct w:val="0"/>
              <w:textAlignment w:val="center"/>
              <w:rPr>
                <w:rFonts w:eastAsia="仿宋_GB2312"/>
                <w:color w:val="auto"/>
                <w:szCs w:val="21"/>
              </w:rPr>
            </w:pPr>
            <w:r>
              <w:rPr>
                <w:rFonts w:eastAsia="仿宋_GB2312"/>
                <w:color w:val="auto"/>
                <w:kern w:val="0"/>
                <w:szCs w:val="21"/>
                <w:lang w:bidi="ar"/>
              </w:rPr>
              <w:t>指麻醉科协助其他临床科室完成的治疗操作</w:t>
            </w:r>
          </w:p>
        </w:tc>
        <w:tc>
          <w:tcPr>
            <w:tcW w:w="1058" w:type="dxa"/>
            <w:vAlign w:val="center"/>
          </w:tcPr>
          <w:p w14:paraId="73DCC31C">
            <w:pPr>
              <w:overflowPunct w:val="0"/>
              <w:jc w:val="center"/>
              <w:textAlignment w:val="center"/>
              <w:rPr>
                <w:color w:val="auto"/>
                <w:szCs w:val="21"/>
              </w:rPr>
            </w:pPr>
            <w:r>
              <w:rPr>
                <w:rFonts w:eastAsia="仿宋_GB2312"/>
                <w:color w:val="auto"/>
                <w:kern w:val="0"/>
                <w:szCs w:val="21"/>
                <w:lang w:bidi="ar"/>
              </w:rPr>
              <w:t>气管插管</w:t>
            </w:r>
          </w:p>
        </w:tc>
        <w:tc>
          <w:tcPr>
            <w:tcW w:w="681" w:type="dxa"/>
            <w:vAlign w:val="center"/>
          </w:tcPr>
          <w:p w14:paraId="63278842">
            <w:pPr>
              <w:overflowPunct w:val="0"/>
              <w:jc w:val="center"/>
              <w:textAlignment w:val="center"/>
              <w:rPr>
                <w:rFonts w:eastAsia="仿宋_GB2312"/>
                <w:color w:val="auto"/>
                <w:szCs w:val="21"/>
              </w:rPr>
            </w:pPr>
            <w:r>
              <w:rPr>
                <w:rFonts w:eastAsia="仿宋_GB2312"/>
                <w:color w:val="auto"/>
                <w:kern w:val="0"/>
                <w:szCs w:val="21"/>
                <w:lang w:bidi="ar"/>
              </w:rPr>
              <w:t>次</w:t>
            </w:r>
          </w:p>
        </w:tc>
        <w:tc>
          <w:tcPr>
            <w:tcW w:w="794" w:type="dxa"/>
            <w:vAlign w:val="center"/>
          </w:tcPr>
          <w:p w14:paraId="5A151AC9">
            <w:pPr>
              <w:overflowPunct w:val="0"/>
              <w:jc w:val="center"/>
              <w:textAlignment w:val="center"/>
              <w:rPr>
                <w:color w:val="auto"/>
                <w:szCs w:val="21"/>
              </w:rPr>
            </w:pPr>
            <w:r>
              <w:rPr>
                <w:rFonts w:eastAsia="仿宋_GB2312"/>
                <w:color w:val="auto"/>
                <w:kern w:val="0"/>
                <w:szCs w:val="21"/>
                <w:lang w:bidi="ar"/>
              </w:rPr>
              <w:t>81.6</w:t>
            </w:r>
          </w:p>
        </w:tc>
        <w:tc>
          <w:tcPr>
            <w:tcW w:w="794" w:type="dxa"/>
            <w:vAlign w:val="center"/>
          </w:tcPr>
          <w:p w14:paraId="10E9A72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73.4</w:t>
            </w:r>
          </w:p>
        </w:tc>
        <w:tc>
          <w:tcPr>
            <w:tcW w:w="794" w:type="dxa"/>
            <w:vAlign w:val="center"/>
          </w:tcPr>
          <w:p w14:paraId="474CBBA2">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66.1</w:t>
            </w:r>
          </w:p>
        </w:tc>
        <w:tc>
          <w:tcPr>
            <w:tcW w:w="794" w:type="dxa"/>
            <w:vAlign w:val="center"/>
          </w:tcPr>
          <w:p w14:paraId="6FA837C9">
            <w:pPr>
              <w:keepNext w:val="0"/>
              <w:keepLines w:val="0"/>
              <w:widowControl/>
              <w:suppressLineNumbers w:val="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59.5</w:t>
            </w:r>
          </w:p>
        </w:tc>
        <w:tc>
          <w:tcPr>
            <w:tcW w:w="3338" w:type="dxa"/>
            <w:vAlign w:val="center"/>
          </w:tcPr>
          <w:p w14:paraId="54549F87">
            <w:pPr>
              <w:overflowPunct w:val="0"/>
              <w:textAlignment w:val="center"/>
              <w:rPr>
                <w:color w:val="auto"/>
                <w:szCs w:val="21"/>
              </w:rPr>
            </w:pPr>
            <w:r>
              <w:rPr>
                <w:rFonts w:eastAsia="仿宋_GB2312"/>
                <w:color w:val="auto"/>
                <w:kern w:val="0"/>
                <w:szCs w:val="21"/>
                <w:lang w:bidi="ar"/>
              </w:rPr>
              <w:t>可视喉镜下一次性使用喉镜片加收</w:t>
            </w:r>
            <w:r>
              <w:rPr>
                <w:color w:val="auto"/>
                <w:kern w:val="0"/>
              </w:rPr>
              <w:t>50</w:t>
            </w:r>
            <w:r>
              <w:rPr>
                <w:rFonts w:eastAsia="仿宋_GB2312"/>
                <w:color w:val="auto"/>
                <w:kern w:val="0"/>
              </w:rPr>
              <w:t>元</w:t>
            </w:r>
            <w:r>
              <w:rPr>
                <w:color w:val="auto"/>
                <w:kern w:val="0"/>
              </w:rPr>
              <w:t>/</w:t>
            </w:r>
            <w:r>
              <w:rPr>
                <w:rFonts w:eastAsia="仿宋_GB2312"/>
                <w:color w:val="auto"/>
                <w:kern w:val="0"/>
              </w:rPr>
              <w:t>人次</w:t>
            </w:r>
          </w:p>
        </w:tc>
      </w:tr>
    </w:tbl>
    <w:p w14:paraId="7FEEC8CB">
      <w:pPr>
        <w:spacing w:line="200" w:lineRule="exact"/>
        <w:ind w:right="947" w:rightChars="451"/>
        <w:jc w:val="both"/>
        <w:rPr>
          <w:rFonts w:eastAsia="仿宋_GB2312"/>
          <w:color w:val="auto"/>
          <w:position w:val="6"/>
          <w:sz w:val="32"/>
          <w:szCs w:val="32"/>
        </w:rPr>
        <w:sectPr>
          <w:pgSz w:w="16838" w:h="11906" w:orient="landscape"/>
          <w:pgMar w:top="1531" w:right="1985" w:bottom="1531" w:left="1701" w:header="851" w:footer="1418" w:gutter="0"/>
          <w:cols w:space="425" w:num="1"/>
          <w:docGrid w:linePitch="312" w:charSpace="0"/>
        </w:sectPr>
      </w:pPr>
    </w:p>
    <w:p w14:paraId="30FA1B2B">
      <w:pPr>
        <w:overflowPunct w:val="0"/>
        <w:spacing w:line="590" w:lineRule="exact"/>
        <w:jc w:val="left"/>
        <w:rPr>
          <w:rFonts w:eastAsia="黑体"/>
          <w:bCs/>
          <w:color w:val="auto"/>
          <w:kern w:val="0"/>
          <w:sz w:val="32"/>
          <w:szCs w:val="32"/>
        </w:rPr>
      </w:pPr>
      <w:r>
        <w:rPr>
          <w:rFonts w:eastAsia="黑体"/>
          <w:bCs/>
          <w:color w:val="auto"/>
          <w:kern w:val="0"/>
          <w:sz w:val="32"/>
          <w:szCs w:val="32"/>
        </w:rPr>
        <w:t>附件1</w:t>
      </w:r>
      <w:r>
        <w:rPr>
          <w:rFonts w:hint="eastAsia" w:eastAsia="黑体"/>
          <w:bCs/>
          <w:color w:val="auto"/>
          <w:kern w:val="0"/>
          <w:sz w:val="32"/>
          <w:szCs w:val="32"/>
        </w:rPr>
        <w:t>1</w:t>
      </w:r>
    </w:p>
    <w:p w14:paraId="5AE47B9A">
      <w:pPr>
        <w:autoSpaceDE w:val="0"/>
        <w:autoSpaceDN w:val="0"/>
        <w:spacing w:before="240" w:beforeLines="100" w:after="360" w:afterLines="150" w:line="590" w:lineRule="exact"/>
        <w:jc w:val="center"/>
        <w:rPr>
          <w:rFonts w:eastAsia="方正小标宋简体"/>
          <w:color w:val="auto"/>
          <w:sz w:val="44"/>
          <w:szCs w:val="44"/>
        </w:rPr>
      </w:pPr>
      <w:r>
        <w:rPr>
          <w:rFonts w:hint="eastAsia" w:eastAsia="方正小标宋简体"/>
          <w:color w:val="auto"/>
          <w:sz w:val="44"/>
          <w:szCs w:val="44"/>
        </w:rPr>
        <w:t>生育服务包部分医疗服务价格项目变更表</w:t>
      </w:r>
    </w:p>
    <w:tbl>
      <w:tblPr>
        <w:tblStyle w:val="19"/>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6469"/>
        <w:gridCol w:w="1785"/>
        <w:gridCol w:w="2736"/>
      </w:tblGrid>
      <w:tr w14:paraId="48899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335" w:type="dxa"/>
            <w:shd w:val="clear" w:color="auto" w:fill="auto"/>
            <w:noWrap/>
            <w:vAlign w:val="center"/>
          </w:tcPr>
          <w:p w14:paraId="04F68544">
            <w:pPr>
              <w:widowControl/>
              <w:snapToGrid w:val="0"/>
              <w:jc w:val="center"/>
              <w:textAlignment w:val="center"/>
              <w:rPr>
                <w:rFonts w:ascii="黑体" w:hAnsi="黑体" w:eastAsia="黑体"/>
                <w:color w:val="auto"/>
                <w:szCs w:val="21"/>
              </w:rPr>
            </w:pPr>
            <w:r>
              <w:rPr>
                <w:rFonts w:ascii="黑体" w:hAnsi="黑体" w:eastAsia="黑体"/>
                <w:color w:val="auto"/>
                <w:kern w:val="0"/>
                <w:szCs w:val="21"/>
                <w:lang w:bidi="ar"/>
              </w:rPr>
              <w:t>新项目编码</w:t>
            </w:r>
          </w:p>
        </w:tc>
        <w:tc>
          <w:tcPr>
            <w:tcW w:w="6469" w:type="dxa"/>
            <w:shd w:val="clear" w:color="auto" w:fill="auto"/>
            <w:vAlign w:val="center"/>
          </w:tcPr>
          <w:p w14:paraId="3D14F123">
            <w:pPr>
              <w:widowControl/>
              <w:snapToGrid w:val="0"/>
              <w:jc w:val="center"/>
              <w:textAlignment w:val="center"/>
              <w:rPr>
                <w:rFonts w:ascii="黑体" w:hAnsi="黑体" w:eastAsia="黑体"/>
                <w:color w:val="auto"/>
                <w:szCs w:val="21"/>
              </w:rPr>
            </w:pPr>
            <w:r>
              <w:rPr>
                <w:rFonts w:ascii="黑体" w:hAnsi="黑体" w:eastAsia="黑体"/>
                <w:color w:val="auto"/>
                <w:kern w:val="0"/>
                <w:szCs w:val="21"/>
                <w:lang w:bidi="ar"/>
              </w:rPr>
              <w:t>新项目名称</w:t>
            </w:r>
          </w:p>
        </w:tc>
        <w:tc>
          <w:tcPr>
            <w:tcW w:w="1785" w:type="dxa"/>
            <w:shd w:val="clear" w:color="auto" w:fill="auto"/>
            <w:noWrap/>
            <w:vAlign w:val="center"/>
          </w:tcPr>
          <w:p w14:paraId="526C7018">
            <w:pPr>
              <w:widowControl/>
              <w:snapToGrid w:val="0"/>
              <w:jc w:val="center"/>
              <w:textAlignment w:val="center"/>
              <w:rPr>
                <w:rFonts w:ascii="黑体" w:hAnsi="黑体" w:eastAsia="黑体"/>
                <w:color w:val="auto"/>
                <w:szCs w:val="21"/>
              </w:rPr>
            </w:pPr>
            <w:r>
              <w:rPr>
                <w:rFonts w:ascii="黑体" w:hAnsi="黑体" w:eastAsia="黑体"/>
                <w:color w:val="auto"/>
                <w:kern w:val="0"/>
                <w:szCs w:val="21"/>
                <w:lang w:bidi="ar"/>
              </w:rPr>
              <w:t>原项目编码</w:t>
            </w:r>
          </w:p>
        </w:tc>
        <w:tc>
          <w:tcPr>
            <w:tcW w:w="2736" w:type="dxa"/>
            <w:shd w:val="clear" w:color="auto" w:fill="auto"/>
            <w:vAlign w:val="center"/>
          </w:tcPr>
          <w:p w14:paraId="0AE7B723">
            <w:pPr>
              <w:widowControl/>
              <w:snapToGrid w:val="0"/>
              <w:jc w:val="center"/>
              <w:textAlignment w:val="center"/>
              <w:rPr>
                <w:rFonts w:ascii="黑体" w:hAnsi="黑体" w:eastAsia="黑体"/>
                <w:color w:val="auto"/>
                <w:szCs w:val="21"/>
              </w:rPr>
            </w:pPr>
            <w:r>
              <w:rPr>
                <w:rFonts w:ascii="黑体" w:hAnsi="黑体" w:eastAsia="黑体"/>
                <w:color w:val="auto"/>
                <w:kern w:val="0"/>
                <w:szCs w:val="21"/>
                <w:lang w:bidi="ar"/>
              </w:rPr>
              <w:t>原项目名称</w:t>
            </w:r>
          </w:p>
        </w:tc>
      </w:tr>
      <w:tr w14:paraId="620EB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3EADCC2A">
            <w:pPr>
              <w:widowControl/>
              <w:snapToGrid w:val="0"/>
              <w:jc w:val="center"/>
              <w:textAlignment w:val="center"/>
              <w:rPr>
                <w:rFonts w:eastAsia="仿宋_GB2312"/>
                <w:color w:val="auto"/>
                <w:szCs w:val="21"/>
              </w:rPr>
            </w:pPr>
            <w:r>
              <w:rPr>
                <w:rFonts w:eastAsia="仿宋_GB2312"/>
                <w:color w:val="auto"/>
                <w:kern w:val="0"/>
                <w:szCs w:val="21"/>
                <w:lang w:bidi="ar"/>
              </w:rPr>
              <w:t>011101000010000</w:t>
            </w:r>
          </w:p>
        </w:tc>
        <w:tc>
          <w:tcPr>
            <w:tcW w:w="6469" w:type="dxa"/>
            <w:shd w:val="clear" w:color="auto" w:fill="auto"/>
            <w:vAlign w:val="center"/>
          </w:tcPr>
          <w:p w14:paraId="3A4FB746">
            <w:pPr>
              <w:widowControl/>
              <w:snapToGrid w:val="0"/>
              <w:jc w:val="left"/>
              <w:textAlignment w:val="center"/>
              <w:rPr>
                <w:rFonts w:eastAsia="仿宋_GB2312"/>
                <w:color w:val="auto"/>
                <w:szCs w:val="21"/>
              </w:rPr>
            </w:pPr>
            <w:r>
              <w:rPr>
                <w:rFonts w:eastAsia="仿宋_GB2312"/>
                <w:color w:val="auto"/>
                <w:kern w:val="0"/>
                <w:szCs w:val="21"/>
                <w:lang w:bidi="ar"/>
              </w:rPr>
              <w:t>一般诊疗费</w:t>
            </w:r>
          </w:p>
        </w:tc>
        <w:tc>
          <w:tcPr>
            <w:tcW w:w="1785" w:type="dxa"/>
            <w:shd w:val="clear" w:color="auto" w:fill="auto"/>
            <w:noWrap/>
            <w:vAlign w:val="center"/>
          </w:tcPr>
          <w:p w14:paraId="5D8BD90B">
            <w:pPr>
              <w:widowControl/>
              <w:snapToGrid w:val="0"/>
              <w:jc w:val="center"/>
              <w:textAlignment w:val="center"/>
              <w:rPr>
                <w:rFonts w:eastAsia="仿宋_GB2312"/>
                <w:color w:val="auto"/>
                <w:szCs w:val="21"/>
              </w:rPr>
            </w:pPr>
            <w:r>
              <w:rPr>
                <w:rFonts w:eastAsia="仿宋_GB2312"/>
                <w:color w:val="auto"/>
                <w:kern w:val="0"/>
                <w:szCs w:val="21"/>
                <w:lang w:bidi="ar"/>
              </w:rPr>
              <w:t>110300001</w:t>
            </w:r>
          </w:p>
        </w:tc>
        <w:tc>
          <w:tcPr>
            <w:tcW w:w="2736" w:type="dxa"/>
            <w:shd w:val="clear" w:color="auto" w:fill="auto"/>
            <w:vAlign w:val="center"/>
          </w:tcPr>
          <w:p w14:paraId="3FAF3691">
            <w:pPr>
              <w:widowControl/>
              <w:snapToGrid w:val="0"/>
              <w:jc w:val="left"/>
              <w:textAlignment w:val="center"/>
              <w:rPr>
                <w:rFonts w:eastAsia="仿宋_GB2312"/>
                <w:color w:val="auto"/>
                <w:szCs w:val="21"/>
              </w:rPr>
            </w:pPr>
            <w:r>
              <w:rPr>
                <w:rFonts w:eastAsia="仿宋_GB2312"/>
                <w:color w:val="auto"/>
                <w:kern w:val="0"/>
                <w:szCs w:val="21"/>
                <w:lang w:bidi="ar"/>
              </w:rPr>
              <w:t>一般诊疗费</w:t>
            </w:r>
          </w:p>
        </w:tc>
      </w:tr>
      <w:tr w14:paraId="68774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2D1C193E">
            <w:pPr>
              <w:widowControl/>
              <w:snapToGrid w:val="0"/>
              <w:jc w:val="center"/>
              <w:textAlignment w:val="center"/>
              <w:rPr>
                <w:rFonts w:eastAsia="仿宋_GB2312"/>
                <w:color w:val="auto"/>
                <w:szCs w:val="21"/>
              </w:rPr>
            </w:pPr>
            <w:r>
              <w:rPr>
                <w:rFonts w:eastAsia="仿宋_GB2312"/>
                <w:color w:val="auto"/>
                <w:kern w:val="0"/>
                <w:szCs w:val="21"/>
                <w:lang w:bidi="ar"/>
              </w:rPr>
              <w:t>011102020010000</w:t>
            </w:r>
          </w:p>
        </w:tc>
        <w:tc>
          <w:tcPr>
            <w:tcW w:w="6469" w:type="dxa"/>
            <w:shd w:val="clear" w:color="auto" w:fill="auto"/>
            <w:vAlign w:val="center"/>
          </w:tcPr>
          <w:p w14:paraId="77C12405">
            <w:pPr>
              <w:widowControl/>
              <w:snapToGrid w:val="0"/>
              <w:jc w:val="left"/>
              <w:textAlignment w:val="center"/>
              <w:rPr>
                <w:rFonts w:eastAsia="仿宋_GB2312"/>
                <w:color w:val="auto"/>
                <w:szCs w:val="21"/>
              </w:rPr>
            </w:pPr>
            <w:r>
              <w:rPr>
                <w:rFonts w:eastAsia="仿宋_GB2312"/>
                <w:color w:val="auto"/>
                <w:kern w:val="0"/>
                <w:szCs w:val="21"/>
                <w:lang w:bidi="ar"/>
              </w:rPr>
              <w:t>门诊诊查费（普通门诊）</w:t>
            </w:r>
          </w:p>
        </w:tc>
        <w:tc>
          <w:tcPr>
            <w:tcW w:w="1785" w:type="dxa"/>
            <w:vMerge w:val="restart"/>
            <w:shd w:val="clear" w:color="auto" w:fill="auto"/>
            <w:noWrap/>
            <w:vAlign w:val="center"/>
          </w:tcPr>
          <w:p w14:paraId="46490252">
            <w:pPr>
              <w:widowControl/>
              <w:snapToGrid w:val="0"/>
              <w:jc w:val="center"/>
              <w:textAlignment w:val="center"/>
              <w:rPr>
                <w:rFonts w:eastAsia="仿宋_GB2312"/>
                <w:color w:val="auto"/>
                <w:szCs w:val="21"/>
              </w:rPr>
            </w:pPr>
            <w:r>
              <w:rPr>
                <w:rFonts w:eastAsia="仿宋_GB2312"/>
                <w:color w:val="auto"/>
                <w:kern w:val="0"/>
                <w:szCs w:val="21"/>
                <w:lang w:bidi="ar"/>
              </w:rPr>
              <w:t>110200001</w:t>
            </w:r>
          </w:p>
        </w:tc>
        <w:tc>
          <w:tcPr>
            <w:tcW w:w="2736" w:type="dxa"/>
            <w:vMerge w:val="restart"/>
            <w:shd w:val="clear" w:color="auto" w:fill="auto"/>
            <w:vAlign w:val="center"/>
          </w:tcPr>
          <w:p w14:paraId="039B416D">
            <w:pPr>
              <w:widowControl/>
              <w:snapToGrid w:val="0"/>
              <w:jc w:val="left"/>
              <w:textAlignment w:val="center"/>
              <w:rPr>
                <w:rFonts w:eastAsia="仿宋_GB2312"/>
                <w:color w:val="auto"/>
                <w:szCs w:val="21"/>
              </w:rPr>
            </w:pPr>
            <w:r>
              <w:rPr>
                <w:rFonts w:eastAsia="仿宋_GB2312"/>
                <w:color w:val="auto"/>
                <w:kern w:val="0"/>
                <w:szCs w:val="21"/>
                <w:lang w:bidi="ar"/>
              </w:rPr>
              <w:t>门诊诊查费</w:t>
            </w:r>
          </w:p>
        </w:tc>
      </w:tr>
      <w:tr w14:paraId="026CE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66E0114A">
            <w:pPr>
              <w:widowControl/>
              <w:snapToGrid w:val="0"/>
              <w:jc w:val="center"/>
              <w:textAlignment w:val="center"/>
              <w:rPr>
                <w:rFonts w:eastAsia="仿宋_GB2312"/>
                <w:color w:val="auto"/>
                <w:szCs w:val="21"/>
              </w:rPr>
            </w:pPr>
            <w:r>
              <w:rPr>
                <w:rFonts w:eastAsia="仿宋_GB2312"/>
                <w:color w:val="auto"/>
                <w:kern w:val="0"/>
                <w:szCs w:val="21"/>
                <w:lang w:bidi="ar"/>
              </w:rPr>
              <w:t>011102020020000</w:t>
            </w:r>
          </w:p>
        </w:tc>
        <w:tc>
          <w:tcPr>
            <w:tcW w:w="6469" w:type="dxa"/>
            <w:shd w:val="clear" w:color="auto" w:fill="auto"/>
            <w:vAlign w:val="center"/>
          </w:tcPr>
          <w:p w14:paraId="37B75C87">
            <w:pPr>
              <w:widowControl/>
              <w:snapToGrid w:val="0"/>
              <w:jc w:val="left"/>
              <w:textAlignment w:val="center"/>
              <w:rPr>
                <w:rFonts w:eastAsia="仿宋_GB2312"/>
                <w:color w:val="auto"/>
                <w:szCs w:val="21"/>
              </w:rPr>
            </w:pPr>
            <w:r>
              <w:rPr>
                <w:rFonts w:eastAsia="仿宋_GB2312"/>
                <w:color w:val="auto"/>
                <w:kern w:val="0"/>
                <w:szCs w:val="21"/>
                <w:lang w:bidi="ar"/>
              </w:rPr>
              <w:t>门诊诊查费（中医辨证论治）</w:t>
            </w:r>
          </w:p>
        </w:tc>
        <w:tc>
          <w:tcPr>
            <w:tcW w:w="1785" w:type="dxa"/>
            <w:vMerge w:val="continue"/>
            <w:shd w:val="clear" w:color="auto" w:fill="auto"/>
            <w:noWrap/>
            <w:vAlign w:val="center"/>
          </w:tcPr>
          <w:p w14:paraId="5D60C999">
            <w:pPr>
              <w:snapToGrid w:val="0"/>
              <w:jc w:val="center"/>
              <w:rPr>
                <w:rFonts w:eastAsia="仿宋_GB2312"/>
                <w:color w:val="auto"/>
                <w:szCs w:val="21"/>
              </w:rPr>
            </w:pPr>
          </w:p>
        </w:tc>
        <w:tc>
          <w:tcPr>
            <w:tcW w:w="2736" w:type="dxa"/>
            <w:vMerge w:val="continue"/>
            <w:shd w:val="clear" w:color="auto" w:fill="auto"/>
            <w:vAlign w:val="center"/>
          </w:tcPr>
          <w:p w14:paraId="03D8D483">
            <w:pPr>
              <w:snapToGrid w:val="0"/>
              <w:jc w:val="left"/>
              <w:rPr>
                <w:rFonts w:eastAsia="仿宋_GB2312"/>
                <w:color w:val="auto"/>
                <w:szCs w:val="21"/>
              </w:rPr>
            </w:pPr>
          </w:p>
        </w:tc>
      </w:tr>
      <w:tr w14:paraId="3C2F7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2ECB099C">
            <w:pPr>
              <w:widowControl/>
              <w:snapToGrid w:val="0"/>
              <w:jc w:val="center"/>
              <w:textAlignment w:val="center"/>
              <w:rPr>
                <w:rFonts w:eastAsia="仿宋_GB2312"/>
                <w:color w:val="auto"/>
                <w:szCs w:val="21"/>
              </w:rPr>
            </w:pPr>
            <w:r>
              <w:rPr>
                <w:rFonts w:eastAsia="仿宋_GB2312"/>
                <w:color w:val="auto"/>
                <w:kern w:val="0"/>
                <w:szCs w:val="21"/>
                <w:lang w:bidi="ar"/>
              </w:rPr>
              <w:t>011102020030000</w:t>
            </w:r>
          </w:p>
        </w:tc>
        <w:tc>
          <w:tcPr>
            <w:tcW w:w="6469" w:type="dxa"/>
            <w:shd w:val="clear" w:color="auto" w:fill="auto"/>
            <w:vAlign w:val="center"/>
          </w:tcPr>
          <w:p w14:paraId="6C66B247">
            <w:pPr>
              <w:widowControl/>
              <w:snapToGrid w:val="0"/>
              <w:jc w:val="left"/>
              <w:textAlignment w:val="center"/>
              <w:rPr>
                <w:rFonts w:eastAsia="仿宋_GB2312"/>
                <w:color w:val="auto"/>
                <w:szCs w:val="21"/>
              </w:rPr>
            </w:pPr>
            <w:r>
              <w:rPr>
                <w:rFonts w:eastAsia="仿宋_GB2312"/>
                <w:color w:val="auto"/>
                <w:kern w:val="0"/>
                <w:szCs w:val="21"/>
                <w:lang w:bidi="ar"/>
              </w:rPr>
              <w:t>门诊诊查费（药学门诊）</w:t>
            </w:r>
          </w:p>
        </w:tc>
        <w:tc>
          <w:tcPr>
            <w:tcW w:w="1785" w:type="dxa"/>
            <w:vMerge w:val="continue"/>
            <w:shd w:val="clear" w:color="auto" w:fill="auto"/>
            <w:noWrap/>
            <w:vAlign w:val="center"/>
          </w:tcPr>
          <w:p w14:paraId="54D28D3A">
            <w:pPr>
              <w:snapToGrid w:val="0"/>
              <w:jc w:val="center"/>
              <w:rPr>
                <w:rFonts w:eastAsia="仿宋_GB2312"/>
                <w:color w:val="auto"/>
                <w:szCs w:val="21"/>
              </w:rPr>
            </w:pPr>
          </w:p>
        </w:tc>
        <w:tc>
          <w:tcPr>
            <w:tcW w:w="2736" w:type="dxa"/>
            <w:vMerge w:val="continue"/>
            <w:shd w:val="clear" w:color="auto" w:fill="auto"/>
            <w:vAlign w:val="center"/>
          </w:tcPr>
          <w:p w14:paraId="40BD1DE5">
            <w:pPr>
              <w:snapToGrid w:val="0"/>
              <w:jc w:val="left"/>
              <w:rPr>
                <w:rFonts w:eastAsia="仿宋_GB2312"/>
                <w:color w:val="auto"/>
                <w:szCs w:val="21"/>
              </w:rPr>
            </w:pPr>
          </w:p>
        </w:tc>
      </w:tr>
      <w:tr w14:paraId="50743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7B9BF034">
            <w:pPr>
              <w:widowControl/>
              <w:snapToGrid w:val="0"/>
              <w:jc w:val="center"/>
              <w:textAlignment w:val="center"/>
              <w:rPr>
                <w:rFonts w:eastAsia="仿宋_GB2312"/>
                <w:color w:val="auto"/>
                <w:szCs w:val="21"/>
              </w:rPr>
            </w:pPr>
            <w:r>
              <w:rPr>
                <w:rFonts w:eastAsia="仿宋_GB2312"/>
                <w:color w:val="auto"/>
                <w:kern w:val="0"/>
                <w:szCs w:val="21"/>
                <w:lang w:bidi="ar"/>
              </w:rPr>
              <w:t>011102020040000</w:t>
            </w:r>
          </w:p>
        </w:tc>
        <w:tc>
          <w:tcPr>
            <w:tcW w:w="6469" w:type="dxa"/>
            <w:shd w:val="clear" w:color="auto" w:fill="auto"/>
            <w:vAlign w:val="center"/>
          </w:tcPr>
          <w:p w14:paraId="4EDAD500">
            <w:pPr>
              <w:widowControl/>
              <w:snapToGrid w:val="0"/>
              <w:jc w:val="left"/>
              <w:textAlignment w:val="center"/>
              <w:rPr>
                <w:rFonts w:eastAsia="仿宋_GB2312"/>
                <w:color w:val="auto"/>
                <w:szCs w:val="21"/>
              </w:rPr>
            </w:pPr>
            <w:r>
              <w:rPr>
                <w:rFonts w:eastAsia="仿宋_GB2312"/>
                <w:color w:val="auto"/>
                <w:kern w:val="0"/>
                <w:szCs w:val="21"/>
                <w:lang w:bidi="ar"/>
              </w:rPr>
              <w:t>门诊诊查费（护理门诊）</w:t>
            </w:r>
          </w:p>
        </w:tc>
        <w:tc>
          <w:tcPr>
            <w:tcW w:w="1785" w:type="dxa"/>
            <w:vMerge w:val="continue"/>
            <w:shd w:val="clear" w:color="auto" w:fill="auto"/>
            <w:noWrap/>
            <w:vAlign w:val="center"/>
          </w:tcPr>
          <w:p w14:paraId="3C62D435">
            <w:pPr>
              <w:snapToGrid w:val="0"/>
              <w:jc w:val="center"/>
              <w:rPr>
                <w:rFonts w:eastAsia="仿宋_GB2312"/>
                <w:color w:val="auto"/>
                <w:szCs w:val="21"/>
              </w:rPr>
            </w:pPr>
          </w:p>
        </w:tc>
        <w:tc>
          <w:tcPr>
            <w:tcW w:w="2736" w:type="dxa"/>
            <w:vMerge w:val="continue"/>
            <w:shd w:val="clear" w:color="auto" w:fill="auto"/>
            <w:vAlign w:val="center"/>
          </w:tcPr>
          <w:p w14:paraId="5DB20D3B">
            <w:pPr>
              <w:snapToGrid w:val="0"/>
              <w:jc w:val="left"/>
              <w:rPr>
                <w:rFonts w:eastAsia="仿宋_GB2312"/>
                <w:color w:val="auto"/>
                <w:szCs w:val="21"/>
              </w:rPr>
            </w:pPr>
          </w:p>
        </w:tc>
      </w:tr>
      <w:tr w14:paraId="58A3B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1FE4C047">
            <w:pPr>
              <w:widowControl/>
              <w:snapToGrid w:val="0"/>
              <w:jc w:val="center"/>
              <w:textAlignment w:val="center"/>
              <w:rPr>
                <w:rFonts w:eastAsia="仿宋_GB2312"/>
                <w:color w:val="auto"/>
                <w:szCs w:val="21"/>
              </w:rPr>
            </w:pPr>
            <w:r>
              <w:rPr>
                <w:rFonts w:eastAsia="仿宋_GB2312"/>
                <w:color w:val="auto"/>
                <w:kern w:val="0"/>
                <w:szCs w:val="21"/>
                <w:lang w:bidi="ar"/>
              </w:rPr>
              <w:t>012302030050000</w:t>
            </w:r>
          </w:p>
        </w:tc>
        <w:tc>
          <w:tcPr>
            <w:tcW w:w="6469" w:type="dxa"/>
            <w:shd w:val="clear" w:color="auto" w:fill="auto"/>
            <w:vAlign w:val="center"/>
          </w:tcPr>
          <w:p w14:paraId="78520C5F">
            <w:pPr>
              <w:widowControl/>
              <w:snapToGrid w:val="0"/>
              <w:jc w:val="left"/>
              <w:textAlignment w:val="center"/>
              <w:rPr>
                <w:rFonts w:eastAsia="仿宋_GB2312"/>
                <w:color w:val="auto"/>
                <w:szCs w:val="21"/>
              </w:rPr>
            </w:pPr>
            <w:r>
              <w:rPr>
                <w:rFonts w:eastAsia="仿宋_GB2312"/>
                <w:color w:val="auto"/>
                <w:kern w:val="0"/>
                <w:szCs w:val="21"/>
                <w:lang w:bidi="ar"/>
              </w:rPr>
              <w:t>彩色多普勒超声检查（胎儿）</w:t>
            </w:r>
          </w:p>
        </w:tc>
        <w:tc>
          <w:tcPr>
            <w:tcW w:w="1785" w:type="dxa"/>
            <w:vMerge w:val="restart"/>
            <w:shd w:val="clear" w:color="auto" w:fill="auto"/>
            <w:noWrap/>
            <w:vAlign w:val="center"/>
          </w:tcPr>
          <w:p w14:paraId="6B2360FD">
            <w:pPr>
              <w:widowControl/>
              <w:snapToGrid w:val="0"/>
              <w:jc w:val="center"/>
              <w:textAlignment w:val="center"/>
              <w:rPr>
                <w:rFonts w:eastAsia="仿宋_GB2312"/>
                <w:color w:val="auto"/>
                <w:szCs w:val="21"/>
              </w:rPr>
            </w:pPr>
            <w:r>
              <w:rPr>
                <w:rFonts w:eastAsia="仿宋_GB2312"/>
                <w:color w:val="auto"/>
                <w:kern w:val="0"/>
                <w:szCs w:val="21"/>
                <w:lang w:bidi="ar"/>
              </w:rPr>
              <w:t>22030100100</w:t>
            </w:r>
          </w:p>
        </w:tc>
        <w:tc>
          <w:tcPr>
            <w:tcW w:w="2736" w:type="dxa"/>
            <w:vMerge w:val="restart"/>
            <w:shd w:val="clear" w:color="auto" w:fill="auto"/>
            <w:vAlign w:val="center"/>
          </w:tcPr>
          <w:p w14:paraId="0409AE15">
            <w:pPr>
              <w:widowControl/>
              <w:snapToGrid w:val="0"/>
              <w:jc w:val="left"/>
              <w:textAlignment w:val="center"/>
              <w:rPr>
                <w:rFonts w:eastAsia="仿宋_GB2312"/>
                <w:color w:val="auto"/>
                <w:szCs w:val="21"/>
              </w:rPr>
            </w:pPr>
            <w:r>
              <w:rPr>
                <w:rFonts w:eastAsia="仿宋_GB2312"/>
                <w:color w:val="auto"/>
                <w:kern w:val="0"/>
                <w:szCs w:val="21"/>
                <w:lang w:bidi="ar"/>
              </w:rPr>
              <w:t>彩超常规检查（一个部位）</w:t>
            </w:r>
          </w:p>
        </w:tc>
      </w:tr>
      <w:tr w14:paraId="7E9C6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7651B8AF">
            <w:pPr>
              <w:widowControl/>
              <w:snapToGrid w:val="0"/>
              <w:jc w:val="center"/>
              <w:textAlignment w:val="center"/>
              <w:rPr>
                <w:rFonts w:eastAsia="仿宋_GB2312"/>
                <w:color w:val="auto"/>
                <w:szCs w:val="21"/>
              </w:rPr>
            </w:pPr>
            <w:r>
              <w:rPr>
                <w:rFonts w:eastAsia="仿宋_GB2312"/>
                <w:color w:val="auto"/>
                <w:kern w:val="0"/>
                <w:szCs w:val="21"/>
                <w:lang w:bidi="ar"/>
              </w:rPr>
              <w:t>012302030050001</w:t>
            </w:r>
          </w:p>
        </w:tc>
        <w:tc>
          <w:tcPr>
            <w:tcW w:w="6469" w:type="dxa"/>
            <w:shd w:val="clear" w:color="auto" w:fill="auto"/>
            <w:vAlign w:val="center"/>
          </w:tcPr>
          <w:p w14:paraId="0EB534B1">
            <w:pPr>
              <w:widowControl/>
              <w:snapToGrid w:val="0"/>
              <w:jc w:val="left"/>
              <w:textAlignment w:val="center"/>
              <w:rPr>
                <w:rFonts w:eastAsia="仿宋_GB2312"/>
                <w:color w:val="auto"/>
                <w:szCs w:val="21"/>
              </w:rPr>
            </w:pPr>
            <w:r>
              <w:rPr>
                <w:rFonts w:eastAsia="仿宋_GB2312"/>
                <w:color w:val="auto"/>
                <w:kern w:val="0"/>
                <w:szCs w:val="21"/>
                <w:lang w:bidi="ar"/>
              </w:rPr>
              <w:t>彩色多普勒超声检查（胎儿）-床旁检查（加收）</w:t>
            </w:r>
          </w:p>
        </w:tc>
        <w:tc>
          <w:tcPr>
            <w:tcW w:w="1785" w:type="dxa"/>
            <w:vMerge w:val="continue"/>
            <w:shd w:val="clear" w:color="auto" w:fill="auto"/>
            <w:noWrap/>
            <w:vAlign w:val="center"/>
          </w:tcPr>
          <w:p w14:paraId="2CA7999E">
            <w:pPr>
              <w:snapToGrid w:val="0"/>
              <w:jc w:val="center"/>
              <w:rPr>
                <w:rFonts w:eastAsia="仿宋_GB2312"/>
                <w:color w:val="auto"/>
                <w:szCs w:val="21"/>
              </w:rPr>
            </w:pPr>
          </w:p>
        </w:tc>
        <w:tc>
          <w:tcPr>
            <w:tcW w:w="2736" w:type="dxa"/>
            <w:vMerge w:val="continue"/>
            <w:shd w:val="clear" w:color="auto" w:fill="auto"/>
            <w:vAlign w:val="center"/>
          </w:tcPr>
          <w:p w14:paraId="31CC6758">
            <w:pPr>
              <w:snapToGrid w:val="0"/>
              <w:jc w:val="left"/>
              <w:rPr>
                <w:rFonts w:eastAsia="仿宋_GB2312"/>
                <w:color w:val="auto"/>
                <w:szCs w:val="21"/>
              </w:rPr>
            </w:pPr>
          </w:p>
        </w:tc>
      </w:tr>
      <w:tr w14:paraId="27E77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vAlign w:val="center"/>
          </w:tcPr>
          <w:p w14:paraId="0DE12AE0">
            <w:pPr>
              <w:widowControl/>
              <w:snapToGrid w:val="0"/>
              <w:jc w:val="center"/>
              <w:textAlignment w:val="center"/>
              <w:rPr>
                <w:rFonts w:eastAsia="仿宋_GB2312"/>
                <w:color w:val="auto"/>
                <w:szCs w:val="21"/>
              </w:rPr>
            </w:pPr>
            <w:r>
              <w:rPr>
                <w:rFonts w:eastAsia="仿宋_GB2312"/>
                <w:color w:val="auto"/>
                <w:kern w:val="0"/>
                <w:szCs w:val="21"/>
                <w:lang w:bidi="ar"/>
              </w:rPr>
              <w:t>012302030010000</w:t>
            </w:r>
          </w:p>
        </w:tc>
        <w:tc>
          <w:tcPr>
            <w:tcW w:w="6469" w:type="dxa"/>
            <w:shd w:val="clear" w:color="auto" w:fill="auto"/>
            <w:vAlign w:val="center"/>
          </w:tcPr>
          <w:p w14:paraId="0DDDBC81">
            <w:pPr>
              <w:widowControl/>
              <w:snapToGrid w:val="0"/>
              <w:jc w:val="left"/>
              <w:textAlignment w:val="center"/>
              <w:rPr>
                <w:rFonts w:eastAsia="仿宋_GB2312"/>
                <w:color w:val="auto"/>
                <w:szCs w:val="21"/>
              </w:rPr>
            </w:pPr>
            <w:r>
              <w:rPr>
                <w:rFonts w:eastAsia="仿宋_GB2312"/>
                <w:color w:val="auto"/>
                <w:kern w:val="0"/>
                <w:szCs w:val="21"/>
                <w:lang w:bidi="ar"/>
              </w:rPr>
              <w:t>彩色多普勒超声检查（常规）</w:t>
            </w:r>
          </w:p>
        </w:tc>
        <w:tc>
          <w:tcPr>
            <w:tcW w:w="1785" w:type="dxa"/>
            <w:vMerge w:val="restart"/>
            <w:shd w:val="clear" w:color="auto" w:fill="auto"/>
            <w:noWrap/>
            <w:vAlign w:val="center"/>
          </w:tcPr>
          <w:p w14:paraId="72D65FE5">
            <w:pPr>
              <w:widowControl/>
              <w:snapToGrid w:val="0"/>
              <w:jc w:val="center"/>
              <w:textAlignment w:val="center"/>
              <w:rPr>
                <w:rFonts w:eastAsia="仿宋_GB2312"/>
                <w:color w:val="auto"/>
                <w:szCs w:val="21"/>
              </w:rPr>
            </w:pPr>
            <w:r>
              <w:rPr>
                <w:rFonts w:eastAsia="仿宋_GB2312"/>
                <w:color w:val="auto"/>
                <w:kern w:val="0"/>
                <w:szCs w:val="21"/>
                <w:lang w:bidi="ar"/>
              </w:rPr>
              <w:t>22030201101</w:t>
            </w:r>
          </w:p>
        </w:tc>
        <w:tc>
          <w:tcPr>
            <w:tcW w:w="2736" w:type="dxa"/>
            <w:vMerge w:val="restart"/>
            <w:shd w:val="clear" w:color="auto" w:fill="auto"/>
            <w:vAlign w:val="center"/>
          </w:tcPr>
          <w:p w14:paraId="77E65379">
            <w:pPr>
              <w:widowControl/>
              <w:snapToGrid w:val="0"/>
              <w:jc w:val="left"/>
              <w:textAlignment w:val="center"/>
              <w:rPr>
                <w:rFonts w:eastAsia="仿宋_GB2312"/>
                <w:color w:val="auto"/>
                <w:szCs w:val="21"/>
              </w:rPr>
            </w:pPr>
            <w:r>
              <w:rPr>
                <w:rFonts w:eastAsia="仿宋_GB2312"/>
                <w:color w:val="auto"/>
                <w:kern w:val="0"/>
                <w:szCs w:val="21"/>
                <w:lang w:bidi="ar"/>
              </w:rPr>
              <w:t>经阴道彩色多普勒超声检查</w:t>
            </w:r>
          </w:p>
        </w:tc>
      </w:tr>
      <w:tr w14:paraId="2F123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vAlign w:val="center"/>
          </w:tcPr>
          <w:p w14:paraId="67DC8EB7">
            <w:pPr>
              <w:widowControl/>
              <w:snapToGrid w:val="0"/>
              <w:jc w:val="center"/>
              <w:textAlignment w:val="center"/>
              <w:rPr>
                <w:rFonts w:eastAsia="仿宋_GB2312"/>
                <w:color w:val="auto"/>
                <w:szCs w:val="21"/>
              </w:rPr>
            </w:pPr>
            <w:r>
              <w:rPr>
                <w:rFonts w:eastAsia="仿宋_GB2312"/>
                <w:color w:val="auto"/>
                <w:kern w:val="0"/>
                <w:szCs w:val="21"/>
                <w:lang w:bidi="ar"/>
              </w:rPr>
              <w:t>012302030010011</w:t>
            </w:r>
          </w:p>
        </w:tc>
        <w:tc>
          <w:tcPr>
            <w:tcW w:w="6469" w:type="dxa"/>
            <w:shd w:val="clear" w:color="auto" w:fill="auto"/>
            <w:vAlign w:val="center"/>
          </w:tcPr>
          <w:p w14:paraId="08787F37">
            <w:pPr>
              <w:widowControl/>
              <w:snapToGrid w:val="0"/>
              <w:jc w:val="left"/>
              <w:textAlignment w:val="center"/>
              <w:rPr>
                <w:rFonts w:eastAsia="仿宋_GB2312"/>
                <w:color w:val="auto"/>
                <w:szCs w:val="21"/>
              </w:rPr>
            </w:pPr>
            <w:r>
              <w:rPr>
                <w:rFonts w:eastAsia="仿宋_GB2312"/>
                <w:color w:val="auto"/>
                <w:kern w:val="0"/>
                <w:szCs w:val="21"/>
                <w:lang w:bidi="ar"/>
              </w:rPr>
              <w:t>彩色多普勒超声检查（常规）-腔内检查（加收）</w:t>
            </w:r>
          </w:p>
        </w:tc>
        <w:tc>
          <w:tcPr>
            <w:tcW w:w="1785" w:type="dxa"/>
            <w:vMerge w:val="continue"/>
            <w:shd w:val="clear" w:color="auto" w:fill="auto"/>
            <w:noWrap/>
            <w:vAlign w:val="center"/>
          </w:tcPr>
          <w:p w14:paraId="65FD303A">
            <w:pPr>
              <w:snapToGrid w:val="0"/>
              <w:jc w:val="center"/>
              <w:rPr>
                <w:rFonts w:eastAsia="仿宋_GB2312"/>
                <w:color w:val="auto"/>
                <w:szCs w:val="21"/>
              </w:rPr>
            </w:pPr>
          </w:p>
        </w:tc>
        <w:tc>
          <w:tcPr>
            <w:tcW w:w="2736" w:type="dxa"/>
            <w:vMerge w:val="continue"/>
            <w:shd w:val="clear" w:color="auto" w:fill="auto"/>
            <w:vAlign w:val="center"/>
          </w:tcPr>
          <w:p w14:paraId="356DD137">
            <w:pPr>
              <w:snapToGrid w:val="0"/>
              <w:jc w:val="left"/>
              <w:rPr>
                <w:rFonts w:eastAsia="仿宋_GB2312"/>
                <w:color w:val="auto"/>
                <w:szCs w:val="21"/>
              </w:rPr>
            </w:pPr>
          </w:p>
        </w:tc>
      </w:tr>
      <w:tr w14:paraId="2B9AA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vAlign w:val="center"/>
          </w:tcPr>
          <w:p w14:paraId="54535F5A">
            <w:pPr>
              <w:widowControl/>
              <w:snapToGrid w:val="0"/>
              <w:jc w:val="center"/>
              <w:textAlignment w:val="center"/>
              <w:rPr>
                <w:rFonts w:eastAsia="仿宋_GB2312"/>
                <w:color w:val="auto"/>
                <w:szCs w:val="21"/>
              </w:rPr>
            </w:pPr>
            <w:r>
              <w:rPr>
                <w:rFonts w:eastAsia="仿宋_GB2312"/>
                <w:color w:val="auto"/>
                <w:kern w:val="0"/>
                <w:szCs w:val="21"/>
                <w:lang w:bidi="ar"/>
              </w:rPr>
              <w:t>012302030051100</w:t>
            </w:r>
          </w:p>
        </w:tc>
        <w:tc>
          <w:tcPr>
            <w:tcW w:w="6469" w:type="dxa"/>
            <w:shd w:val="clear" w:color="auto" w:fill="auto"/>
            <w:vAlign w:val="center"/>
          </w:tcPr>
          <w:p w14:paraId="570C32CA">
            <w:pPr>
              <w:widowControl/>
              <w:snapToGrid w:val="0"/>
              <w:jc w:val="left"/>
              <w:textAlignment w:val="center"/>
              <w:rPr>
                <w:rFonts w:eastAsia="仿宋_GB2312"/>
                <w:color w:val="auto"/>
                <w:szCs w:val="21"/>
              </w:rPr>
            </w:pPr>
            <w:r>
              <w:rPr>
                <w:rFonts w:eastAsia="仿宋_GB2312"/>
                <w:color w:val="auto"/>
                <w:kern w:val="0"/>
                <w:szCs w:val="21"/>
                <w:lang w:bidi="ar"/>
              </w:rPr>
              <w:t>彩色多普勒超声检查（胎儿）-早孕期筛查（扩展）</w:t>
            </w:r>
          </w:p>
        </w:tc>
        <w:tc>
          <w:tcPr>
            <w:tcW w:w="1785" w:type="dxa"/>
            <w:shd w:val="clear" w:color="auto" w:fill="auto"/>
            <w:noWrap/>
            <w:vAlign w:val="center"/>
          </w:tcPr>
          <w:p w14:paraId="2F7E5140">
            <w:pPr>
              <w:widowControl/>
              <w:snapToGrid w:val="0"/>
              <w:jc w:val="center"/>
              <w:textAlignment w:val="center"/>
              <w:rPr>
                <w:rFonts w:eastAsia="仿宋_GB2312"/>
                <w:color w:val="auto"/>
                <w:szCs w:val="21"/>
              </w:rPr>
            </w:pPr>
            <w:r>
              <w:rPr>
                <w:rFonts w:eastAsia="仿宋_GB2312"/>
                <w:color w:val="auto"/>
                <w:kern w:val="0"/>
                <w:szCs w:val="21"/>
                <w:lang w:bidi="ar"/>
              </w:rPr>
              <w:t>22030290300</w:t>
            </w:r>
          </w:p>
        </w:tc>
        <w:tc>
          <w:tcPr>
            <w:tcW w:w="2736" w:type="dxa"/>
            <w:shd w:val="clear" w:color="auto" w:fill="auto"/>
            <w:vAlign w:val="center"/>
          </w:tcPr>
          <w:p w14:paraId="665EAB00">
            <w:pPr>
              <w:widowControl/>
              <w:snapToGrid w:val="0"/>
              <w:jc w:val="left"/>
              <w:textAlignment w:val="center"/>
              <w:rPr>
                <w:rFonts w:eastAsia="仿宋_GB2312"/>
                <w:color w:val="auto"/>
                <w:szCs w:val="21"/>
              </w:rPr>
            </w:pPr>
            <w:r>
              <w:rPr>
                <w:rFonts w:eastAsia="仿宋_GB2312"/>
                <w:color w:val="auto"/>
                <w:kern w:val="0"/>
                <w:szCs w:val="21"/>
                <w:lang w:bidi="ar"/>
              </w:rPr>
              <w:t>早孕期胎儿结构超声筛查</w:t>
            </w:r>
          </w:p>
        </w:tc>
      </w:tr>
      <w:tr w14:paraId="27EA6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31553FB0">
            <w:pPr>
              <w:widowControl/>
              <w:snapToGrid w:val="0"/>
              <w:jc w:val="center"/>
              <w:textAlignment w:val="center"/>
              <w:rPr>
                <w:rFonts w:eastAsia="仿宋_GB2312"/>
                <w:color w:val="auto"/>
                <w:szCs w:val="21"/>
              </w:rPr>
            </w:pPr>
            <w:r>
              <w:rPr>
                <w:rFonts w:eastAsia="仿宋_GB2312"/>
                <w:color w:val="auto"/>
                <w:kern w:val="0"/>
                <w:szCs w:val="21"/>
                <w:lang w:bidi="ar"/>
              </w:rPr>
              <w:t>110203</w:t>
            </w:r>
          </w:p>
        </w:tc>
        <w:tc>
          <w:tcPr>
            <w:tcW w:w="6469" w:type="dxa"/>
            <w:shd w:val="clear" w:color="auto" w:fill="auto"/>
            <w:vAlign w:val="center"/>
          </w:tcPr>
          <w:p w14:paraId="11C32A61">
            <w:pPr>
              <w:widowControl/>
              <w:snapToGrid w:val="0"/>
              <w:jc w:val="left"/>
              <w:textAlignment w:val="center"/>
              <w:rPr>
                <w:rFonts w:eastAsia="仿宋_GB2312"/>
                <w:color w:val="auto"/>
                <w:szCs w:val="21"/>
              </w:rPr>
            </w:pPr>
            <w:r>
              <w:rPr>
                <w:rFonts w:eastAsia="仿宋_GB2312"/>
                <w:color w:val="auto"/>
                <w:kern w:val="0"/>
                <w:szCs w:val="21"/>
                <w:lang w:bidi="ar"/>
              </w:rPr>
              <w:t>住院诊查费</w:t>
            </w:r>
          </w:p>
        </w:tc>
        <w:tc>
          <w:tcPr>
            <w:tcW w:w="1785" w:type="dxa"/>
            <w:shd w:val="clear" w:color="auto" w:fill="auto"/>
            <w:noWrap/>
            <w:vAlign w:val="center"/>
          </w:tcPr>
          <w:p w14:paraId="7AAAB034">
            <w:pPr>
              <w:widowControl/>
              <w:snapToGrid w:val="0"/>
              <w:jc w:val="center"/>
              <w:textAlignment w:val="center"/>
              <w:rPr>
                <w:rFonts w:eastAsia="仿宋_GB2312"/>
                <w:color w:val="auto"/>
                <w:szCs w:val="21"/>
              </w:rPr>
            </w:pPr>
            <w:r>
              <w:rPr>
                <w:rFonts w:eastAsia="仿宋_GB2312"/>
                <w:color w:val="auto"/>
                <w:kern w:val="0"/>
                <w:szCs w:val="21"/>
                <w:lang w:bidi="ar"/>
              </w:rPr>
              <w:t>110200005</w:t>
            </w:r>
          </w:p>
        </w:tc>
        <w:tc>
          <w:tcPr>
            <w:tcW w:w="2736" w:type="dxa"/>
            <w:shd w:val="clear" w:color="auto" w:fill="auto"/>
            <w:vAlign w:val="center"/>
          </w:tcPr>
          <w:p w14:paraId="6B44A29B">
            <w:pPr>
              <w:widowControl/>
              <w:snapToGrid w:val="0"/>
              <w:jc w:val="left"/>
              <w:textAlignment w:val="center"/>
              <w:rPr>
                <w:rFonts w:eastAsia="仿宋_GB2312"/>
                <w:color w:val="auto"/>
                <w:szCs w:val="21"/>
              </w:rPr>
            </w:pPr>
            <w:r>
              <w:rPr>
                <w:rFonts w:eastAsia="仿宋_GB2312"/>
                <w:color w:val="auto"/>
                <w:kern w:val="0"/>
                <w:szCs w:val="21"/>
                <w:lang w:bidi="ar"/>
              </w:rPr>
              <w:t>住院诊查费</w:t>
            </w:r>
          </w:p>
        </w:tc>
      </w:tr>
      <w:tr w14:paraId="24C84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473B83A1">
            <w:pPr>
              <w:widowControl/>
              <w:snapToGrid w:val="0"/>
              <w:jc w:val="center"/>
              <w:textAlignment w:val="center"/>
              <w:rPr>
                <w:rFonts w:eastAsia="仿宋_GB2312"/>
                <w:color w:val="auto"/>
                <w:szCs w:val="21"/>
              </w:rPr>
            </w:pPr>
            <w:r>
              <w:rPr>
                <w:rFonts w:eastAsia="仿宋_GB2312"/>
                <w:color w:val="auto"/>
                <w:kern w:val="0"/>
                <w:szCs w:val="21"/>
                <w:lang w:bidi="ar"/>
              </w:rPr>
              <w:t>011105000010000</w:t>
            </w:r>
          </w:p>
        </w:tc>
        <w:tc>
          <w:tcPr>
            <w:tcW w:w="6469" w:type="dxa"/>
            <w:shd w:val="clear" w:color="auto" w:fill="auto"/>
            <w:vAlign w:val="center"/>
          </w:tcPr>
          <w:p w14:paraId="4289772F">
            <w:pPr>
              <w:widowControl/>
              <w:snapToGrid w:val="0"/>
              <w:jc w:val="left"/>
              <w:textAlignment w:val="center"/>
              <w:rPr>
                <w:rFonts w:eastAsia="仿宋_GB2312"/>
                <w:color w:val="auto"/>
                <w:szCs w:val="21"/>
              </w:rPr>
            </w:pPr>
            <w:r>
              <w:rPr>
                <w:rFonts w:eastAsia="仿宋_GB2312"/>
                <w:color w:val="auto"/>
                <w:kern w:val="0"/>
                <w:szCs w:val="21"/>
                <w:lang w:bidi="ar"/>
              </w:rPr>
              <w:t>床位费（单人间）</w:t>
            </w:r>
          </w:p>
        </w:tc>
        <w:tc>
          <w:tcPr>
            <w:tcW w:w="1785" w:type="dxa"/>
            <w:vMerge w:val="restart"/>
            <w:shd w:val="clear" w:color="auto" w:fill="auto"/>
            <w:noWrap/>
            <w:vAlign w:val="center"/>
          </w:tcPr>
          <w:p w14:paraId="14E92E50">
            <w:pPr>
              <w:widowControl/>
              <w:snapToGrid w:val="0"/>
              <w:jc w:val="center"/>
              <w:textAlignment w:val="center"/>
              <w:rPr>
                <w:rFonts w:eastAsia="仿宋_GB2312"/>
                <w:color w:val="auto"/>
                <w:szCs w:val="21"/>
              </w:rPr>
            </w:pPr>
            <w:r>
              <w:rPr>
                <w:rFonts w:eastAsia="仿宋_GB2312"/>
                <w:color w:val="auto"/>
                <w:kern w:val="0"/>
                <w:szCs w:val="21"/>
                <w:lang w:bidi="ar"/>
              </w:rPr>
              <w:t>11090000100</w:t>
            </w:r>
          </w:p>
        </w:tc>
        <w:tc>
          <w:tcPr>
            <w:tcW w:w="2736" w:type="dxa"/>
            <w:vMerge w:val="restart"/>
            <w:shd w:val="clear" w:color="auto" w:fill="auto"/>
            <w:vAlign w:val="center"/>
          </w:tcPr>
          <w:p w14:paraId="221EB634">
            <w:pPr>
              <w:widowControl/>
              <w:snapToGrid w:val="0"/>
              <w:jc w:val="left"/>
              <w:textAlignment w:val="center"/>
              <w:rPr>
                <w:rFonts w:eastAsia="仿宋_GB2312"/>
                <w:color w:val="auto"/>
                <w:szCs w:val="21"/>
              </w:rPr>
            </w:pPr>
            <w:r>
              <w:rPr>
                <w:rFonts w:eastAsia="仿宋_GB2312"/>
                <w:color w:val="auto"/>
                <w:kern w:val="0"/>
                <w:szCs w:val="21"/>
                <w:lang w:bidi="ar"/>
              </w:rPr>
              <w:t>普通病房床位费</w:t>
            </w:r>
          </w:p>
        </w:tc>
      </w:tr>
      <w:tr w14:paraId="21198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734BD676">
            <w:pPr>
              <w:widowControl/>
              <w:snapToGrid w:val="0"/>
              <w:jc w:val="center"/>
              <w:textAlignment w:val="center"/>
              <w:rPr>
                <w:rFonts w:eastAsia="仿宋_GB2312"/>
                <w:color w:val="auto"/>
                <w:szCs w:val="21"/>
              </w:rPr>
            </w:pPr>
            <w:r>
              <w:rPr>
                <w:rFonts w:eastAsia="仿宋_GB2312"/>
                <w:color w:val="auto"/>
                <w:kern w:val="0"/>
                <w:szCs w:val="21"/>
                <w:lang w:bidi="ar"/>
              </w:rPr>
              <w:t>011105000020000</w:t>
            </w:r>
          </w:p>
        </w:tc>
        <w:tc>
          <w:tcPr>
            <w:tcW w:w="6469" w:type="dxa"/>
            <w:shd w:val="clear" w:color="auto" w:fill="auto"/>
            <w:vAlign w:val="center"/>
          </w:tcPr>
          <w:p w14:paraId="0C6FB4FC">
            <w:pPr>
              <w:widowControl/>
              <w:snapToGrid w:val="0"/>
              <w:jc w:val="left"/>
              <w:textAlignment w:val="center"/>
              <w:rPr>
                <w:rFonts w:eastAsia="仿宋_GB2312"/>
                <w:color w:val="auto"/>
                <w:szCs w:val="21"/>
              </w:rPr>
            </w:pPr>
            <w:r>
              <w:rPr>
                <w:rFonts w:eastAsia="仿宋_GB2312"/>
                <w:color w:val="auto"/>
                <w:kern w:val="0"/>
                <w:szCs w:val="21"/>
                <w:lang w:bidi="ar"/>
              </w:rPr>
              <w:t>床位费（二人间）</w:t>
            </w:r>
          </w:p>
        </w:tc>
        <w:tc>
          <w:tcPr>
            <w:tcW w:w="1785" w:type="dxa"/>
            <w:vMerge w:val="continue"/>
            <w:shd w:val="clear" w:color="auto" w:fill="auto"/>
            <w:noWrap/>
            <w:vAlign w:val="center"/>
          </w:tcPr>
          <w:p w14:paraId="5FEE4136">
            <w:pPr>
              <w:snapToGrid w:val="0"/>
              <w:jc w:val="center"/>
              <w:rPr>
                <w:rFonts w:eastAsia="仿宋_GB2312"/>
                <w:color w:val="auto"/>
                <w:szCs w:val="21"/>
              </w:rPr>
            </w:pPr>
          </w:p>
        </w:tc>
        <w:tc>
          <w:tcPr>
            <w:tcW w:w="2736" w:type="dxa"/>
            <w:vMerge w:val="continue"/>
            <w:shd w:val="clear" w:color="auto" w:fill="auto"/>
            <w:vAlign w:val="center"/>
          </w:tcPr>
          <w:p w14:paraId="7B15AB41">
            <w:pPr>
              <w:snapToGrid w:val="0"/>
              <w:jc w:val="left"/>
              <w:rPr>
                <w:rFonts w:eastAsia="仿宋_GB2312"/>
                <w:color w:val="auto"/>
                <w:szCs w:val="21"/>
              </w:rPr>
            </w:pPr>
          </w:p>
        </w:tc>
      </w:tr>
      <w:tr w14:paraId="08C29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4ACAA993">
            <w:pPr>
              <w:widowControl/>
              <w:snapToGrid w:val="0"/>
              <w:jc w:val="center"/>
              <w:textAlignment w:val="center"/>
              <w:rPr>
                <w:rFonts w:eastAsia="仿宋_GB2312"/>
                <w:color w:val="auto"/>
                <w:szCs w:val="21"/>
              </w:rPr>
            </w:pPr>
            <w:r>
              <w:rPr>
                <w:rFonts w:eastAsia="仿宋_GB2312"/>
                <w:color w:val="auto"/>
                <w:kern w:val="0"/>
                <w:szCs w:val="21"/>
                <w:lang w:bidi="ar"/>
              </w:rPr>
              <w:t>011105000030000</w:t>
            </w:r>
          </w:p>
        </w:tc>
        <w:tc>
          <w:tcPr>
            <w:tcW w:w="6469" w:type="dxa"/>
            <w:shd w:val="clear" w:color="auto" w:fill="auto"/>
            <w:vAlign w:val="center"/>
          </w:tcPr>
          <w:p w14:paraId="0FABB116">
            <w:pPr>
              <w:widowControl/>
              <w:snapToGrid w:val="0"/>
              <w:jc w:val="left"/>
              <w:textAlignment w:val="center"/>
              <w:rPr>
                <w:rFonts w:eastAsia="仿宋_GB2312"/>
                <w:color w:val="auto"/>
                <w:szCs w:val="21"/>
              </w:rPr>
            </w:pPr>
            <w:r>
              <w:rPr>
                <w:rFonts w:eastAsia="仿宋_GB2312"/>
                <w:color w:val="auto"/>
                <w:kern w:val="0"/>
                <w:szCs w:val="21"/>
                <w:lang w:bidi="ar"/>
              </w:rPr>
              <w:t>床位费（三人间）</w:t>
            </w:r>
          </w:p>
        </w:tc>
        <w:tc>
          <w:tcPr>
            <w:tcW w:w="1785" w:type="dxa"/>
            <w:vMerge w:val="continue"/>
            <w:shd w:val="clear" w:color="auto" w:fill="auto"/>
            <w:noWrap/>
            <w:vAlign w:val="center"/>
          </w:tcPr>
          <w:p w14:paraId="70A7E082">
            <w:pPr>
              <w:snapToGrid w:val="0"/>
              <w:jc w:val="center"/>
              <w:rPr>
                <w:rFonts w:eastAsia="仿宋_GB2312"/>
                <w:color w:val="auto"/>
                <w:szCs w:val="21"/>
              </w:rPr>
            </w:pPr>
          </w:p>
        </w:tc>
        <w:tc>
          <w:tcPr>
            <w:tcW w:w="2736" w:type="dxa"/>
            <w:vMerge w:val="continue"/>
            <w:shd w:val="clear" w:color="auto" w:fill="auto"/>
            <w:vAlign w:val="center"/>
          </w:tcPr>
          <w:p w14:paraId="780F7082">
            <w:pPr>
              <w:snapToGrid w:val="0"/>
              <w:jc w:val="left"/>
              <w:rPr>
                <w:rFonts w:eastAsia="仿宋_GB2312"/>
                <w:color w:val="auto"/>
                <w:szCs w:val="21"/>
              </w:rPr>
            </w:pPr>
          </w:p>
        </w:tc>
      </w:tr>
      <w:tr w14:paraId="3B4D2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3E777C24">
            <w:pPr>
              <w:widowControl/>
              <w:snapToGrid w:val="0"/>
              <w:jc w:val="center"/>
              <w:textAlignment w:val="center"/>
              <w:rPr>
                <w:rFonts w:eastAsia="仿宋_GB2312"/>
                <w:color w:val="auto"/>
                <w:szCs w:val="21"/>
              </w:rPr>
            </w:pPr>
            <w:r>
              <w:rPr>
                <w:rFonts w:eastAsia="仿宋_GB2312"/>
                <w:color w:val="auto"/>
                <w:kern w:val="0"/>
                <w:szCs w:val="21"/>
                <w:lang w:bidi="ar"/>
              </w:rPr>
              <w:t>011105000040000</w:t>
            </w:r>
          </w:p>
        </w:tc>
        <w:tc>
          <w:tcPr>
            <w:tcW w:w="6469" w:type="dxa"/>
            <w:shd w:val="clear" w:color="auto" w:fill="auto"/>
            <w:vAlign w:val="center"/>
          </w:tcPr>
          <w:p w14:paraId="12D131C8">
            <w:pPr>
              <w:widowControl/>
              <w:snapToGrid w:val="0"/>
              <w:jc w:val="left"/>
              <w:textAlignment w:val="center"/>
              <w:rPr>
                <w:rFonts w:eastAsia="仿宋_GB2312"/>
                <w:color w:val="auto"/>
                <w:szCs w:val="21"/>
              </w:rPr>
            </w:pPr>
            <w:r>
              <w:rPr>
                <w:rFonts w:eastAsia="仿宋_GB2312"/>
                <w:color w:val="auto"/>
                <w:kern w:val="0"/>
                <w:szCs w:val="21"/>
                <w:lang w:bidi="ar"/>
              </w:rPr>
              <w:t>床位费（多人间）</w:t>
            </w:r>
          </w:p>
        </w:tc>
        <w:tc>
          <w:tcPr>
            <w:tcW w:w="1785" w:type="dxa"/>
            <w:vMerge w:val="continue"/>
            <w:shd w:val="clear" w:color="auto" w:fill="auto"/>
            <w:noWrap/>
            <w:vAlign w:val="center"/>
          </w:tcPr>
          <w:p w14:paraId="5B2B5C1B">
            <w:pPr>
              <w:snapToGrid w:val="0"/>
              <w:jc w:val="center"/>
              <w:rPr>
                <w:rFonts w:eastAsia="仿宋_GB2312"/>
                <w:color w:val="auto"/>
                <w:szCs w:val="21"/>
              </w:rPr>
            </w:pPr>
          </w:p>
        </w:tc>
        <w:tc>
          <w:tcPr>
            <w:tcW w:w="2736" w:type="dxa"/>
            <w:vMerge w:val="continue"/>
            <w:shd w:val="clear" w:color="auto" w:fill="auto"/>
            <w:vAlign w:val="center"/>
          </w:tcPr>
          <w:p w14:paraId="78209831">
            <w:pPr>
              <w:snapToGrid w:val="0"/>
              <w:jc w:val="left"/>
              <w:rPr>
                <w:rFonts w:eastAsia="仿宋_GB2312"/>
                <w:color w:val="auto"/>
                <w:szCs w:val="21"/>
              </w:rPr>
            </w:pPr>
          </w:p>
        </w:tc>
      </w:tr>
      <w:tr w14:paraId="5573E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663F59F7">
            <w:pPr>
              <w:widowControl/>
              <w:snapToGrid w:val="0"/>
              <w:jc w:val="center"/>
              <w:textAlignment w:val="center"/>
              <w:rPr>
                <w:rFonts w:eastAsia="仿宋_GB2312"/>
                <w:color w:val="auto"/>
                <w:szCs w:val="21"/>
              </w:rPr>
            </w:pPr>
            <w:r>
              <w:rPr>
                <w:rFonts w:eastAsia="仿宋_GB2312"/>
                <w:color w:val="auto"/>
                <w:kern w:val="0"/>
                <w:szCs w:val="21"/>
                <w:lang w:bidi="ar"/>
              </w:rPr>
              <w:t>01110500005</w:t>
            </w:r>
          </w:p>
        </w:tc>
        <w:tc>
          <w:tcPr>
            <w:tcW w:w="6469" w:type="dxa"/>
            <w:shd w:val="clear" w:color="auto" w:fill="auto"/>
            <w:vAlign w:val="center"/>
          </w:tcPr>
          <w:p w14:paraId="107051AA">
            <w:pPr>
              <w:widowControl/>
              <w:snapToGrid w:val="0"/>
              <w:jc w:val="left"/>
              <w:textAlignment w:val="center"/>
              <w:rPr>
                <w:rFonts w:eastAsia="仿宋_GB2312"/>
                <w:color w:val="auto"/>
                <w:szCs w:val="21"/>
              </w:rPr>
            </w:pPr>
            <w:r>
              <w:rPr>
                <w:rFonts w:eastAsia="仿宋_GB2312"/>
                <w:color w:val="auto"/>
                <w:kern w:val="0"/>
                <w:szCs w:val="21"/>
                <w:lang w:bidi="ar"/>
              </w:rPr>
              <w:t>床位费（急诊留观）</w:t>
            </w:r>
          </w:p>
        </w:tc>
        <w:tc>
          <w:tcPr>
            <w:tcW w:w="1785" w:type="dxa"/>
            <w:vMerge w:val="continue"/>
            <w:shd w:val="clear" w:color="auto" w:fill="auto"/>
            <w:noWrap/>
            <w:vAlign w:val="center"/>
          </w:tcPr>
          <w:p w14:paraId="0896D949">
            <w:pPr>
              <w:snapToGrid w:val="0"/>
              <w:jc w:val="center"/>
              <w:rPr>
                <w:rFonts w:eastAsia="仿宋_GB2312"/>
                <w:color w:val="auto"/>
                <w:szCs w:val="21"/>
              </w:rPr>
            </w:pPr>
          </w:p>
        </w:tc>
        <w:tc>
          <w:tcPr>
            <w:tcW w:w="2736" w:type="dxa"/>
            <w:vMerge w:val="continue"/>
            <w:shd w:val="clear" w:color="auto" w:fill="auto"/>
            <w:vAlign w:val="center"/>
          </w:tcPr>
          <w:p w14:paraId="1F30B658">
            <w:pPr>
              <w:snapToGrid w:val="0"/>
              <w:jc w:val="left"/>
              <w:rPr>
                <w:rFonts w:eastAsia="仿宋_GB2312"/>
                <w:color w:val="auto"/>
                <w:szCs w:val="21"/>
              </w:rPr>
            </w:pPr>
          </w:p>
        </w:tc>
      </w:tr>
      <w:tr w14:paraId="0B687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vMerge w:val="restart"/>
            <w:shd w:val="clear" w:color="auto" w:fill="auto"/>
            <w:noWrap/>
            <w:vAlign w:val="center"/>
          </w:tcPr>
          <w:p w14:paraId="73D2589B">
            <w:pPr>
              <w:widowControl/>
              <w:snapToGrid w:val="0"/>
              <w:jc w:val="center"/>
              <w:textAlignment w:val="center"/>
              <w:rPr>
                <w:rFonts w:eastAsia="仿宋_GB2312"/>
                <w:color w:val="auto"/>
                <w:szCs w:val="21"/>
              </w:rPr>
            </w:pPr>
            <w:r>
              <w:rPr>
                <w:rFonts w:eastAsia="仿宋_GB2312"/>
                <w:color w:val="auto"/>
                <w:kern w:val="0"/>
                <w:szCs w:val="21"/>
                <w:lang w:bidi="ar"/>
              </w:rPr>
              <w:t>01330100004</w:t>
            </w:r>
          </w:p>
        </w:tc>
        <w:tc>
          <w:tcPr>
            <w:tcW w:w="6469" w:type="dxa"/>
            <w:vMerge w:val="restart"/>
            <w:shd w:val="clear" w:color="auto" w:fill="auto"/>
            <w:noWrap/>
            <w:vAlign w:val="center"/>
          </w:tcPr>
          <w:p w14:paraId="1C62E3EC">
            <w:pPr>
              <w:widowControl/>
              <w:snapToGrid w:val="0"/>
              <w:jc w:val="left"/>
              <w:textAlignment w:val="center"/>
              <w:rPr>
                <w:rFonts w:eastAsia="仿宋_GB2312"/>
                <w:color w:val="auto"/>
                <w:szCs w:val="21"/>
              </w:rPr>
            </w:pPr>
            <w:r>
              <w:rPr>
                <w:rFonts w:eastAsia="仿宋_GB2312"/>
                <w:color w:val="auto"/>
                <w:kern w:val="0"/>
                <w:szCs w:val="21"/>
                <w:lang w:bidi="ar"/>
              </w:rPr>
              <w:t>局部麻醉费（椎管内麻醉）</w:t>
            </w:r>
          </w:p>
        </w:tc>
        <w:tc>
          <w:tcPr>
            <w:tcW w:w="1785" w:type="dxa"/>
            <w:shd w:val="clear" w:color="auto" w:fill="auto"/>
            <w:noWrap/>
            <w:vAlign w:val="center"/>
          </w:tcPr>
          <w:p w14:paraId="4886C592">
            <w:pPr>
              <w:widowControl/>
              <w:snapToGrid w:val="0"/>
              <w:jc w:val="center"/>
              <w:textAlignment w:val="center"/>
              <w:rPr>
                <w:rFonts w:eastAsia="仿宋_GB2312"/>
                <w:color w:val="auto"/>
                <w:szCs w:val="21"/>
              </w:rPr>
            </w:pPr>
            <w:r>
              <w:rPr>
                <w:rFonts w:eastAsia="仿宋_GB2312"/>
                <w:color w:val="auto"/>
                <w:kern w:val="0"/>
                <w:szCs w:val="21"/>
                <w:lang w:bidi="ar"/>
              </w:rPr>
              <w:t>33010100300</w:t>
            </w:r>
          </w:p>
        </w:tc>
        <w:tc>
          <w:tcPr>
            <w:tcW w:w="2736" w:type="dxa"/>
            <w:shd w:val="clear" w:color="auto" w:fill="auto"/>
            <w:vAlign w:val="center"/>
          </w:tcPr>
          <w:p w14:paraId="7293C8F7">
            <w:pPr>
              <w:widowControl/>
              <w:snapToGrid w:val="0"/>
              <w:jc w:val="left"/>
              <w:textAlignment w:val="center"/>
              <w:rPr>
                <w:rFonts w:eastAsia="仿宋_GB2312"/>
                <w:color w:val="auto"/>
                <w:szCs w:val="21"/>
              </w:rPr>
            </w:pPr>
            <w:r>
              <w:rPr>
                <w:rFonts w:eastAsia="仿宋_GB2312"/>
                <w:color w:val="auto"/>
                <w:kern w:val="0"/>
                <w:szCs w:val="21"/>
                <w:lang w:bidi="ar"/>
              </w:rPr>
              <w:t>椎管内麻醉</w:t>
            </w:r>
          </w:p>
        </w:tc>
      </w:tr>
      <w:tr w14:paraId="5177C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vMerge w:val="continue"/>
            <w:shd w:val="clear" w:color="auto" w:fill="auto"/>
            <w:noWrap/>
            <w:vAlign w:val="center"/>
          </w:tcPr>
          <w:p w14:paraId="6E3D7D65">
            <w:pPr>
              <w:snapToGrid w:val="0"/>
              <w:jc w:val="center"/>
              <w:rPr>
                <w:rFonts w:eastAsia="仿宋_GB2312"/>
                <w:color w:val="auto"/>
                <w:szCs w:val="21"/>
              </w:rPr>
            </w:pPr>
          </w:p>
        </w:tc>
        <w:tc>
          <w:tcPr>
            <w:tcW w:w="6469" w:type="dxa"/>
            <w:vMerge w:val="continue"/>
            <w:shd w:val="clear" w:color="auto" w:fill="auto"/>
            <w:noWrap/>
            <w:vAlign w:val="center"/>
          </w:tcPr>
          <w:p w14:paraId="6AE4ABDE">
            <w:pPr>
              <w:snapToGrid w:val="0"/>
              <w:jc w:val="left"/>
              <w:rPr>
                <w:rFonts w:eastAsia="仿宋_GB2312"/>
                <w:color w:val="auto"/>
                <w:szCs w:val="21"/>
              </w:rPr>
            </w:pPr>
          </w:p>
        </w:tc>
        <w:tc>
          <w:tcPr>
            <w:tcW w:w="1785" w:type="dxa"/>
            <w:shd w:val="clear" w:color="auto" w:fill="auto"/>
            <w:noWrap/>
            <w:vAlign w:val="center"/>
          </w:tcPr>
          <w:p w14:paraId="4317CFB0">
            <w:pPr>
              <w:widowControl/>
              <w:snapToGrid w:val="0"/>
              <w:jc w:val="center"/>
              <w:textAlignment w:val="center"/>
              <w:rPr>
                <w:rFonts w:eastAsia="仿宋_GB2312"/>
                <w:color w:val="auto"/>
                <w:szCs w:val="21"/>
              </w:rPr>
            </w:pPr>
            <w:r>
              <w:rPr>
                <w:rFonts w:eastAsia="仿宋_GB2312"/>
                <w:color w:val="auto"/>
                <w:kern w:val="0"/>
                <w:szCs w:val="21"/>
                <w:lang w:bidi="ar"/>
              </w:rPr>
              <w:t>33010200400</w:t>
            </w:r>
          </w:p>
        </w:tc>
        <w:tc>
          <w:tcPr>
            <w:tcW w:w="2736" w:type="dxa"/>
            <w:shd w:val="clear" w:color="auto" w:fill="auto"/>
            <w:vAlign w:val="center"/>
          </w:tcPr>
          <w:p w14:paraId="25605221">
            <w:pPr>
              <w:widowControl/>
              <w:snapToGrid w:val="0"/>
              <w:jc w:val="left"/>
              <w:textAlignment w:val="center"/>
              <w:rPr>
                <w:rFonts w:eastAsia="仿宋_GB2312"/>
                <w:color w:val="auto"/>
                <w:szCs w:val="21"/>
              </w:rPr>
            </w:pPr>
            <w:r>
              <w:rPr>
                <w:rFonts w:eastAsia="仿宋_GB2312"/>
                <w:color w:val="auto"/>
                <w:kern w:val="0"/>
                <w:szCs w:val="21"/>
                <w:lang w:bidi="ar"/>
              </w:rPr>
              <w:t>麻醉中监测（＜4小时）</w:t>
            </w:r>
          </w:p>
        </w:tc>
      </w:tr>
      <w:tr w14:paraId="47AD3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vMerge w:val="restart"/>
            <w:shd w:val="clear" w:color="auto" w:fill="auto"/>
            <w:noWrap/>
            <w:vAlign w:val="center"/>
          </w:tcPr>
          <w:p w14:paraId="64127D3B">
            <w:pPr>
              <w:widowControl/>
              <w:snapToGrid w:val="0"/>
              <w:jc w:val="center"/>
              <w:textAlignment w:val="center"/>
              <w:rPr>
                <w:rFonts w:eastAsia="仿宋_GB2312"/>
                <w:color w:val="auto"/>
                <w:szCs w:val="21"/>
              </w:rPr>
            </w:pPr>
            <w:r>
              <w:rPr>
                <w:rFonts w:eastAsia="仿宋_GB2312"/>
                <w:color w:val="auto"/>
                <w:kern w:val="0"/>
                <w:szCs w:val="21"/>
                <w:lang w:bidi="ar"/>
              </w:rPr>
              <w:t>013301000100000</w:t>
            </w:r>
          </w:p>
        </w:tc>
        <w:tc>
          <w:tcPr>
            <w:tcW w:w="6469" w:type="dxa"/>
            <w:vMerge w:val="restart"/>
            <w:shd w:val="clear" w:color="auto" w:fill="auto"/>
            <w:vAlign w:val="center"/>
          </w:tcPr>
          <w:p w14:paraId="32343926">
            <w:pPr>
              <w:widowControl/>
              <w:snapToGrid w:val="0"/>
              <w:jc w:val="left"/>
              <w:textAlignment w:val="center"/>
              <w:rPr>
                <w:rFonts w:eastAsia="仿宋_GB2312"/>
                <w:color w:val="auto"/>
                <w:szCs w:val="21"/>
              </w:rPr>
            </w:pPr>
            <w:r>
              <w:rPr>
                <w:rFonts w:eastAsia="仿宋_GB2312"/>
                <w:color w:val="auto"/>
                <w:kern w:val="0"/>
                <w:szCs w:val="21"/>
                <w:lang w:bidi="ar"/>
              </w:rPr>
              <w:t>连续镇痛</w:t>
            </w:r>
          </w:p>
        </w:tc>
        <w:tc>
          <w:tcPr>
            <w:tcW w:w="1785" w:type="dxa"/>
            <w:shd w:val="clear" w:color="auto" w:fill="auto"/>
            <w:noWrap/>
            <w:vAlign w:val="center"/>
          </w:tcPr>
          <w:p w14:paraId="6047DF94">
            <w:pPr>
              <w:widowControl/>
              <w:snapToGrid w:val="0"/>
              <w:jc w:val="center"/>
              <w:textAlignment w:val="center"/>
              <w:rPr>
                <w:rFonts w:eastAsia="仿宋_GB2312"/>
                <w:color w:val="auto"/>
                <w:szCs w:val="21"/>
              </w:rPr>
            </w:pPr>
            <w:r>
              <w:rPr>
                <w:rFonts w:eastAsia="仿宋_GB2312"/>
                <w:color w:val="auto"/>
                <w:kern w:val="0"/>
                <w:szCs w:val="21"/>
                <w:lang w:bidi="ar"/>
              </w:rPr>
              <w:t>33010100900</w:t>
            </w:r>
          </w:p>
        </w:tc>
        <w:tc>
          <w:tcPr>
            <w:tcW w:w="2736" w:type="dxa"/>
            <w:shd w:val="clear" w:color="auto" w:fill="auto"/>
            <w:vAlign w:val="center"/>
          </w:tcPr>
          <w:p w14:paraId="712E51A7">
            <w:pPr>
              <w:widowControl/>
              <w:snapToGrid w:val="0"/>
              <w:jc w:val="left"/>
              <w:textAlignment w:val="center"/>
              <w:rPr>
                <w:rFonts w:eastAsia="仿宋_GB2312"/>
                <w:color w:val="auto"/>
                <w:szCs w:val="21"/>
              </w:rPr>
            </w:pPr>
            <w:r>
              <w:rPr>
                <w:rFonts w:eastAsia="仿宋_GB2312"/>
                <w:color w:val="auto"/>
                <w:kern w:val="0"/>
                <w:szCs w:val="21"/>
                <w:lang w:bidi="ar"/>
              </w:rPr>
              <w:t>硬膜外连续镇痛</w:t>
            </w:r>
          </w:p>
        </w:tc>
      </w:tr>
      <w:tr w14:paraId="26F83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vMerge w:val="continue"/>
            <w:shd w:val="clear" w:color="auto" w:fill="auto"/>
            <w:noWrap/>
            <w:vAlign w:val="center"/>
          </w:tcPr>
          <w:p w14:paraId="040BFAB1">
            <w:pPr>
              <w:snapToGrid w:val="0"/>
              <w:jc w:val="center"/>
              <w:rPr>
                <w:rFonts w:eastAsia="仿宋_GB2312"/>
                <w:color w:val="auto"/>
                <w:szCs w:val="21"/>
              </w:rPr>
            </w:pPr>
          </w:p>
        </w:tc>
        <w:tc>
          <w:tcPr>
            <w:tcW w:w="6469" w:type="dxa"/>
            <w:vMerge w:val="continue"/>
            <w:shd w:val="clear" w:color="auto" w:fill="auto"/>
            <w:vAlign w:val="center"/>
          </w:tcPr>
          <w:p w14:paraId="357E3AF4">
            <w:pPr>
              <w:snapToGrid w:val="0"/>
              <w:jc w:val="left"/>
              <w:rPr>
                <w:rFonts w:eastAsia="仿宋_GB2312"/>
                <w:color w:val="auto"/>
                <w:szCs w:val="21"/>
              </w:rPr>
            </w:pPr>
          </w:p>
        </w:tc>
        <w:tc>
          <w:tcPr>
            <w:tcW w:w="1785" w:type="dxa"/>
            <w:shd w:val="clear" w:color="auto" w:fill="auto"/>
            <w:noWrap/>
            <w:vAlign w:val="center"/>
          </w:tcPr>
          <w:p w14:paraId="2D25A9F8">
            <w:pPr>
              <w:widowControl/>
              <w:snapToGrid w:val="0"/>
              <w:jc w:val="center"/>
              <w:textAlignment w:val="center"/>
              <w:rPr>
                <w:rFonts w:eastAsia="仿宋_GB2312"/>
                <w:color w:val="auto"/>
                <w:szCs w:val="21"/>
              </w:rPr>
            </w:pPr>
            <w:r>
              <w:rPr>
                <w:rFonts w:eastAsia="仿宋_GB2312"/>
                <w:color w:val="auto"/>
                <w:kern w:val="0"/>
                <w:szCs w:val="21"/>
                <w:lang w:bidi="ar"/>
              </w:rPr>
              <w:t>33010100703</w:t>
            </w:r>
          </w:p>
        </w:tc>
        <w:tc>
          <w:tcPr>
            <w:tcW w:w="2736" w:type="dxa"/>
            <w:shd w:val="clear" w:color="auto" w:fill="auto"/>
            <w:vAlign w:val="center"/>
          </w:tcPr>
          <w:p w14:paraId="2B38A6F0">
            <w:pPr>
              <w:widowControl/>
              <w:snapToGrid w:val="0"/>
              <w:jc w:val="left"/>
              <w:textAlignment w:val="center"/>
              <w:rPr>
                <w:rFonts w:eastAsia="仿宋_GB2312"/>
                <w:color w:val="auto"/>
                <w:szCs w:val="21"/>
              </w:rPr>
            </w:pPr>
            <w:r>
              <w:rPr>
                <w:rFonts w:eastAsia="仿宋_GB2312"/>
                <w:color w:val="auto"/>
                <w:kern w:val="0"/>
                <w:szCs w:val="21"/>
                <w:lang w:bidi="ar"/>
              </w:rPr>
              <w:t>术后镇痛泵持续给药镇痛</w:t>
            </w:r>
          </w:p>
        </w:tc>
      </w:tr>
      <w:tr w14:paraId="4C6F7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5" w:type="dxa"/>
            <w:shd w:val="clear" w:color="auto" w:fill="auto"/>
            <w:noWrap/>
            <w:vAlign w:val="center"/>
          </w:tcPr>
          <w:p w14:paraId="2365FE8B">
            <w:pPr>
              <w:widowControl/>
              <w:snapToGrid w:val="0"/>
              <w:jc w:val="center"/>
              <w:textAlignment w:val="center"/>
              <w:rPr>
                <w:rFonts w:eastAsia="仿宋_GB2312"/>
                <w:color w:val="auto"/>
                <w:szCs w:val="21"/>
              </w:rPr>
            </w:pPr>
            <w:r>
              <w:rPr>
                <w:rFonts w:eastAsia="仿宋_GB2312"/>
                <w:color w:val="auto"/>
                <w:kern w:val="0"/>
                <w:szCs w:val="21"/>
                <w:lang w:bidi="ar"/>
              </w:rPr>
              <w:t>011105000090000</w:t>
            </w:r>
          </w:p>
        </w:tc>
        <w:tc>
          <w:tcPr>
            <w:tcW w:w="6469" w:type="dxa"/>
            <w:shd w:val="clear" w:color="auto" w:fill="auto"/>
            <w:vAlign w:val="center"/>
          </w:tcPr>
          <w:p w14:paraId="631C8FB7">
            <w:pPr>
              <w:widowControl/>
              <w:snapToGrid w:val="0"/>
              <w:jc w:val="left"/>
              <w:textAlignment w:val="center"/>
              <w:rPr>
                <w:rFonts w:eastAsia="仿宋_GB2312"/>
                <w:color w:val="auto"/>
                <w:szCs w:val="21"/>
              </w:rPr>
            </w:pPr>
            <w:r>
              <w:rPr>
                <w:rFonts w:eastAsia="仿宋_GB2312"/>
                <w:color w:val="auto"/>
                <w:kern w:val="0"/>
                <w:szCs w:val="21"/>
                <w:lang w:bidi="ar"/>
              </w:rPr>
              <w:t>床位费（新生儿）</w:t>
            </w:r>
          </w:p>
        </w:tc>
        <w:tc>
          <w:tcPr>
            <w:tcW w:w="1785" w:type="dxa"/>
            <w:shd w:val="clear" w:color="auto" w:fill="auto"/>
            <w:noWrap/>
            <w:vAlign w:val="center"/>
          </w:tcPr>
          <w:p w14:paraId="615BF86E">
            <w:pPr>
              <w:widowControl/>
              <w:snapToGrid w:val="0"/>
              <w:jc w:val="center"/>
              <w:textAlignment w:val="center"/>
              <w:rPr>
                <w:rFonts w:eastAsia="仿宋_GB2312"/>
                <w:color w:val="auto"/>
                <w:szCs w:val="21"/>
              </w:rPr>
            </w:pPr>
            <w:r>
              <w:rPr>
                <w:rFonts w:eastAsia="仿宋_GB2312"/>
                <w:color w:val="auto"/>
                <w:kern w:val="0"/>
                <w:szCs w:val="21"/>
                <w:lang w:bidi="ar"/>
              </w:rPr>
              <w:t>11090000107</w:t>
            </w:r>
          </w:p>
        </w:tc>
        <w:tc>
          <w:tcPr>
            <w:tcW w:w="2736" w:type="dxa"/>
            <w:shd w:val="clear" w:color="auto" w:fill="auto"/>
            <w:vAlign w:val="center"/>
          </w:tcPr>
          <w:p w14:paraId="1CE1F60C">
            <w:pPr>
              <w:widowControl/>
              <w:snapToGrid w:val="0"/>
              <w:jc w:val="left"/>
              <w:textAlignment w:val="center"/>
              <w:rPr>
                <w:rFonts w:eastAsia="仿宋_GB2312"/>
                <w:color w:val="auto"/>
                <w:szCs w:val="21"/>
              </w:rPr>
            </w:pPr>
            <w:r>
              <w:rPr>
                <w:rFonts w:eastAsia="仿宋_GB2312"/>
                <w:color w:val="auto"/>
                <w:kern w:val="0"/>
                <w:szCs w:val="21"/>
                <w:lang w:bidi="ar"/>
              </w:rPr>
              <w:t>母婴同室病房加收</w:t>
            </w:r>
          </w:p>
        </w:tc>
      </w:tr>
    </w:tbl>
    <w:p w14:paraId="6CA9F205">
      <w:pPr>
        <w:spacing w:line="200" w:lineRule="exact"/>
        <w:ind w:right="947" w:rightChars="451"/>
        <w:jc w:val="both"/>
        <w:rPr>
          <w:rFonts w:eastAsia="仿宋_GB2312"/>
          <w:color w:val="auto"/>
          <w:position w:val="6"/>
          <w:sz w:val="32"/>
          <w:szCs w:val="32"/>
        </w:rPr>
        <w:sectPr>
          <w:pgSz w:w="16838" w:h="11906" w:orient="landscape"/>
          <w:pgMar w:top="1531" w:right="1985" w:bottom="1531" w:left="1701" w:header="851" w:footer="1134" w:gutter="0"/>
          <w:cols w:space="425" w:num="1"/>
          <w:docGrid w:linePitch="312" w:charSpace="0"/>
        </w:sectPr>
      </w:pPr>
    </w:p>
    <w:p w14:paraId="68A7C87E">
      <w:pPr>
        <w:spacing w:line="200" w:lineRule="exact"/>
        <w:ind w:right="947" w:rightChars="451"/>
        <w:jc w:val="both"/>
        <w:rPr>
          <w:rFonts w:eastAsia="仿宋_GB2312"/>
          <w:color w:val="auto"/>
          <w:position w:val="6"/>
          <w:sz w:val="32"/>
          <w:szCs w:val="32"/>
        </w:rPr>
      </w:pPr>
    </w:p>
    <w:p w14:paraId="396C9EA9">
      <w:pPr>
        <w:spacing w:line="200" w:lineRule="exact"/>
        <w:ind w:right="947" w:rightChars="451" w:firstLine="640" w:firstLineChars="200"/>
        <w:jc w:val="right"/>
        <w:rPr>
          <w:rFonts w:eastAsia="仿宋_GB2312"/>
          <w:color w:val="auto"/>
          <w:position w:val="6"/>
          <w:sz w:val="32"/>
          <w:szCs w:val="32"/>
        </w:rPr>
      </w:pPr>
    </w:p>
    <w:p w14:paraId="41759111">
      <w:pPr>
        <w:spacing w:line="200" w:lineRule="exact"/>
        <w:ind w:right="947" w:rightChars="451" w:firstLine="640" w:firstLineChars="200"/>
        <w:jc w:val="right"/>
        <w:rPr>
          <w:rFonts w:eastAsia="仿宋_GB2312"/>
          <w:color w:val="auto"/>
          <w:position w:val="6"/>
          <w:sz w:val="32"/>
          <w:szCs w:val="32"/>
        </w:rPr>
      </w:pPr>
    </w:p>
    <w:p w14:paraId="76EE05D8">
      <w:pPr>
        <w:spacing w:line="200" w:lineRule="exact"/>
        <w:ind w:right="947" w:rightChars="451" w:firstLine="640" w:firstLineChars="200"/>
        <w:jc w:val="right"/>
        <w:rPr>
          <w:rFonts w:eastAsia="仿宋_GB2312"/>
          <w:color w:val="auto"/>
          <w:position w:val="6"/>
          <w:sz w:val="32"/>
          <w:szCs w:val="32"/>
        </w:rPr>
      </w:pPr>
    </w:p>
    <w:p w14:paraId="2A69F11B">
      <w:pPr>
        <w:spacing w:line="200" w:lineRule="exact"/>
        <w:ind w:right="947" w:rightChars="451" w:firstLine="640" w:firstLineChars="200"/>
        <w:jc w:val="right"/>
        <w:rPr>
          <w:rFonts w:eastAsia="仿宋_GB2312"/>
          <w:color w:val="auto"/>
          <w:position w:val="6"/>
          <w:sz w:val="32"/>
          <w:szCs w:val="32"/>
        </w:rPr>
      </w:pPr>
    </w:p>
    <w:p w14:paraId="622AAFAD">
      <w:pPr>
        <w:spacing w:line="200" w:lineRule="exact"/>
        <w:ind w:right="947" w:rightChars="451" w:firstLine="640" w:firstLineChars="200"/>
        <w:jc w:val="right"/>
        <w:rPr>
          <w:rFonts w:eastAsia="仿宋_GB2312"/>
          <w:color w:val="auto"/>
          <w:position w:val="6"/>
          <w:sz w:val="32"/>
          <w:szCs w:val="32"/>
        </w:rPr>
      </w:pPr>
    </w:p>
    <w:p w14:paraId="6A8026C6">
      <w:pPr>
        <w:spacing w:line="200" w:lineRule="exact"/>
        <w:ind w:right="947" w:rightChars="451" w:firstLine="640" w:firstLineChars="200"/>
        <w:jc w:val="right"/>
        <w:rPr>
          <w:rFonts w:eastAsia="仿宋_GB2312"/>
          <w:color w:val="auto"/>
          <w:position w:val="6"/>
          <w:sz w:val="32"/>
          <w:szCs w:val="32"/>
        </w:rPr>
      </w:pPr>
    </w:p>
    <w:p w14:paraId="11DE4E1F">
      <w:pPr>
        <w:spacing w:line="200" w:lineRule="exact"/>
        <w:ind w:right="947" w:rightChars="451" w:firstLine="640" w:firstLineChars="200"/>
        <w:jc w:val="right"/>
        <w:rPr>
          <w:rFonts w:eastAsia="仿宋_GB2312"/>
          <w:color w:val="auto"/>
          <w:position w:val="6"/>
          <w:sz w:val="32"/>
          <w:szCs w:val="32"/>
        </w:rPr>
      </w:pPr>
    </w:p>
    <w:p w14:paraId="321274AA">
      <w:pPr>
        <w:spacing w:line="200" w:lineRule="exact"/>
        <w:ind w:right="947" w:rightChars="451" w:firstLine="640" w:firstLineChars="200"/>
        <w:jc w:val="right"/>
        <w:rPr>
          <w:rFonts w:eastAsia="仿宋_GB2312"/>
          <w:color w:val="auto"/>
          <w:position w:val="6"/>
          <w:sz w:val="32"/>
          <w:szCs w:val="32"/>
        </w:rPr>
      </w:pPr>
    </w:p>
    <w:p w14:paraId="171FA4E8">
      <w:pPr>
        <w:spacing w:line="200" w:lineRule="exact"/>
        <w:ind w:right="947" w:rightChars="451" w:firstLine="640" w:firstLineChars="200"/>
        <w:jc w:val="right"/>
        <w:rPr>
          <w:rFonts w:eastAsia="仿宋_GB2312"/>
          <w:color w:val="auto"/>
          <w:position w:val="6"/>
          <w:sz w:val="32"/>
          <w:szCs w:val="32"/>
        </w:rPr>
      </w:pPr>
    </w:p>
    <w:p w14:paraId="6F24335A">
      <w:pPr>
        <w:spacing w:line="200" w:lineRule="exact"/>
        <w:ind w:right="947" w:rightChars="451" w:firstLine="640" w:firstLineChars="200"/>
        <w:jc w:val="right"/>
        <w:rPr>
          <w:rFonts w:eastAsia="仿宋_GB2312"/>
          <w:color w:val="auto"/>
          <w:position w:val="6"/>
          <w:sz w:val="32"/>
          <w:szCs w:val="32"/>
        </w:rPr>
      </w:pPr>
    </w:p>
    <w:p w14:paraId="1B44DA7D">
      <w:pPr>
        <w:spacing w:line="200" w:lineRule="exact"/>
        <w:ind w:right="947" w:rightChars="451" w:firstLine="640" w:firstLineChars="200"/>
        <w:jc w:val="right"/>
        <w:rPr>
          <w:rFonts w:eastAsia="仿宋_GB2312"/>
          <w:color w:val="auto"/>
          <w:position w:val="6"/>
          <w:sz w:val="32"/>
          <w:szCs w:val="32"/>
        </w:rPr>
      </w:pPr>
    </w:p>
    <w:p w14:paraId="32DDAB31">
      <w:pPr>
        <w:spacing w:line="200" w:lineRule="exact"/>
        <w:ind w:right="947" w:rightChars="451" w:firstLine="640" w:firstLineChars="200"/>
        <w:jc w:val="right"/>
        <w:rPr>
          <w:rFonts w:eastAsia="仿宋_GB2312"/>
          <w:color w:val="auto"/>
          <w:position w:val="6"/>
          <w:sz w:val="32"/>
          <w:szCs w:val="32"/>
        </w:rPr>
      </w:pPr>
    </w:p>
    <w:p w14:paraId="4EEE2FC7">
      <w:pPr>
        <w:spacing w:line="200" w:lineRule="exact"/>
        <w:ind w:right="947" w:rightChars="451" w:firstLine="640" w:firstLineChars="200"/>
        <w:jc w:val="right"/>
        <w:rPr>
          <w:rFonts w:eastAsia="仿宋_GB2312"/>
          <w:color w:val="auto"/>
          <w:position w:val="6"/>
          <w:sz w:val="32"/>
          <w:szCs w:val="32"/>
        </w:rPr>
      </w:pPr>
    </w:p>
    <w:p w14:paraId="44AB5B84">
      <w:pPr>
        <w:spacing w:line="200" w:lineRule="exact"/>
        <w:ind w:right="947" w:rightChars="451" w:firstLine="640" w:firstLineChars="200"/>
        <w:jc w:val="right"/>
        <w:rPr>
          <w:rFonts w:eastAsia="仿宋_GB2312"/>
          <w:color w:val="auto"/>
          <w:position w:val="6"/>
          <w:sz w:val="32"/>
          <w:szCs w:val="32"/>
        </w:rPr>
      </w:pPr>
    </w:p>
    <w:p w14:paraId="620EA6DE">
      <w:pPr>
        <w:spacing w:line="200" w:lineRule="exact"/>
        <w:ind w:right="947" w:rightChars="451" w:firstLine="640" w:firstLineChars="200"/>
        <w:jc w:val="right"/>
        <w:rPr>
          <w:rFonts w:eastAsia="仿宋_GB2312"/>
          <w:color w:val="auto"/>
          <w:position w:val="6"/>
          <w:sz w:val="32"/>
          <w:szCs w:val="32"/>
        </w:rPr>
      </w:pPr>
    </w:p>
    <w:p w14:paraId="1321871B">
      <w:pPr>
        <w:spacing w:line="200" w:lineRule="exact"/>
        <w:ind w:right="947" w:rightChars="451" w:firstLine="640" w:firstLineChars="200"/>
        <w:jc w:val="right"/>
        <w:rPr>
          <w:rFonts w:eastAsia="仿宋_GB2312"/>
          <w:color w:val="auto"/>
          <w:position w:val="6"/>
          <w:sz w:val="32"/>
          <w:szCs w:val="32"/>
        </w:rPr>
      </w:pPr>
    </w:p>
    <w:p w14:paraId="2B74342A">
      <w:pPr>
        <w:spacing w:line="200" w:lineRule="exact"/>
        <w:ind w:right="947" w:rightChars="451" w:firstLine="640" w:firstLineChars="200"/>
        <w:jc w:val="right"/>
        <w:rPr>
          <w:rFonts w:eastAsia="仿宋_GB2312"/>
          <w:color w:val="auto"/>
          <w:position w:val="6"/>
          <w:sz w:val="32"/>
          <w:szCs w:val="32"/>
        </w:rPr>
      </w:pPr>
    </w:p>
    <w:p w14:paraId="6D23095C">
      <w:pPr>
        <w:spacing w:line="200" w:lineRule="exact"/>
        <w:ind w:right="947" w:rightChars="451" w:firstLine="640" w:firstLineChars="200"/>
        <w:jc w:val="right"/>
        <w:rPr>
          <w:rFonts w:eastAsia="仿宋_GB2312"/>
          <w:color w:val="auto"/>
          <w:position w:val="6"/>
          <w:sz w:val="32"/>
          <w:szCs w:val="32"/>
        </w:rPr>
      </w:pPr>
    </w:p>
    <w:p w14:paraId="23106371">
      <w:pPr>
        <w:spacing w:line="200" w:lineRule="exact"/>
        <w:ind w:right="947" w:rightChars="451" w:firstLine="640" w:firstLineChars="200"/>
        <w:jc w:val="right"/>
        <w:rPr>
          <w:rFonts w:eastAsia="仿宋_GB2312"/>
          <w:color w:val="auto"/>
          <w:position w:val="6"/>
          <w:sz w:val="32"/>
          <w:szCs w:val="32"/>
        </w:rPr>
      </w:pPr>
    </w:p>
    <w:p w14:paraId="4B422FD3">
      <w:pPr>
        <w:spacing w:line="200" w:lineRule="exact"/>
        <w:ind w:right="947" w:rightChars="451" w:firstLine="640" w:firstLineChars="200"/>
        <w:jc w:val="right"/>
        <w:rPr>
          <w:rFonts w:eastAsia="仿宋_GB2312"/>
          <w:color w:val="auto"/>
          <w:position w:val="6"/>
          <w:sz w:val="32"/>
          <w:szCs w:val="32"/>
        </w:rPr>
      </w:pPr>
    </w:p>
    <w:p w14:paraId="4B08BE05">
      <w:pPr>
        <w:spacing w:line="200" w:lineRule="exact"/>
        <w:ind w:right="947" w:rightChars="451" w:firstLine="640" w:firstLineChars="200"/>
        <w:jc w:val="right"/>
        <w:rPr>
          <w:rFonts w:eastAsia="仿宋_GB2312"/>
          <w:color w:val="auto"/>
          <w:position w:val="6"/>
          <w:sz w:val="32"/>
          <w:szCs w:val="32"/>
        </w:rPr>
      </w:pPr>
    </w:p>
    <w:p w14:paraId="42C0FD51">
      <w:pPr>
        <w:spacing w:line="200" w:lineRule="exact"/>
        <w:ind w:right="947" w:rightChars="451" w:firstLine="640" w:firstLineChars="200"/>
        <w:jc w:val="right"/>
        <w:rPr>
          <w:rFonts w:eastAsia="仿宋_GB2312"/>
          <w:color w:val="auto"/>
          <w:position w:val="6"/>
          <w:sz w:val="32"/>
          <w:szCs w:val="32"/>
        </w:rPr>
      </w:pPr>
    </w:p>
    <w:p w14:paraId="20070DE8">
      <w:pPr>
        <w:spacing w:line="200" w:lineRule="exact"/>
        <w:ind w:right="947" w:rightChars="451" w:firstLine="640" w:firstLineChars="200"/>
        <w:jc w:val="right"/>
        <w:rPr>
          <w:rFonts w:eastAsia="仿宋_GB2312"/>
          <w:color w:val="auto"/>
          <w:position w:val="6"/>
          <w:sz w:val="32"/>
          <w:szCs w:val="32"/>
        </w:rPr>
      </w:pPr>
    </w:p>
    <w:p w14:paraId="086690D2">
      <w:pPr>
        <w:spacing w:line="200" w:lineRule="exact"/>
        <w:ind w:right="947" w:rightChars="451" w:firstLine="640" w:firstLineChars="200"/>
        <w:jc w:val="right"/>
        <w:rPr>
          <w:rFonts w:eastAsia="仿宋_GB2312"/>
          <w:color w:val="auto"/>
          <w:position w:val="6"/>
          <w:sz w:val="32"/>
          <w:szCs w:val="32"/>
        </w:rPr>
      </w:pPr>
    </w:p>
    <w:p w14:paraId="550A0F6E">
      <w:pPr>
        <w:spacing w:line="200" w:lineRule="exact"/>
        <w:ind w:right="947" w:rightChars="451" w:firstLine="640" w:firstLineChars="200"/>
        <w:jc w:val="right"/>
        <w:rPr>
          <w:rFonts w:eastAsia="仿宋_GB2312"/>
          <w:color w:val="auto"/>
          <w:position w:val="6"/>
          <w:sz w:val="32"/>
          <w:szCs w:val="32"/>
        </w:rPr>
      </w:pPr>
    </w:p>
    <w:p w14:paraId="622383A8">
      <w:pPr>
        <w:spacing w:line="200" w:lineRule="exact"/>
        <w:ind w:right="947" w:rightChars="451" w:firstLine="640" w:firstLineChars="200"/>
        <w:jc w:val="right"/>
        <w:rPr>
          <w:rFonts w:eastAsia="仿宋_GB2312"/>
          <w:color w:val="auto"/>
          <w:position w:val="6"/>
          <w:sz w:val="32"/>
          <w:szCs w:val="32"/>
        </w:rPr>
      </w:pPr>
    </w:p>
    <w:p w14:paraId="51FDA3FA">
      <w:pPr>
        <w:spacing w:line="200" w:lineRule="exact"/>
        <w:ind w:right="947" w:rightChars="451" w:firstLine="640" w:firstLineChars="200"/>
        <w:jc w:val="right"/>
        <w:rPr>
          <w:rFonts w:eastAsia="仿宋_GB2312"/>
          <w:color w:val="auto"/>
          <w:position w:val="6"/>
          <w:sz w:val="32"/>
          <w:szCs w:val="32"/>
        </w:rPr>
      </w:pPr>
    </w:p>
    <w:p w14:paraId="6615C4B8">
      <w:pPr>
        <w:spacing w:line="200" w:lineRule="exact"/>
        <w:ind w:right="947" w:rightChars="451" w:firstLine="640" w:firstLineChars="200"/>
        <w:jc w:val="right"/>
        <w:rPr>
          <w:rFonts w:eastAsia="仿宋_GB2312"/>
          <w:color w:val="auto"/>
          <w:position w:val="6"/>
          <w:sz w:val="32"/>
          <w:szCs w:val="32"/>
        </w:rPr>
      </w:pPr>
    </w:p>
    <w:p w14:paraId="119ECD8A">
      <w:pPr>
        <w:spacing w:line="200" w:lineRule="exact"/>
        <w:ind w:right="947" w:rightChars="451" w:firstLine="640" w:firstLineChars="200"/>
        <w:jc w:val="right"/>
        <w:rPr>
          <w:rFonts w:eastAsia="仿宋_GB2312"/>
          <w:color w:val="auto"/>
          <w:position w:val="6"/>
          <w:sz w:val="32"/>
          <w:szCs w:val="32"/>
        </w:rPr>
      </w:pPr>
    </w:p>
    <w:p w14:paraId="1C63E82E">
      <w:pPr>
        <w:spacing w:line="590" w:lineRule="exact"/>
        <w:ind w:right="947" w:rightChars="451" w:firstLine="640" w:firstLineChars="200"/>
        <w:jc w:val="right"/>
        <w:rPr>
          <w:rFonts w:eastAsia="仿宋_GB2312"/>
          <w:color w:val="auto"/>
          <w:position w:val="6"/>
          <w:sz w:val="32"/>
          <w:szCs w:val="32"/>
        </w:rPr>
      </w:pPr>
    </w:p>
    <w:p w14:paraId="2301881A">
      <w:pPr>
        <w:spacing w:line="590" w:lineRule="exact"/>
        <w:ind w:right="947" w:rightChars="451" w:firstLine="640" w:firstLineChars="200"/>
        <w:jc w:val="right"/>
        <w:rPr>
          <w:rFonts w:eastAsia="仿宋_GB2312"/>
          <w:color w:val="auto"/>
          <w:position w:val="6"/>
          <w:sz w:val="32"/>
          <w:szCs w:val="32"/>
        </w:rPr>
      </w:pPr>
    </w:p>
    <w:p w14:paraId="1C824B8D">
      <w:pPr>
        <w:spacing w:line="590" w:lineRule="exact"/>
        <w:ind w:right="947" w:rightChars="451" w:firstLine="640" w:firstLineChars="200"/>
        <w:jc w:val="right"/>
        <w:rPr>
          <w:rFonts w:eastAsia="仿宋_GB2312"/>
          <w:color w:val="auto"/>
          <w:position w:val="6"/>
          <w:sz w:val="32"/>
          <w:szCs w:val="32"/>
        </w:rPr>
      </w:pPr>
    </w:p>
    <w:p w14:paraId="45363C62">
      <w:pPr>
        <w:spacing w:line="590" w:lineRule="exact"/>
        <w:ind w:right="947" w:rightChars="451" w:firstLine="640" w:firstLineChars="200"/>
        <w:jc w:val="right"/>
        <w:rPr>
          <w:rFonts w:eastAsia="仿宋_GB2312"/>
          <w:color w:val="auto"/>
          <w:position w:val="6"/>
          <w:sz w:val="32"/>
          <w:szCs w:val="32"/>
        </w:rPr>
      </w:pPr>
    </w:p>
    <w:p w14:paraId="3757499C">
      <w:pPr>
        <w:spacing w:line="20" w:lineRule="exact"/>
        <w:jc w:val="right"/>
        <w:rPr>
          <w:rFonts w:eastAsia="仿宋_GB2312"/>
          <w:color w:val="auto"/>
        </w:rPr>
      </w:pPr>
      <w:r>
        <w:rPr>
          <w:rFonts w:eastAsia="仿宋_GB2312"/>
          <w:color w:val="auto"/>
          <w:position w:val="6"/>
          <w:sz w:val="32"/>
          <w:szCs w:val="32"/>
        </w:rPr>
        <mc:AlternateContent>
          <mc:Choice Requires="wps">
            <w:drawing>
              <wp:anchor distT="0" distB="0" distL="114300" distR="114300" simplePos="0" relativeHeight="251660288" behindDoc="1" locked="0" layoutInCell="1" allowOverlap="1">
                <wp:simplePos x="0" y="0"/>
                <wp:positionH relativeFrom="column">
                  <wp:posOffset>4671695</wp:posOffset>
                </wp:positionH>
                <wp:positionV relativeFrom="paragraph">
                  <wp:posOffset>111125</wp:posOffset>
                </wp:positionV>
                <wp:extent cx="861060" cy="274320"/>
                <wp:effectExtent l="0" t="0" r="0" b="0"/>
                <wp:wrapNone/>
                <wp:docPr id="2" name="Rectangle 301"/>
                <wp:cNvGraphicFramePr/>
                <a:graphic xmlns:a="http://schemas.openxmlformats.org/drawingml/2006/main">
                  <a:graphicData uri="http://schemas.microsoft.com/office/word/2010/wordprocessingShape">
                    <wps:wsp>
                      <wps:cNvSpPr>
                        <a:spLocks noChangeArrowheads="1"/>
                      </wps:cNvSpPr>
                      <wps:spPr bwMode="auto">
                        <a:xfrm>
                          <a:off x="0" y="0"/>
                          <a:ext cx="861060" cy="2743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01" o:spid="_x0000_s1026" o:spt="1" style="position:absolute;left:0pt;margin-left:367.85pt;margin-top:8.75pt;height:21.6pt;width:67.8pt;z-index:-251656192;mso-width-relative:page;mso-height-relative:page;" fillcolor="#FFFFFF" filled="t" stroked="f" coordsize="21600,21600" o:gfxdata="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HVGjXAAAACQEAAA8AAAAAAAAA&#10;AQAgAAAAIgAAAGRycy9kb3ducmV2LnhtbFBLAQIUABQAAAAIAIdO4kApCdRyEgIAACoEAAAOAAAA&#10;AAAAAAEAIAAAACYBAABkcnMvZTJvRG9jLnhtbFBLBQYAAAAABgAGAFkBAACqBQAAAAA=&#10;">
                <v:fill on="t" focussize="0,0"/>
                <v:stroke on="f"/>
                <v:imagedata o:title=""/>
                <o:lock v:ext="edit" aspectratio="f"/>
              </v:rect>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-106680</wp:posOffset>
                </wp:positionH>
                <wp:positionV relativeFrom="paragraph">
                  <wp:posOffset>113030</wp:posOffset>
                </wp:positionV>
                <wp:extent cx="1182370" cy="274320"/>
                <wp:effectExtent l="0" t="0" r="0" b="0"/>
                <wp:wrapNone/>
                <wp:docPr id="4" name="Text Box 302"/>
                <wp:cNvGraphicFramePr/>
                <a:graphic xmlns:a="http://schemas.openxmlformats.org/drawingml/2006/main">
                  <a:graphicData uri="http://schemas.microsoft.com/office/word/2010/wordprocessingShape">
                    <wps:wsp>
                      <wps:cNvSpPr txBox="1">
                        <a:spLocks noChangeArrowheads="1"/>
                      </wps:cNvSpPr>
                      <wps:spPr bwMode="auto">
                        <a:xfrm>
                          <a:off x="0" y="0"/>
                          <a:ext cx="1182370" cy="274320"/>
                        </a:xfrm>
                        <a:prstGeom prst="rect">
                          <a:avLst/>
                        </a:prstGeom>
                        <a:solidFill>
                          <a:srgbClr val="FFFFFF"/>
                        </a:solidFill>
                        <a:ln>
                          <a:noFill/>
                        </a:ln>
                      </wps:spPr>
                      <wps:txbx>
                        <w:txbxContent>
                          <w:p w14:paraId="0044DFBC">
                            <w:pPr>
                              <w:rPr>
                                <w:rFonts w:eastAsia="仿宋_GB2312"/>
                                <w:color w:val="376092" w:themeColor="accent1" w:themeShade="BF"/>
                              </w:rPr>
                            </w:pPr>
                          </w:p>
                        </w:txbxContent>
                      </wps:txbx>
                      <wps:bodyPr rot="0" vert="horz" wrap="square" lIns="91440" tIns="45720" rIns="91440" bIns="45720" anchor="t" anchorCtr="0" upright="1">
                        <a:noAutofit/>
                      </wps:bodyPr>
                    </wps:wsp>
                  </a:graphicData>
                </a:graphic>
              </wp:anchor>
            </w:drawing>
          </mc:Choice>
          <mc:Fallback>
            <w:pict>
              <v:shape id="Text Box 302" o:spid="_x0000_s1026" o:spt="202" type="#_x0000_t202" style="position:absolute;left:0pt;margin-left:-8.4pt;margin-top:8.9pt;height:21.6pt;width:93.1pt;z-index:251661312;mso-width-relative:page;mso-height-relative:page;" fillcolor="#FFFFFF" filled="t" stroked="f" coordsize="21600,21600" o:gfxdata="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4KGrWAAAACQEA&#10;AA8AAAAAAAAAAQAgAAAAIgAAAGRycy9kb3ducmV2LnhtbFBLAQIUABQAAAAIAIdO4kAAFaT5HAIA&#10;AD8EAAAOAAAAAAAAAAEAIAAAACUBAABkcnMvZTJvRG9jLnhtbFBLBQYAAAAABgAGAFkBAACzBQAA&#10;AAA=&#10;">
                <v:fill on="t" focussize="0,0"/>
                <v:stroke on="f"/>
                <v:imagedata o:title=""/>
                <o:lock v:ext="edit" aspectratio="f"/>
                <v:textbox>
                  <w:txbxContent>
                    <w:p w14:paraId="0044DFBC">
                      <w:pPr>
                        <w:rPr>
                          <w:rFonts w:eastAsia="仿宋_GB2312"/>
                          <w:color w:val="376092" w:themeColor="accent1" w:themeShade="BF"/>
                        </w:rPr>
                      </w:pPr>
                    </w:p>
                  </w:txbxContent>
                </v:textbox>
              </v:shape>
            </w:pict>
          </mc:Fallback>
        </mc:AlternateContent>
      </w:r>
    </w:p>
    <w:sectPr>
      <w:pgSz w:w="11906" w:h="16838"/>
      <w:pgMar w:top="1985"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FCBF">
    <w:pPr>
      <w:pStyle w:val="13"/>
      <w:framePr w:wrap="around" w:vAnchor="text" w:hAnchor="margin" w:xAlign="outside" w:y="1"/>
      <w:ind w:left="210" w:leftChars="100" w:right="210" w:rightChars="100"/>
      <w:rPr>
        <w:rStyle w:val="23"/>
        <w:rFonts w:eastAsia="仿宋_GB2312"/>
        <w:sz w:val="28"/>
        <w:szCs w:val="28"/>
      </w:rPr>
    </w:pPr>
    <w:r>
      <w:rPr>
        <w:rStyle w:val="23"/>
        <w:rFonts w:hint="eastAsia" w:eastAsia="仿宋_GB2312"/>
        <w:sz w:val="28"/>
        <w:szCs w:val="28"/>
      </w:rPr>
      <w:t xml:space="preserve">— </w:t>
    </w:r>
    <w:r>
      <w:rPr>
        <w:rStyle w:val="23"/>
        <w:rFonts w:eastAsia="仿宋_GB2312"/>
        <w:sz w:val="28"/>
        <w:szCs w:val="28"/>
      </w:rPr>
      <w:fldChar w:fldCharType="begin"/>
    </w:r>
    <w:r>
      <w:rPr>
        <w:rStyle w:val="23"/>
        <w:rFonts w:eastAsia="仿宋_GB2312"/>
        <w:sz w:val="28"/>
        <w:szCs w:val="28"/>
      </w:rPr>
      <w:instrText xml:space="preserve">PAGE  </w:instrText>
    </w:r>
    <w:r>
      <w:rPr>
        <w:rStyle w:val="23"/>
        <w:rFonts w:eastAsia="仿宋_GB2312"/>
        <w:sz w:val="28"/>
        <w:szCs w:val="28"/>
      </w:rPr>
      <w:fldChar w:fldCharType="separate"/>
    </w:r>
    <w:r>
      <w:rPr>
        <w:rStyle w:val="23"/>
        <w:rFonts w:eastAsia="仿宋_GB2312"/>
        <w:sz w:val="28"/>
        <w:szCs w:val="28"/>
      </w:rPr>
      <w:t>63</w:t>
    </w:r>
    <w:r>
      <w:rPr>
        <w:rStyle w:val="23"/>
        <w:rFonts w:eastAsia="仿宋_GB2312"/>
        <w:sz w:val="28"/>
        <w:szCs w:val="28"/>
      </w:rPr>
      <w:fldChar w:fldCharType="end"/>
    </w:r>
    <w:r>
      <w:rPr>
        <w:rStyle w:val="23"/>
        <w:rFonts w:hint="eastAsia" w:eastAsia="仿宋_GB2312"/>
        <w:sz w:val="28"/>
        <w:szCs w:val="28"/>
      </w:rPr>
      <w:t xml:space="preserve"> —</w:t>
    </w:r>
  </w:p>
  <w:p w14:paraId="37DE9B8C">
    <w:pPr>
      <w:pStyle w:val="13"/>
      <w:ind w:right="360"/>
      <w:rPr>
        <w:rFonts w:eastAsia="仿宋_GB2312"/>
      </w:rPr>
    </w:pPr>
    <w:r>
      <w:rPr>
        <w:rFonts w:eastAsia="仿宋_GB2312"/>
      </w:rPr>
      <mc:AlternateContent>
        <mc:Choice Requires="wps">
          <w:drawing>
            <wp:anchor distT="0" distB="0" distL="114300" distR="114300" simplePos="0" relativeHeight="251659264" behindDoc="0" locked="0" layoutInCell="1" allowOverlap="1">
              <wp:simplePos x="0" y="0"/>
              <wp:positionH relativeFrom="column">
                <wp:posOffset>1520190</wp:posOffset>
              </wp:positionH>
              <wp:positionV relativeFrom="paragraph">
                <wp:posOffset>-155575</wp:posOffset>
              </wp:positionV>
              <wp:extent cx="2546985" cy="609600"/>
              <wp:effectExtent l="0" t="0" r="0" b="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546985" cy="609600"/>
                      </a:xfrm>
                      <a:prstGeom prst="rect">
                        <a:avLst/>
                      </a:prstGeom>
                      <a:no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19.7pt;margin-top:-12.25pt;height:48pt;width:200.55pt;z-index:251659264;mso-width-relative:page;mso-height-relative:page;" filled="f" stroked="f" coordsize="21600,21600" o:gfxdata="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umoNfcAAAACgEAAA8AAAAAAAAAAQAgAAAAIgAAAGRycy9k&#10;b3ducmV2LnhtbFBLAQIUABQAAAAIAIdO4kBWE09M/gEAAAAEAAAOAAAAAAAAAAEAIAAAACsBAABk&#10;cnMvZTJvRG9jLnhtbFBLBQYAAAAABgAGAFkBAACbBQAAAAA=&#10;">
              <v:fill on="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CACC">
    <w:pPr>
      <w:pStyle w:val="14"/>
      <w:pBdr>
        <w:bottom w:val="none" w:color="auto" w:sz="0" w:space="0"/>
      </w:pBdr>
      <w:rPr>
        <w:rFonts w:eastAsia="仿宋_GB2312"/>
        <w:color w:val="376092" w:themeColor="accent1" w:themeShade="B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hideSpellingErrors/>
  <w:documentProtection w:enforcement="0"/>
  <w:defaultTabStop w:val="420"/>
  <w:drawingGridHorizontalSpacing w:val="21"/>
  <w:drawingGridVerticalSpacing w:val="2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F7"/>
    <w:rsid w:val="000000D7"/>
    <w:rsid w:val="000001E3"/>
    <w:rsid w:val="00007D44"/>
    <w:rsid w:val="0001144C"/>
    <w:rsid w:val="00012EF3"/>
    <w:rsid w:val="00013EA9"/>
    <w:rsid w:val="000177B2"/>
    <w:rsid w:val="0002252E"/>
    <w:rsid w:val="00023A48"/>
    <w:rsid w:val="00024221"/>
    <w:rsid w:val="000248DC"/>
    <w:rsid w:val="00025BAA"/>
    <w:rsid w:val="000268E9"/>
    <w:rsid w:val="00026FFD"/>
    <w:rsid w:val="000271D5"/>
    <w:rsid w:val="00027557"/>
    <w:rsid w:val="00030BF5"/>
    <w:rsid w:val="0003119E"/>
    <w:rsid w:val="00031343"/>
    <w:rsid w:val="000369BA"/>
    <w:rsid w:val="00042741"/>
    <w:rsid w:val="0004547C"/>
    <w:rsid w:val="0005082C"/>
    <w:rsid w:val="0005327C"/>
    <w:rsid w:val="00053A2A"/>
    <w:rsid w:val="00053DB3"/>
    <w:rsid w:val="000615EA"/>
    <w:rsid w:val="00062ED3"/>
    <w:rsid w:val="00065333"/>
    <w:rsid w:val="0006632C"/>
    <w:rsid w:val="00066829"/>
    <w:rsid w:val="00067A6F"/>
    <w:rsid w:val="00071494"/>
    <w:rsid w:val="00071C21"/>
    <w:rsid w:val="00077062"/>
    <w:rsid w:val="00077C07"/>
    <w:rsid w:val="00080F75"/>
    <w:rsid w:val="00081A78"/>
    <w:rsid w:val="0008457F"/>
    <w:rsid w:val="0008691C"/>
    <w:rsid w:val="00086E78"/>
    <w:rsid w:val="000914C3"/>
    <w:rsid w:val="000940BD"/>
    <w:rsid w:val="00095172"/>
    <w:rsid w:val="000A03C1"/>
    <w:rsid w:val="000A1044"/>
    <w:rsid w:val="000A2AC2"/>
    <w:rsid w:val="000A3C6B"/>
    <w:rsid w:val="000A4834"/>
    <w:rsid w:val="000A4D7A"/>
    <w:rsid w:val="000A59B6"/>
    <w:rsid w:val="000A5E33"/>
    <w:rsid w:val="000A5E96"/>
    <w:rsid w:val="000A7D07"/>
    <w:rsid w:val="000B05AC"/>
    <w:rsid w:val="000B2FE0"/>
    <w:rsid w:val="000B3B87"/>
    <w:rsid w:val="000B3E45"/>
    <w:rsid w:val="000B466A"/>
    <w:rsid w:val="000B46A9"/>
    <w:rsid w:val="000B46FB"/>
    <w:rsid w:val="000B5901"/>
    <w:rsid w:val="000B6542"/>
    <w:rsid w:val="000B729F"/>
    <w:rsid w:val="000C1C51"/>
    <w:rsid w:val="000C2046"/>
    <w:rsid w:val="000C2377"/>
    <w:rsid w:val="000C2B0F"/>
    <w:rsid w:val="000C3CAE"/>
    <w:rsid w:val="000C465F"/>
    <w:rsid w:val="000C4BEE"/>
    <w:rsid w:val="000C4DB5"/>
    <w:rsid w:val="000C5688"/>
    <w:rsid w:val="000C5E9F"/>
    <w:rsid w:val="000C6568"/>
    <w:rsid w:val="000C692B"/>
    <w:rsid w:val="000C6AD5"/>
    <w:rsid w:val="000C6B6B"/>
    <w:rsid w:val="000D2F97"/>
    <w:rsid w:val="000D312E"/>
    <w:rsid w:val="000D4752"/>
    <w:rsid w:val="000D6223"/>
    <w:rsid w:val="000D685E"/>
    <w:rsid w:val="000D6CE3"/>
    <w:rsid w:val="000E0818"/>
    <w:rsid w:val="000E0E83"/>
    <w:rsid w:val="000E327D"/>
    <w:rsid w:val="000E4A17"/>
    <w:rsid w:val="000E4CCF"/>
    <w:rsid w:val="000E511A"/>
    <w:rsid w:val="000E78DE"/>
    <w:rsid w:val="000F11FD"/>
    <w:rsid w:val="000F1AD0"/>
    <w:rsid w:val="000F2157"/>
    <w:rsid w:val="000F2DAB"/>
    <w:rsid w:val="000F4D1A"/>
    <w:rsid w:val="000F5972"/>
    <w:rsid w:val="000F6251"/>
    <w:rsid w:val="000F6CB3"/>
    <w:rsid w:val="000F75D4"/>
    <w:rsid w:val="000F7721"/>
    <w:rsid w:val="001008B2"/>
    <w:rsid w:val="00101941"/>
    <w:rsid w:val="00101EF5"/>
    <w:rsid w:val="00102728"/>
    <w:rsid w:val="00103C19"/>
    <w:rsid w:val="00104B22"/>
    <w:rsid w:val="001061FB"/>
    <w:rsid w:val="00106ADA"/>
    <w:rsid w:val="00107268"/>
    <w:rsid w:val="00111D68"/>
    <w:rsid w:val="001121F4"/>
    <w:rsid w:val="001122AD"/>
    <w:rsid w:val="00112AB4"/>
    <w:rsid w:val="00113441"/>
    <w:rsid w:val="00113547"/>
    <w:rsid w:val="00113AE0"/>
    <w:rsid w:val="0011515E"/>
    <w:rsid w:val="00116542"/>
    <w:rsid w:val="00116FC9"/>
    <w:rsid w:val="001176AD"/>
    <w:rsid w:val="0011777F"/>
    <w:rsid w:val="001211A7"/>
    <w:rsid w:val="00121259"/>
    <w:rsid w:val="00121C5B"/>
    <w:rsid w:val="00121FFA"/>
    <w:rsid w:val="00122691"/>
    <w:rsid w:val="00124EB6"/>
    <w:rsid w:val="00130467"/>
    <w:rsid w:val="001309F2"/>
    <w:rsid w:val="00131A20"/>
    <w:rsid w:val="00132369"/>
    <w:rsid w:val="00133F42"/>
    <w:rsid w:val="00133F8A"/>
    <w:rsid w:val="00134090"/>
    <w:rsid w:val="00134220"/>
    <w:rsid w:val="0013597E"/>
    <w:rsid w:val="00135CF1"/>
    <w:rsid w:val="0013671F"/>
    <w:rsid w:val="00153057"/>
    <w:rsid w:val="00154682"/>
    <w:rsid w:val="0015526D"/>
    <w:rsid w:val="00156D63"/>
    <w:rsid w:val="00156FC9"/>
    <w:rsid w:val="00157597"/>
    <w:rsid w:val="0016104A"/>
    <w:rsid w:val="00161888"/>
    <w:rsid w:val="00161B91"/>
    <w:rsid w:val="001634C6"/>
    <w:rsid w:val="001644A3"/>
    <w:rsid w:val="00170129"/>
    <w:rsid w:val="00170C49"/>
    <w:rsid w:val="00171DA2"/>
    <w:rsid w:val="00172442"/>
    <w:rsid w:val="00172B24"/>
    <w:rsid w:val="00173C36"/>
    <w:rsid w:val="00173EEA"/>
    <w:rsid w:val="00175CBA"/>
    <w:rsid w:val="00175FEF"/>
    <w:rsid w:val="00176F34"/>
    <w:rsid w:val="00180790"/>
    <w:rsid w:val="001814CB"/>
    <w:rsid w:val="00181E2E"/>
    <w:rsid w:val="0018208A"/>
    <w:rsid w:val="001821D5"/>
    <w:rsid w:val="0018285A"/>
    <w:rsid w:val="00182A2D"/>
    <w:rsid w:val="00183A1D"/>
    <w:rsid w:val="00186539"/>
    <w:rsid w:val="00187B7E"/>
    <w:rsid w:val="00190DD0"/>
    <w:rsid w:val="00191C14"/>
    <w:rsid w:val="00192ED9"/>
    <w:rsid w:val="00194379"/>
    <w:rsid w:val="0019730D"/>
    <w:rsid w:val="00197446"/>
    <w:rsid w:val="0019764A"/>
    <w:rsid w:val="001976ED"/>
    <w:rsid w:val="001A00BE"/>
    <w:rsid w:val="001A0CE5"/>
    <w:rsid w:val="001A0FB9"/>
    <w:rsid w:val="001A15BD"/>
    <w:rsid w:val="001A2F5C"/>
    <w:rsid w:val="001A6CE5"/>
    <w:rsid w:val="001B158D"/>
    <w:rsid w:val="001B2BD1"/>
    <w:rsid w:val="001B36F0"/>
    <w:rsid w:val="001B3884"/>
    <w:rsid w:val="001B566B"/>
    <w:rsid w:val="001B694C"/>
    <w:rsid w:val="001B6BA0"/>
    <w:rsid w:val="001B7EF6"/>
    <w:rsid w:val="001C039C"/>
    <w:rsid w:val="001C0DA7"/>
    <w:rsid w:val="001C17BF"/>
    <w:rsid w:val="001C7046"/>
    <w:rsid w:val="001C7E8B"/>
    <w:rsid w:val="001C7EAE"/>
    <w:rsid w:val="001D1AEA"/>
    <w:rsid w:val="001D220C"/>
    <w:rsid w:val="001D2992"/>
    <w:rsid w:val="001D2D06"/>
    <w:rsid w:val="001D2EFB"/>
    <w:rsid w:val="001D44E1"/>
    <w:rsid w:val="001D4C26"/>
    <w:rsid w:val="001D5D61"/>
    <w:rsid w:val="001D6241"/>
    <w:rsid w:val="001D78C2"/>
    <w:rsid w:val="001E01CD"/>
    <w:rsid w:val="001E1EC1"/>
    <w:rsid w:val="001E3506"/>
    <w:rsid w:val="001E468A"/>
    <w:rsid w:val="001E53AC"/>
    <w:rsid w:val="001E67D2"/>
    <w:rsid w:val="001F0710"/>
    <w:rsid w:val="001F10D0"/>
    <w:rsid w:val="001F10DF"/>
    <w:rsid w:val="001F3DFE"/>
    <w:rsid w:val="001F42DB"/>
    <w:rsid w:val="001F4C31"/>
    <w:rsid w:val="001F5F42"/>
    <w:rsid w:val="001F5F50"/>
    <w:rsid w:val="001F6100"/>
    <w:rsid w:val="001F620F"/>
    <w:rsid w:val="001F6339"/>
    <w:rsid w:val="00204481"/>
    <w:rsid w:val="002051F4"/>
    <w:rsid w:val="00212F2F"/>
    <w:rsid w:val="00213A4B"/>
    <w:rsid w:val="00213EC1"/>
    <w:rsid w:val="00213F17"/>
    <w:rsid w:val="00214C52"/>
    <w:rsid w:val="00214D83"/>
    <w:rsid w:val="00216353"/>
    <w:rsid w:val="00217CA8"/>
    <w:rsid w:val="00220749"/>
    <w:rsid w:val="002209BE"/>
    <w:rsid w:val="00222EC4"/>
    <w:rsid w:val="002246CB"/>
    <w:rsid w:val="00226C81"/>
    <w:rsid w:val="0023034E"/>
    <w:rsid w:val="0023045D"/>
    <w:rsid w:val="00232A39"/>
    <w:rsid w:val="00234077"/>
    <w:rsid w:val="00235ED8"/>
    <w:rsid w:val="002368E4"/>
    <w:rsid w:val="00236930"/>
    <w:rsid w:val="00237000"/>
    <w:rsid w:val="0024008F"/>
    <w:rsid w:val="00240EF4"/>
    <w:rsid w:val="002425C1"/>
    <w:rsid w:val="00242DA5"/>
    <w:rsid w:val="00243904"/>
    <w:rsid w:val="00243B26"/>
    <w:rsid w:val="00243EBF"/>
    <w:rsid w:val="00246426"/>
    <w:rsid w:val="002466E6"/>
    <w:rsid w:val="00247E5F"/>
    <w:rsid w:val="00250E64"/>
    <w:rsid w:val="00255056"/>
    <w:rsid w:val="002558BD"/>
    <w:rsid w:val="0025590C"/>
    <w:rsid w:val="0025744E"/>
    <w:rsid w:val="00257A4F"/>
    <w:rsid w:val="00261130"/>
    <w:rsid w:val="002624E8"/>
    <w:rsid w:val="00263F24"/>
    <w:rsid w:val="00264C5D"/>
    <w:rsid w:val="002650C5"/>
    <w:rsid w:val="002661E4"/>
    <w:rsid w:val="00267D50"/>
    <w:rsid w:val="002716DF"/>
    <w:rsid w:val="00272C31"/>
    <w:rsid w:val="0027300D"/>
    <w:rsid w:val="0027392C"/>
    <w:rsid w:val="00273997"/>
    <w:rsid w:val="00274F13"/>
    <w:rsid w:val="00276B22"/>
    <w:rsid w:val="002829C8"/>
    <w:rsid w:val="00283136"/>
    <w:rsid w:val="0028408C"/>
    <w:rsid w:val="002840EA"/>
    <w:rsid w:val="002867E1"/>
    <w:rsid w:val="00291CE5"/>
    <w:rsid w:val="0029210B"/>
    <w:rsid w:val="00292826"/>
    <w:rsid w:val="002930BD"/>
    <w:rsid w:val="00296939"/>
    <w:rsid w:val="002A2634"/>
    <w:rsid w:val="002A26D7"/>
    <w:rsid w:val="002A2AB7"/>
    <w:rsid w:val="002A2B05"/>
    <w:rsid w:val="002A3047"/>
    <w:rsid w:val="002A4373"/>
    <w:rsid w:val="002A4BEA"/>
    <w:rsid w:val="002A6165"/>
    <w:rsid w:val="002A7925"/>
    <w:rsid w:val="002B13F7"/>
    <w:rsid w:val="002B27D1"/>
    <w:rsid w:val="002B3FA8"/>
    <w:rsid w:val="002B471B"/>
    <w:rsid w:val="002B6A91"/>
    <w:rsid w:val="002C2C39"/>
    <w:rsid w:val="002C58B8"/>
    <w:rsid w:val="002C7526"/>
    <w:rsid w:val="002C7CC1"/>
    <w:rsid w:val="002D0F4A"/>
    <w:rsid w:val="002D2D41"/>
    <w:rsid w:val="002D3916"/>
    <w:rsid w:val="002D4ECE"/>
    <w:rsid w:val="002D505F"/>
    <w:rsid w:val="002D528E"/>
    <w:rsid w:val="002E0833"/>
    <w:rsid w:val="002E351F"/>
    <w:rsid w:val="002E39A8"/>
    <w:rsid w:val="002E3C2C"/>
    <w:rsid w:val="002E5C68"/>
    <w:rsid w:val="002E691B"/>
    <w:rsid w:val="002F01B7"/>
    <w:rsid w:val="002F02DA"/>
    <w:rsid w:val="002F32C2"/>
    <w:rsid w:val="002F4361"/>
    <w:rsid w:val="002F520E"/>
    <w:rsid w:val="002F69EA"/>
    <w:rsid w:val="002F7752"/>
    <w:rsid w:val="00300166"/>
    <w:rsid w:val="0030458C"/>
    <w:rsid w:val="003048AE"/>
    <w:rsid w:val="003065CC"/>
    <w:rsid w:val="00310938"/>
    <w:rsid w:val="00310C0C"/>
    <w:rsid w:val="00311242"/>
    <w:rsid w:val="00311BAF"/>
    <w:rsid w:val="003145B7"/>
    <w:rsid w:val="00315069"/>
    <w:rsid w:val="00317245"/>
    <w:rsid w:val="00317AD4"/>
    <w:rsid w:val="00320555"/>
    <w:rsid w:val="00320B30"/>
    <w:rsid w:val="00321C9E"/>
    <w:rsid w:val="00323349"/>
    <w:rsid w:val="00323602"/>
    <w:rsid w:val="00324096"/>
    <w:rsid w:val="00325DB0"/>
    <w:rsid w:val="00327E01"/>
    <w:rsid w:val="0033078F"/>
    <w:rsid w:val="00330B24"/>
    <w:rsid w:val="00330D0B"/>
    <w:rsid w:val="003328AA"/>
    <w:rsid w:val="00334049"/>
    <w:rsid w:val="00334C13"/>
    <w:rsid w:val="00334E2B"/>
    <w:rsid w:val="003352D6"/>
    <w:rsid w:val="00336334"/>
    <w:rsid w:val="0034473E"/>
    <w:rsid w:val="00346A6D"/>
    <w:rsid w:val="00347936"/>
    <w:rsid w:val="0035035E"/>
    <w:rsid w:val="00351E25"/>
    <w:rsid w:val="00352B91"/>
    <w:rsid w:val="00352E48"/>
    <w:rsid w:val="00353288"/>
    <w:rsid w:val="00353D49"/>
    <w:rsid w:val="0035461A"/>
    <w:rsid w:val="0035497D"/>
    <w:rsid w:val="00357B75"/>
    <w:rsid w:val="0036079D"/>
    <w:rsid w:val="003622A6"/>
    <w:rsid w:val="00362F5A"/>
    <w:rsid w:val="00363F60"/>
    <w:rsid w:val="003647F5"/>
    <w:rsid w:val="00365CE6"/>
    <w:rsid w:val="0036605A"/>
    <w:rsid w:val="0037207B"/>
    <w:rsid w:val="00372C62"/>
    <w:rsid w:val="00373FBB"/>
    <w:rsid w:val="00374CFC"/>
    <w:rsid w:val="00377A6D"/>
    <w:rsid w:val="00377E6B"/>
    <w:rsid w:val="00380726"/>
    <w:rsid w:val="00381003"/>
    <w:rsid w:val="00383CDF"/>
    <w:rsid w:val="00383ECD"/>
    <w:rsid w:val="00384846"/>
    <w:rsid w:val="003901E1"/>
    <w:rsid w:val="0039084B"/>
    <w:rsid w:val="003913F3"/>
    <w:rsid w:val="003930A4"/>
    <w:rsid w:val="003936F7"/>
    <w:rsid w:val="0039392F"/>
    <w:rsid w:val="00394B21"/>
    <w:rsid w:val="00397766"/>
    <w:rsid w:val="003A05FC"/>
    <w:rsid w:val="003A1533"/>
    <w:rsid w:val="003A3FB8"/>
    <w:rsid w:val="003A532B"/>
    <w:rsid w:val="003A58A0"/>
    <w:rsid w:val="003A7052"/>
    <w:rsid w:val="003B071F"/>
    <w:rsid w:val="003B10D8"/>
    <w:rsid w:val="003B2F8A"/>
    <w:rsid w:val="003B35DC"/>
    <w:rsid w:val="003B421B"/>
    <w:rsid w:val="003B6349"/>
    <w:rsid w:val="003C05F8"/>
    <w:rsid w:val="003C071A"/>
    <w:rsid w:val="003C1E00"/>
    <w:rsid w:val="003C1E52"/>
    <w:rsid w:val="003C2B24"/>
    <w:rsid w:val="003C2DC6"/>
    <w:rsid w:val="003C3FD1"/>
    <w:rsid w:val="003C5BC3"/>
    <w:rsid w:val="003C75CC"/>
    <w:rsid w:val="003D0D15"/>
    <w:rsid w:val="003D1695"/>
    <w:rsid w:val="003D2522"/>
    <w:rsid w:val="003D2678"/>
    <w:rsid w:val="003D4DDD"/>
    <w:rsid w:val="003E0703"/>
    <w:rsid w:val="003E2406"/>
    <w:rsid w:val="003E38B3"/>
    <w:rsid w:val="003E65AA"/>
    <w:rsid w:val="003E6F34"/>
    <w:rsid w:val="003E79FC"/>
    <w:rsid w:val="003E7A57"/>
    <w:rsid w:val="003F1953"/>
    <w:rsid w:val="003F399F"/>
    <w:rsid w:val="003F43B0"/>
    <w:rsid w:val="003F6388"/>
    <w:rsid w:val="003F78C7"/>
    <w:rsid w:val="003F79FD"/>
    <w:rsid w:val="0040039D"/>
    <w:rsid w:val="00401AA4"/>
    <w:rsid w:val="0040238C"/>
    <w:rsid w:val="00403168"/>
    <w:rsid w:val="00403C9E"/>
    <w:rsid w:val="00405020"/>
    <w:rsid w:val="004063B7"/>
    <w:rsid w:val="004066A9"/>
    <w:rsid w:val="00407661"/>
    <w:rsid w:val="00407DED"/>
    <w:rsid w:val="00411392"/>
    <w:rsid w:val="00413C8B"/>
    <w:rsid w:val="0041560F"/>
    <w:rsid w:val="00415643"/>
    <w:rsid w:val="004156C7"/>
    <w:rsid w:val="00415A8C"/>
    <w:rsid w:val="004178F6"/>
    <w:rsid w:val="00420603"/>
    <w:rsid w:val="00421292"/>
    <w:rsid w:val="0042254F"/>
    <w:rsid w:val="00422768"/>
    <w:rsid w:val="0042367F"/>
    <w:rsid w:val="00423942"/>
    <w:rsid w:val="00424081"/>
    <w:rsid w:val="00424447"/>
    <w:rsid w:val="004247FE"/>
    <w:rsid w:val="0042552A"/>
    <w:rsid w:val="004262B7"/>
    <w:rsid w:val="004265D6"/>
    <w:rsid w:val="00427B2A"/>
    <w:rsid w:val="004334DB"/>
    <w:rsid w:val="00434F54"/>
    <w:rsid w:val="00435D74"/>
    <w:rsid w:val="00436B16"/>
    <w:rsid w:val="0043780F"/>
    <w:rsid w:val="00443051"/>
    <w:rsid w:val="00443057"/>
    <w:rsid w:val="00444DA5"/>
    <w:rsid w:val="00446F72"/>
    <w:rsid w:val="00450B75"/>
    <w:rsid w:val="00450FE5"/>
    <w:rsid w:val="00451B8C"/>
    <w:rsid w:val="00451CDD"/>
    <w:rsid w:val="00453C36"/>
    <w:rsid w:val="004550C4"/>
    <w:rsid w:val="004566DB"/>
    <w:rsid w:val="0045794D"/>
    <w:rsid w:val="004621C2"/>
    <w:rsid w:val="00463C32"/>
    <w:rsid w:val="00466BAB"/>
    <w:rsid w:val="00470C11"/>
    <w:rsid w:val="004725D2"/>
    <w:rsid w:val="00472D86"/>
    <w:rsid w:val="00474E0D"/>
    <w:rsid w:val="0047532D"/>
    <w:rsid w:val="00475BDC"/>
    <w:rsid w:val="00476A48"/>
    <w:rsid w:val="00480396"/>
    <w:rsid w:val="00484148"/>
    <w:rsid w:val="004870C6"/>
    <w:rsid w:val="004876CE"/>
    <w:rsid w:val="004900FA"/>
    <w:rsid w:val="004905AD"/>
    <w:rsid w:val="00491AF2"/>
    <w:rsid w:val="00495458"/>
    <w:rsid w:val="00496234"/>
    <w:rsid w:val="00496AFA"/>
    <w:rsid w:val="00497233"/>
    <w:rsid w:val="004A121B"/>
    <w:rsid w:val="004A19BE"/>
    <w:rsid w:val="004A2635"/>
    <w:rsid w:val="004A2F83"/>
    <w:rsid w:val="004A2FEF"/>
    <w:rsid w:val="004A334E"/>
    <w:rsid w:val="004A3DE9"/>
    <w:rsid w:val="004A41D8"/>
    <w:rsid w:val="004A42B3"/>
    <w:rsid w:val="004A59ED"/>
    <w:rsid w:val="004A63D2"/>
    <w:rsid w:val="004A755E"/>
    <w:rsid w:val="004A7B34"/>
    <w:rsid w:val="004B14FB"/>
    <w:rsid w:val="004C1964"/>
    <w:rsid w:val="004C27F1"/>
    <w:rsid w:val="004C336D"/>
    <w:rsid w:val="004C4507"/>
    <w:rsid w:val="004C5975"/>
    <w:rsid w:val="004C6B41"/>
    <w:rsid w:val="004C77A9"/>
    <w:rsid w:val="004D085F"/>
    <w:rsid w:val="004D0A6E"/>
    <w:rsid w:val="004D10D5"/>
    <w:rsid w:val="004D1445"/>
    <w:rsid w:val="004D24CD"/>
    <w:rsid w:val="004D2AD5"/>
    <w:rsid w:val="004D3797"/>
    <w:rsid w:val="004D40C9"/>
    <w:rsid w:val="004D47AE"/>
    <w:rsid w:val="004D635C"/>
    <w:rsid w:val="004D64F4"/>
    <w:rsid w:val="004D6812"/>
    <w:rsid w:val="004D7FAD"/>
    <w:rsid w:val="004E1CCB"/>
    <w:rsid w:val="004E6188"/>
    <w:rsid w:val="004E660B"/>
    <w:rsid w:val="004E69CF"/>
    <w:rsid w:val="004F2481"/>
    <w:rsid w:val="004F24F6"/>
    <w:rsid w:val="004F2D11"/>
    <w:rsid w:val="004F2F4B"/>
    <w:rsid w:val="004F6F17"/>
    <w:rsid w:val="00502142"/>
    <w:rsid w:val="00502832"/>
    <w:rsid w:val="00504BDB"/>
    <w:rsid w:val="00505F5E"/>
    <w:rsid w:val="00512FC5"/>
    <w:rsid w:val="005163AF"/>
    <w:rsid w:val="00516B0F"/>
    <w:rsid w:val="00521913"/>
    <w:rsid w:val="00522858"/>
    <w:rsid w:val="005260AE"/>
    <w:rsid w:val="005310C2"/>
    <w:rsid w:val="00532342"/>
    <w:rsid w:val="005333C8"/>
    <w:rsid w:val="005348AA"/>
    <w:rsid w:val="00536C48"/>
    <w:rsid w:val="00537250"/>
    <w:rsid w:val="005412A7"/>
    <w:rsid w:val="005417CF"/>
    <w:rsid w:val="00541D0D"/>
    <w:rsid w:val="00542BAF"/>
    <w:rsid w:val="00545CED"/>
    <w:rsid w:val="005469AD"/>
    <w:rsid w:val="00546C3C"/>
    <w:rsid w:val="00553447"/>
    <w:rsid w:val="0055368D"/>
    <w:rsid w:val="0055455E"/>
    <w:rsid w:val="005558FB"/>
    <w:rsid w:val="00561A8C"/>
    <w:rsid w:val="0056262A"/>
    <w:rsid w:val="005627C3"/>
    <w:rsid w:val="00562BF8"/>
    <w:rsid w:val="00562C33"/>
    <w:rsid w:val="00562F23"/>
    <w:rsid w:val="005660A0"/>
    <w:rsid w:val="00573D14"/>
    <w:rsid w:val="0057403A"/>
    <w:rsid w:val="00574E7F"/>
    <w:rsid w:val="0057723C"/>
    <w:rsid w:val="00580C86"/>
    <w:rsid w:val="005825A3"/>
    <w:rsid w:val="00583083"/>
    <w:rsid w:val="00583B11"/>
    <w:rsid w:val="005848AD"/>
    <w:rsid w:val="0058576E"/>
    <w:rsid w:val="00585D60"/>
    <w:rsid w:val="00586E90"/>
    <w:rsid w:val="00592FBB"/>
    <w:rsid w:val="0059388C"/>
    <w:rsid w:val="00594271"/>
    <w:rsid w:val="00594295"/>
    <w:rsid w:val="00594F90"/>
    <w:rsid w:val="00597633"/>
    <w:rsid w:val="005979E0"/>
    <w:rsid w:val="00597CA8"/>
    <w:rsid w:val="005A2E73"/>
    <w:rsid w:val="005A3D4B"/>
    <w:rsid w:val="005A3EA5"/>
    <w:rsid w:val="005A44DB"/>
    <w:rsid w:val="005A79BE"/>
    <w:rsid w:val="005A7D33"/>
    <w:rsid w:val="005B22ED"/>
    <w:rsid w:val="005B6488"/>
    <w:rsid w:val="005C2AAA"/>
    <w:rsid w:val="005C3A50"/>
    <w:rsid w:val="005C6678"/>
    <w:rsid w:val="005C6E30"/>
    <w:rsid w:val="005C7669"/>
    <w:rsid w:val="005D1998"/>
    <w:rsid w:val="005D1DAB"/>
    <w:rsid w:val="005D219A"/>
    <w:rsid w:val="005D2CD6"/>
    <w:rsid w:val="005D3D33"/>
    <w:rsid w:val="005D4D41"/>
    <w:rsid w:val="005E2A77"/>
    <w:rsid w:val="005E33F0"/>
    <w:rsid w:val="005E48F2"/>
    <w:rsid w:val="005E49C7"/>
    <w:rsid w:val="005E53A9"/>
    <w:rsid w:val="005E6082"/>
    <w:rsid w:val="005F06D4"/>
    <w:rsid w:val="005F11AB"/>
    <w:rsid w:val="005F24FC"/>
    <w:rsid w:val="005F2EF5"/>
    <w:rsid w:val="005F61CC"/>
    <w:rsid w:val="005F64A9"/>
    <w:rsid w:val="005F6D1E"/>
    <w:rsid w:val="005F6DA5"/>
    <w:rsid w:val="005F71C9"/>
    <w:rsid w:val="005F7C22"/>
    <w:rsid w:val="00600989"/>
    <w:rsid w:val="00601F3D"/>
    <w:rsid w:val="00605161"/>
    <w:rsid w:val="00605418"/>
    <w:rsid w:val="00606045"/>
    <w:rsid w:val="00606737"/>
    <w:rsid w:val="0060696C"/>
    <w:rsid w:val="00606BC6"/>
    <w:rsid w:val="006108E9"/>
    <w:rsid w:val="00611508"/>
    <w:rsid w:val="006127B3"/>
    <w:rsid w:val="00613A44"/>
    <w:rsid w:val="00614F6C"/>
    <w:rsid w:val="00615E31"/>
    <w:rsid w:val="0061628B"/>
    <w:rsid w:val="006162A9"/>
    <w:rsid w:val="00616534"/>
    <w:rsid w:val="00617F95"/>
    <w:rsid w:val="00621A95"/>
    <w:rsid w:val="00621B03"/>
    <w:rsid w:val="00622983"/>
    <w:rsid w:val="00626B14"/>
    <w:rsid w:val="00626E40"/>
    <w:rsid w:val="00627E2C"/>
    <w:rsid w:val="006307E6"/>
    <w:rsid w:val="00633B0C"/>
    <w:rsid w:val="006342C2"/>
    <w:rsid w:val="00635E08"/>
    <w:rsid w:val="006377D5"/>
    <w:rsid w:val="00641A4A"/>
    <w:rsid w:val="006433B6"/>
    <w:rsid w:val="0064366C"/>
    <w:rsid w:val="00643C8C"/>
    <w:rsid w:val="00645EE8"/>
    <w:rsid w:val="006462CD"/>
    <w:rsid w:val="00647B71"/>
    <w:rsid w:val="006508F2"/>
    <w:rsid w:val="00650B54"/>
    <w:rsid w:val="00650CCA"/>
    <w:rsid w:val="00652841"/>
    <w:rsid w:val="006530E6"/>
    <w:rsid w:val="006545AA"/>
    <w:rsid w:val="00660FA3"/>
    <w:rsid w:val="006610D2"/>
    <w:rsid w:val="00661AD2"/>
    <w:rsid w:val="0066238E"/>
    <w:rsid w:val="00663CE4"/>
    <w:rsid w:val="00663EAD"/>
    <w:rsid w:val="00664077"/>
    <w:rsid w:val="006663E8"/>
    <w:rsid w:val="00667083"/>
    <w:rsid w:val="00667BF6"/>
    <w:rsid w:val="00670C54"/>
    <w:rsid w:val="00670DBB"/>
    <w:rsid w:val="00674324"/>
    <w:rsid w:val="0067493A"/>
    <w:rsid w:val="00676DB6"/>
    <w:rsid w:val="00680475"/>
    <w:rsid w:val="00682807"/>
    <w:rsid w:val="00682815"/>
    <w:rsid w:val="006835D1"/>
    <w:rsid w:val="0068408F"/>
    <w:rsid w:val="006865B0"/>
    <w:rsid w:val="00686AB0"/>
    <w:rsid w:val="00687256"/>
    <w:rsid w:val="00687403"/>
    <w:rsid w:val="006927E5"/>
    <w:rsid w:val="006930E9"/>
    <w:rsid w:val="00693AAF"/>
    <w:rsid w:val="0069400C"/>
    <w:rsid w:val="00694A2C"/>
    <w:rsid w:val="006A03CC"/>
    <w:rsid w:val="006A0477"/>
    <w:rsid w:val="006A1D19"/>
    <w:rsid w:val="006A30D7"/>
    <w:rsid w:val="006A40E8"/>
    <w:rsid w:val="006A5D34"/>
    <w:rsid w:val="006A6E24"/>
    <w:rsid w:val="006B1173"/>
    <w:rsid w:val="006B6E53"/>
    <w:rsid w:val="006C3E8E"/>
    <w:rsid w:val="006C46AA"/>
    <w:rsid w:val="006C4C02"/>
    <w:rsid w:val="006C6951"/>
    <w:rsid w:val="006C7F41"/>
    <w:rsid w:val="006D0392"/>
    <w:rsid w:val="006D1026"/>
    <w:rsid w:val="006D2189"/>
    <w:rsid w:val="006D5C51"/>
    <w:rsid w:val="006D6F47"/>
    <w:rsid w:val="006D72F8"/>
    <w:rsid w:val="006D75B1"/>
    <w:rsid w:val="006E0284"/>
    <w:rsid w:val="006E186F"/>
    <w:rsid w:val="006E2235"/>
    <w:rsid w:val="006E33F2"/>
    <w:rsid w:val="006E5F00"/>
    <w:rsid w:val="006E670F"/>
    <w:rsid w:val="006E7C91"/>
    <w:rsid w:val="006F36CE"/>
    <w:rsid w:val="006F39CB"/>
    <w:rsid w:val="006F4E42"/>
    <w:rsid w:val="006F5688"/>
    <w:rsid w:val="006F7A93"/>
    <w:rsid w:val="0070328E"/>
    <w:rsid w:val="00703786"/>
    <w:rsid w:val="00704BAB"/>
    <w:rsid w:val="00705F16"/>
    <w:rsid w:val="0070689E"/>
    <w:rsid w:val="00707852"/>
    <w:rsid w:val="00710C98"/>
    <w:rsid w:val="0071373F"/>
    <w:rsid w:val="007147B7"/>
    <w:rsid w:val="007160BC"/>
    <w:rsid w:val="007174ED"/>
    <w:rsid w:val="00717AB0"/>
    <w:rsid w:val="00717DD6"/>
    <w:rsid w:val="00720DD3"/>
    <w:rsid w:val="00721106"/>
    <w:rsid w:val="00721127"/>
    <w:rsid w:val="00721326"/>
    <w:rsid w:val="00721B51"/>
    <w:rsid w:val="007254CA"/>
    <w:rsid w:val="0072595E"/>
    <w:rsid w:val="00725B4F"/>
    <w:rsid w:val="00730256"/>
    <w:rsid w:val="00733879"/>
    <w:rsid w:val="00734E54"/>
    <w:rsid w:val="007369E1"/>
    <w:rsid w:val="00736A5C"/>
    <w:rsid w:val="007372F4"/>
    <w:rsid w:val="00741283"/>
    <w:rsid w:val="007418CC"/>
    <w:rsid w:val="00743FAD"/>
    <w:rsid w:val="00744409"/>
    <w:rsid w:val="0074605A"/>
    <w:rsid w:val="0074691B"/>
    <w:rsid w:val="00747026"/>
    <w:rsid w:val="00747696"/>
    <w:rsid w:val="00747D2B"/>
    <w:rsid w:val="007510DD"/>
    <w:rsid w:val="007512BF"/>
    <w:rsid w:val="00752AEB"/>
    <w:rsid w:val="00753073"/>
    <w:rsid w:val="00753CE5"/>
    <w:rsid w:val="00755FD3"/>
    <w:rsid w:val="007578F8"/>
    <w:rsid w:val="007619BC"/>
    <w:rsid w:val="00764B71"/>
    <w:rsid w:val="00765E09"/>
    <w:rsid w:val="00770D21"/>
    <w:rsid w:val="00770DB1"/>
    <w:rsid w:val="0077178C"/>
    <w:rsid w:val="0077201F"/>
    <w:rsid w:val="0077222F"/>
    <w:rsid w:val="00772A47"/>
    <w:rsid w:val="00774F90"/>
    <w:rsid w:val="00775299"/>
    <w:rsid w:val="00780D74"/>
    <w:rsid w:val="00781D09"/>
    <w:rsid w:val="00786F5E"/>
    <w:rsid w:val="007876FF"/>
    <w:rsid w:val="0078783D"/>
    <w:rsid w:val="00790199"/>
    <w:rsid w:val="00793B3E"/>
    <w:rsid w:val="00795B0F"/>
    <w:rsid w:val="007A1601"/>
    <w:rsid w:val="007A1BB4"/>
    <w:rsid w:val="007A3CA9"/>
    <w:rsid w:val="007A47BE"/>
    <w:rsid w:val="007A57E5"/>
    <w:rsid w:val="007A70AD"/>
    <w:rsid w:val="007A734F"/>
    <w:rsid w:val="007A788D"/>
    <w:rsid w:val="007B0297"/>
    <w:rsid w:val="007B26D3"/>
    <w:rsid w:val="007B2F88"/>
    <w:rsid w:val="007B4428"/>
    <w:rsid w:val="007C030A"/>
    <w:rsid w:val="007C0956"/>
    <w:rsid w:val="007C1E61"/>
    <w:rsid w:val="007C26EE"/>
    <w:rsid w:val="007C30CE"/>
    <w:rsid w:val="007C49A7"/>
    <w:rsid w:val="007C4A0F"/>
    <w:rsid w:val="007C4C97"/>
    <w:rsid w:val="007C5341"/>
    <w:rsid w:val="007C61D7"/>
    <w:rsid w:val="007C7115"/>
    <w:rsid w:val="007C749B"/>
    <w:rsid w:val="007C779B"/>
    <w:rsid w:val="007C7A63"/>
    <w:rsid w:val="007D117F"/>
    <w:rsid w:val="007D185E"/>
    <w:rsid w:val="007D55EA"/>
    <w:rsid w:val="007D6262"/>
    <w:rsid w:val="007D65C3"/>
    <w:rsid w:val="007D6642"/>
    <w:rsid w:val="007D6793"/>
    <w:rsid w:val="007D78D1"/>
    <w:rsid w:val="007E22D7"/>
    <w:rsid w:val="007E3DFE"/>
    <w:rsid w:val="007E3F8D"/>
    <w:rsid w:val="007E49DB"/>
    <w:rsid w:val="007E6C16"/>
    <w:rsid w:val="00800515"/>
    <w:rsid w:val="00800FCE"/>
    <w:rsid w:val="00801E0F"/>
    <w:rsid w:val="00802660"/>
    <w:rsid w:val="00803F0F"/>
    <w:rsid w:val="008074E3"/>
    <w:rsid w:val="008100E3"/>
    <w:rsid w:val="00813E3B"/>
    <w:rsid w:val="00813F40"/>
    <w:rsid w:val="00820A94"/>
    <w:rsid w:val="00820B2F"/>
    <w:rsid w:val="00821BED"/>
    <w:rsid w:val="00822D1C"/>
    <w:rsid w:val="008274FE"/>
    <w:rsid w:val="0083029D"/>
    <w:rsid w:val="0083089E"/>
    <w:rsid w:val="00830D0F"/>
    <w:rsid w:val="0083179D"/>
    <w:rsid w:val="00831D54"/>
    <w:rsid w:val="00832539"/>
    <w:rsid w:val="00833BE0"/>
    <w:rsid w:val="00834D5B"/>
    <w:rsid w:val="008350F5"/>
    <w:rsid w:val="0083677D"/>
    <w:rsid w:val="00836A0A"/>
    <w:rsid w:val="00836AD3"/>
    <w:rsid w:val="00840014"/>
    <w:rsid w:val="00843D2B"/>
    <w:rsid w:val="00845EB0"/>
    <w:rsid w:val="0085078D"/>
    <w:rsid w:val="00850EB6"/>
    <w:rsid w:val="0085107B"/>
    <w:rsid w:val="00852B18"/>
    <w:rsid w:val="00853238"/>
    <w:rsid w:val="00855C94"/>
    <w:rsid w:val="00856CC2"/>
    <w:rsid w:val="00865D1A"/>
    <w:rsid w:val="00867A1E"/>
    <w:rsid w:val="00870993"/>
    <w:rsid w:val="00870DA0"/>
    <w:rsid w:val="00874791"/>
    <w:rsid w:val="00876708"/>
    <w:rsid w:val="008771A3"/>
    <w:rsid w:val="008775AA"/>
    <w:rsid w:val="008845CB"/>
    <w:rsid w:val="0089099A"/>
    <w:rsid w:val="0089192D"/>
    <w:rsid w:val="00891DAC"/>
    <w:rsid w:val="00894814"/>
    <w:rsid w:val="00896B24"/>
    <w:rsid w:val="00897469"/>
    <w:rsid w:val="008A0BC1"/>
    <w:rsid w:val="008A2D37"/>
    <w:rsid w:val="008A3C68"/>
    <w:rsid w:val="008A4F69"/>
    <w:rsid w:val="008A62DD"/>
    <w:rsid w:val="008A657D"/>
    <w:rsid w:val="008A699B"/>
    <w:rsid w:val="008A7D0F"/>
    <w:rsid w:val="008A7F0D"/>
    <w:rsid w:val="008B098E"/>
    <w:rsid w:val="008B168B"/>
    <w:rsid w:val="008B2DD4"/>
    <w:rsid w:val="008B3144"/>
    <w:rsid w:val="008B348F"/>
    <w:rsid w:val="008B7947"/>
    <w:rsid w:val="008C0858"/>
    <w:rsid w:val="008C1685"/>
    <w:rsid w:val="008C18BD"/>
    <w:rsid w:val="008C25D9"/>
    <w:rsid w:val="008C349C"/>
    <w:rsid w:val="008C5BDB"/>
    <w:rsid w:val="008C6528"/>
    <w:rsid w:val="008D1440"/>
    <w:rsid w:val="008D193B"/>
    <w:rsid w:val="008D1CA0"/>
    <w:rsid w:val="008D3CED"/>
    <w:rsid w:val="008D47F1"/>
    <w:rsid w:val="008D56B7"/>
    <w:rsid w:val="008D63F7"/>
    <w:rsid w:val="008E082A"/>
    <w:rsid w:val="008E0C08"/>
    <w:rsid w:val="008E0EFD"/>
    <w:rsid w:val="008E0FE1"/>
    <w:rsid w:val="008E2230"/>
    <w:rsid w:val="008E44F2"/>
    <w:rsid w:val="008E5BDD"/>
    <w:rsid w:val="008E7A83"/>
    <w:rsid w:val="008F011B"/>
    <w:rsid w:val="008F141B"/>
    <w:rsid w:val="008F1697"/>
    <w:rsid w:val="008F2519"/>
    <w:rsid w:val="008F2785"/>
    <w:rsid w:val="008F28BE"/>
    <w:rsid w:val="008F2E62"/>
    <w:rsid w:val="008F32F5"/>
    <w:rsid w:val="008F3313"/>
    <w:rsid w:val="008F3F1F"/>
    <w:rsid w:val="008F4E2D"/>
    <w:rsid w:val="008F5C5F"/>
    <w:rsid w:val="008F61CF"/>
    <w:rsid w:val="00901FF3"/>
    <w:rsid w:val="00902231"/>
    <w:rsid w:val="009026F8"/>
    <w:rsid w:val="00904404"/>
    <w:rsid w:val="00904AA6"/>
    <w:rsid w:val="0090522A"/>
    <w:rsid w:val="00907796"/>
    <w:rsid w:val="00910BBB"/>
    <w:rsid w:val="00911014"/>
    <w:rsid w:val="00911AB1"/>
    <w:rsid w:val="00911DEC"/>
    <w:rsid w:val="009130EB"/>
    <w:rsid w:val="00913148"/>
    <w:rsid w:val="00915F58"/>
    <w:rsid w:val="00920A4F"/>
    <w:rsid w:val="009218D0"/>
    <w:rsid w:val="0092363C"/>
    <w:rsid w:val="009258B1"/>
    <w:rsid w:val="00925D62"/>
    <w:rsid w:val="00926164"/>
    <w:rsid w:val="00927CE0"/>
    <w:rsid w:val="009302C7"/>
    <w:rsid w:val="0093040F"/>
    <w:rsid w:val="00932391"/>
    <w:rsid w:val="009328B9"/>
    <w:rsid w:val="00934CF2"/>
    <w:rsid w:val="00935C02"/>
    <w:rsid w:val="00935F51"/>
    <w:rsid w:val="00940C62"/>
    <w:rsid w:val="00940F6C"/>
    <w:rsid w:val="00941127"/>
    <w:rsid w:val="00941718"/>
    <w:rsid w:val="00941B41"/>
    <w:rsid w:val="009429D5"/>
    <w:rsid w:val="00945168"/>
    <w:rsid w:val="0094547C"/>
    <w:rsid w:val="00951970"/>
    <w:rsid w:val="0095328B"/>
    <w:rsid w:val="0095390E"/>
    <w:rsid w:val="00953F2A"/>
    <w:rsid w:val="00953FC3"/>
    <w:rsid w:val="009562AF"/>
    <w:rsid w:val="009567AC"/>
    <w:rsid w:val="0096091E"/>
    <w:rsid w:val="00960D4A"/>
    <w:rsid w:val="00961531"/>
    <w:rsid w:val="00961855"/>
    <w:rsid w:val="00961CE1"/>
    <w:rsid w:val="00962398"/>
    <w:rsid w:val="00962464"/>
    <w:rsid w:val="009628AF"/>
    <w:rsid w:val="009629EA"/>
    <w:rsid w:val="00963E43"/>
    <w:rsid w:val="00965203"/>
    <w:rsid w:val="00966926"/>
    <w:rsid w:val="009702B2"/>
    <w:rsid w:val="009731DD"/>
    <w:rsid w:val="009758C5"/>
    <w:rsid w:val="0097734B"/>
    <w:rsid w:val="0097769E"/>
    <w:rsid w:val="00980C1D"/>
    <w:rsid w:val="00980C69"/>
    <w:rsid w:val="00981284"/>
    <w:rsid w:val="009872C5"/>
    <w:rsid w:val="00992A20"/>
    <w:rsid w:val="00993D28"/>
    <w:rsid w:val="0099553C"/>
    <w:rsid w:val="00997A50"/>
    <w:rsid w:val="009A148C"/>
    <w:rsid w:val="009A150B"/>
    <w:rsid w:val="009A36E5"/>
    <w:rsid w:val="009A4DC6"/>
    <w:rsid w:val="009A54E1"/>
    <w:rsid w:val="009A7A12"/>
    <w:rsid w:val="009B081D"/>
    <w:rsid w:val="009B1369"/>
    <w:rsid w:val="009B24AC"/>
    <w:rsid w:val="009B2DCA"/>
    <w:rsid w:val="009B3F63"/>
    <w:rsid w:val="009B4671"/>
    <w:rsid w:val="009B5B2E"/>
    <w:rsid w:val="009C0E37"/>
    <w:rsid w:val="009C2000"/>
    <w:rsid w:val="009C5F95"/>
    <w:rsid w:val="009C6EA2"/>
    <w:rsid w:val="009C7C3B"/>
    <w:rsid w:val="009D1C58"/>
    <w:rsid w:val="009D2BFE"/>
    <w:rsid w:val="009D4C91"/>
    <w:rsid w:val="009D53E2"/>
    <w:rsid w:val="009D6A22"/>
    <w:rsid w:val="009D6AA3"/>
    <w:rsid w:val="009E075A"/>
    <w:rsid w:val="009E0DA7"/>
    <w:rsid w:val="009E260C"/>
    <w:rsid w:val="009E32D1"/>
    <w:rsid w:val="009E3567"/>
    <w:rsid w:val="009E3B0E"/>
    <w:rsid w:val="009E6205"/>
    <w:rsid w:val="009E627F"/>
    <w:rsid w:val="009F0288"/>
    <w:rsid w:val="009F3225"/>
    <w:rsid w:val="009F4C0D"/>
    <w:rsid w:val="009F5991"/>
    <w:rsid w:val="009F64C1"/>
    <w:rsid w:val="00A01898"/>
    <w:rsid w:val="00A02CB5"/>
    <w:rsid w:val="00A05F64"/>
    <w:rsid w:val="00A06D29"/>
    <w:rsid w:val="00A0765A"/>
    <w:rsid w:val="00A119EC"/>
    <w:rsid w:val="00A1573A"/>
    <w:rsid w:val="00A15C27"/>
    <w:rsid w:val="00A16EC9"/>
    <w:rsid w:val="00A20A22"/>
    <w:rsid w:val="00A222B2"/>
    <w:rsid w:val="00A230DB"/>
    <w:rsid w:val="00A23F26"/>
    <w:rsid w:val="00A2462C"/>
    <w:rsid w:val="00A24A0F"/>
    <w:rsid w:val="00A25767"/>
    <w:rsid w:val="00A25C38"/>
    <w:rsid w:val="00A2631F"/>
    <w:rsid w:val="00A275C7"/>
    <w:rsid w:val="00A31BA7"/>
    <w:rsid w:val="00A3288F"/>
    <w:rsid w:val="00A3365A"/>
    <w:rsid w:val="00A37D40"/>
    <w:rsid w:val="00A408BC"/>
    <w:rsid w:val="00A41E6E"/>
    <w:rsid w:val="00A4217F"/>
    <w:rsid w:val="00A43792"/>
    <w:rsid w:val="00A46407"/>
    <w:rsid w:val="00A47778"/>
    <w:rsid w:val="00A51154"/>
    <w:rsid w:val="00A51DF9"/>
    <w:rsid w:val="00A52A8E"/>
    <w:rsid w:val="00A53A1E"/>
    <w:rsid w:val="00A56231"/>
    <w:rsid w:val="00A5647B"/>
    <w:rsid w:val="00A56BAF"/>
    <w:rsid w:val="00A576FB"/>
    <w:rsid w:val="00A60AA0"/>
    <w:rsid w:val="00A61216"/>
    <w:rsid w:val="00A62FCA"/>
    <w:rsid w:val="00A632FD"/>
    <w:rsid w:val="00A66185"/>
    <w:rsid w:val="00A6740E"/>
    <w:rsid w:val="00A70985"/>
    <w:rsid w:val="00A714DE"/>
    <w:rsid w:val="00A75DEC"/>
    <w:rsid w:val="00A800C8"/>
    <w:rsid w:val="00A80F85"/>
    <w:rsid w:val="00A8123D"/>
    <w:rsid w:val="00A834EB"/>
    <w:rsid w:val="00A84519"/>
    <w:rsid w:val="00A85470"/>
    <w:rsid w:val="00A85E8B"/>
    <w:rsid w:val="00A87890"/>
    <w:rsid w:val="00A87E33"/>
    <w:rsid w:val="00A91FA9"/>
    <w:rsid w:val="00A934DB"/>
    <w:rsid w:val="00A9404A"/>
    <w:rsid w:val="00A94186"/>
    <w:rsid w:val="00A951B0"/>
    <w:rsid w:val="00A958C6"/>
    <w:rsid w:val="00A95FEE"/>
    <w:rsid w:val="00A9684D"/>
    <w:rsid w:val="00A97030"/>
    <w:rsid w:val="00AA06E7"/>
    <w:rsid w:val="00AA1238"/>
    <w:rsid w:val="00AA3FB1"/>
    <w:rsid w:val="00AA4F12"/>
    <w:rsid w:val="00AA554A"/>
    <w:rsid w:val="00AA5F02"/>
    <w:rsid w:val="00AA725D"/>
    <w:rsid w:val="00AB3AE3"/>
    <w:rsid w:val="00AB4073"/>
    <w:rsid w:val="00AB4AA8"/>
    <w:rsid w:val="00AB59A9"/>
    <w:rsid w:val="00AB5F7A"/>
    <w:rsid w:val="00AB6EEE"/>
    <w:rsid w:val="00AB7424"/>
    <w:rsid w:val="00AC0A74"/>
    <w:rsid w:val="00AC1303"/>
    <w:rsid w:val="00AC154D"/>
    <w:rsid w:val="00AC1A36"/>
    <w:rsid w:val="00AC1C5D"/>
    <w:rsid w:val="00AC1CD6"/>
    <w:rsid w:val="00AC2974"/>
    <w:rsid w:val="00AC66F1"/>
    <w:rsid w:val="00AC7F6B"/>
    <w:rsid w:val="00AD1A1D"/>
    <w:rsid w:val="00AD2393"/>
    <w:rsid w:val="00AD38C4"/>
    <w:rsid w:val="00AD3AEB"/>
    <w:rsid w:val="00AD650E"/>
    <w:rsid w:val="00AD73E7"/>
    <w:rsid w:val="00AE0D4B"/>
    <w:rsid w:val="00AE16D4"/>
    <w:rsid w:val="00AE19F8"/>
    <w:rsid w:val="00AE1C30"/>
    <w:rsid w:val="00AE1E72"/>
    <w:rsid w:val="00AE1E86"/>
    <w:rsid w:val="00AE3951"/>
    <w:rsid w:val="00AE410A"/>
    <w:rsid w:val="00AE41D2"/>
    <w:rsid w:val="00AE45B4"/>
    <w:rsid w:val="00AE63D0"/>
    <w:rsid w:val="00AE7959"/>
    <w:rsid w:val="00AF130B"/>
    <w:rsid w:val="00AF3128"/>
    <w:rsid w:val="00AF4A12"/>
    <w:rsid w:val="00AF4B46"/>
    <w:rsid w:val="00AF4C6E"/>
    <w:rsid w:val="00AF56F1"/>
    <w:rsid w:val="00AF5CF3"/>
    <w:rsid w:val="00AF66C9"/>
    <w:rsid w:val="00B00856"/>
    <w:rsid w:val="00B0095C"/>
    <w:rsid w:val="00B0184E"/>
    <w:rsid w:val="00B01D4C"/>
    <w:rsid w:val="00B01ED7"/>
    <w:rsid w:val="00B05C4E"/>
    <w:rsid w:val="00B069DE"/>
    <w:rsid w:val="00B07912"/>
    <w:rsid w:val="00B11933"/>
    <w:rsid w:val="00B11EB5"/>
    <w:rsid w:val="00B13DEF"/>
    <w:rsid w:val="00B20F6B"/>
    <w:rsid w:val="00B22777"/>
    <w:rsid w:val="00B22899"/>
    <w:rsid w:val="00B22D4F"/>
    <w:rsid w:val="00B246FB"/>
    <w:rsid w:val="00B247E8"/>
    <w:rsid w:val="00B255C6"/>
    <w:rsid w:val="00B25FE9"/>
    <w:rsid w:val="00B33762"/>
    <w:rsid w:val="00B34B0A"/>
    <w:rsid w:val="00B34BC8"/>
    <w:rsid w:val="00B35CA8"/>
    <w:rsid w:val="00B35D48"/>
    <w:rsid w:val="00B36935"/>
    <w:rsid w:val="00B37F8F"/>
    <w:rsid w:val="00B407E2"/>
    <w:rsid w:val="00B409F2"/>
    <w:rsid w:val="00B41378"/>
    <w:rsid w:val="00B42943"/>
    <w:rsid w:val="00B42AC2"/>
    <w:rsid w:val="00B43E4B"/>
    <w:rsid w:val="00B444ED"/>
    <w:rsid w:val="00B45422"/>
    <w:rsid w:val="00B464E9"/>
    <w:rsid w:val="00B50BE1"/>
    <w:rsid w:val="00B52D75"/>
    <w:rsid w:val="00B54300"/>
    <w:rsid w:val="00B56074"/>
    <w:rsid w:val="00B60EE7"/>
    <w:rsid w:val="00B612BE"/>
    <w:rsid w:val="00B624E3"/>
    <w:rsid w:val="00B63E7D"/>
    <w:rsid w:val="00B64981"/>
    <w:rsid w:val="00B664D2"/>
    <w:rsid w:val="00B70C03"/>
    <w:rsid w:val="00B710B0"/>
    <w:rsid w:val="00B71369"/>
    <w:rsid w:val="00B73FF7"/>
    <w:rsid w:val="00B755AC"/>
    <w:rsid w:val="00B762F5"/>
    <w:rsid w:val="00B77E0D"/>
    <w:rsid w:val="00B833A4"/>
    <w:rsid w:val="00B841E7"/>
    <w:rsid w:val="00B851BD"/>
    <w:rsid w:val="00B854D9"/>
    <w:rsid w:val="00B85C9E"/>
    <w:rsid w:val="00B86879"/>
    <w:rsid w:val="00B87802"/>
    <w:rsid w:val="00B902AF"/>
    <w:rsid w:val="00B91E96"/>
    <w:rsid w:val="00B92C59"/>
    <w:rsid w:val="00B95E85"/>
    <w:rsid w:val="00BA016B"/>
    <w:rsid w:val="00BA094B"/>
    <w:rsid w:val="00BA0FB6"/>
    <w:rsid w:val="00BA2BA2"/>
    <w:rsid w:val="00BA313A"/>
    <w:rsid w:val="00BA45D1"/>
    <w:rsid w:val="00BA4967"/>
    <w:rsid w:val="00BA4DFF"/>
    <w:rsid w:val="00BA6F8D"/>
    <w:rsid w:val="00BB282C"/>
    <w:rsid w:val="00BB2DD2"/>
    <w:rsid w:val="00BB3F1A"/>
    <w:rsid w:val="00BB415F"/>
    <w:rsid w:val="00BB63C6"/>
    <w:rsid w:val="00BB6A55"/>
    <w:rsid w:val="00BB7627"/>
    <w:rsid w:val="00BB7FEC"/>
    <w:rsid w:val="00BC17F1"/>
    <w:rsid w:val="00BC2043"/>
    <w:rsid w:val="00BC2D83"/>
    <w:rsid w:val="00BC4A7F"/>
    <w:rsid w:val="00BC6F04"/>
    <w:rsid w:val="00BC6FC1"/>
    <w:rsid w:val="00BC7D39"/>
    <w:rsid w:val="00BC7FA0"/>
    <w:rsid w:val="00BD36DE"/>
    <w:rsid w:val="00BD3D74"/>
    <w:rsid w:val="00BD7F1F"/>
    <w:rsid w:val="00BE06A5"/>
    <w:rsid w:val="00BE5B5D"/>
    <w:rsid w:val="00BE7EEF"/>
    <w:rsid w:val="00BF0E70"/>
    <w:rsid w:val="00BF449F"/>
    <w:rsid w:val="00BF5B07"/>
    <w:rsid w:val="00BF6CB3"/>
    <w:rsid w:val="00BF733D"/>
    <w:rsid w:val="00BF796B"/>
    <w:rsid w:val="00C0086A"/>
    <w:rsid w:val="00C011DD"/>
    <w:rsid w:val="00C023FF"/>
    <w:rsid w:val="00C02564"/>
    <w:rsid w:val="00C050AE"/>
    <w:rsid w:val="00C056E3"/>
    <w:rsid w:val="00C10417"/>
    <w:rsid w:val="00C112EF"/>
    <w:rsid w:val="00C11C96"/>
    <w:rsid w:val="00C1278A"/>
    <w:rsid w:val="00C12C96"/>
    <w:rsid w:val="00C12D46"/>
    <w:rsid w:val="00C148D4"/>
    <w:rsid w:val="00C1734C"/>
    <w:rsid w:val="00C17ABF"/>
    <w:rsid w:val="00C2031E"/>
    <w:rsid w:val="00C21DAD"/>
    <w:rsid w:val="00C23FB7"/>
    <w:rsid w:val="00C30901"/>
    <w:rsid w:val="00C31C3E"/>
    <w:rsid w:val="00C375B5"/>
    <w:rsid w:val="00C37D9D"/>
    <w:rsid w:val="00C40059"/>
    <w:rsid w:val="00C422D7"/>
    <w:rsid w:val="00C453B4"/>
    <w:rsid w:val="00C47218"/>
    <w:rsid w:val="00C47385"/>
    <w:rsid w:val="00C475AA"/>
    <w:rsid w:val="00C47F02"/>
    <w:rsid w:val="00C50727"/>
    <w:rsid w:val="00C51CD5"/>
    <w:rsid w:val="00C51DE3"/>
    <w:rsid w:val="00C526EE"/>
    <w:rsid w:val="00C52C3D"/>
    <w:rsid w:val="00C52F26"/>
    <w:rsid w:val="00C54638"/>
    <w:rsid w:val="00C54B4F"/>
    <w:rsid w:val="00C56456"/>
    <w:rsid w:val="00C564C4"/>
    <w:rsid w:val="00C56C87"/>
    <w:rsid w:val="00C570B7"/>
    <w:rsid w:val="00C60711"/>
    <w:rsid w:val="00C62E30"/>
    <w:rsid w:val="00C643EF"/>
    <w:rsid w:val="00C6562D"/>
    <w:rsid w:val="00C66213"/>
    <w:rsid w:val="00C70A25"/>
    <w:rsid w:val="00C719E1"/>
    <w:rsid w:val="00C733C5"/>
    <w:rsid w:val="00C73F93"/>
    <w:rsid w:val="00C75728"/>
    <w:rsid w:val="00C76BD4"/>
    <w:rsid w:val="00C76C41"/>
    <w:rsid w:val="00C90720"/>
    <w:rsid w:val="00C916A3"/>
    <w:rsid w:val="00C95D6A"/>
    <w:rsid w:val="00C96198"/>
    <w:rsid w:val="00C96EB1"/>
    <w:rsid w:val="00C97BD7"/>
    <w:rsid w:val="00CA1643"/>
    <w:rsid w:val="00CA231F"/>
    <w:rsid w:val="00CA245C"/>
    <w:rsid w:val="00CA2A62"/>
    <w:rsid w:val="00CA5749"/>
    <w:rsid w:val="00CA5962"/>
    <w:rsid w:val="00CA79D4"/>
    <w:rsid w:val="00CA7B0A"/>
    <w:rsid w:val="00CB2E71"/>
    <w:rsid w:val="00CB3EC6"/>
    <w:rsid w:val="00CC04E5"/>
    <w:rsid w:val="00CC05E3"/>
    <w:rsid w:val="00CC1860"/>
    <w:rsid w:val="00CC27D6"/>
    <w:rsid w:val="00CC3896"/>
    <w:rsid w:val="00CC404E"/>
    <w:rsid w:val="00CC49D8"/>
    <w:rsid w:val="00CC7E83"/>
    <w:rsid w:val="00CD1150"/>
    <w:rsid w:val="00CD3FC2"/>
    <w:rsid w:val="00CD7598"/>
    <w:rsid w:val="00CD7B35"/>
    <w:rsid w:val="00CD7C9B"/>
    <w:rsid w:val="00CE013D"/>
    <w:rsid w:val="00CE0CDD"/>
    <w:rsid w:val="00CE44C2"/>
    <w:rsid w:val="00CE50F3"/>
    <w:rsid w:val="00CE546B"/>
    <w:rsid w:val="00CE76EC"/>
    <w:rsid w:val="00CE77D5"/>
    <w:rsid w:val="00CE7F87"/>
    <w:rsid w:val="00CF0CAF"/>
    <w:rsid w:val="00CF1D66"/>
    <w:rsid w:val="00CF1F9B"/>
    <w:rsid w:val="00CF269B"/>
    <w:rsid w:val="00CF3DBF"/>
    <w:rsid w:val="00CF4158"/>
    <w:rsid w:val="00CF5599"/>
    <w:rsid w:val="00CF667F"/>
    <w:rsid w:val="00CF6AF8"/>
    <w:rsid w:val="00D041FB"/>
    <w:rsid w:val="00D05A2F"/>
    <w:rsid w:val="00D07E53"/>
    <w:rsid w:val="00D10170"/>
    <w:rsid w:val="00D10222"/>
    <w:rsid w:val="00D10493"/>
    <w:rsid w:val="00D10506"/>
    <w:rsid w:val="00D112F2"/>
    <w:rsid w:val="00D12002"/>
    <w:rsid w:val="00D122DB"/>
    <w:rsid w:val="00D15116"/>
    <w:rsid w:val="00D15359"/>
    <w:rsid w:val="00D16971"/>
    <w:rsid w:val="00D16D79"/>
    <w:rsid w:val="00D1791A"/>
    <w:rsid w:val="00D20B04"/>
    <w:rsid w:val="00D22AD9"/>
    <w:rsid w:val="00D24054"/>
    <w:rsid w:val="00D2498D"/>
    <w:rsid w:val="00D250DE"/>
    <w:rsid w:val="00D25804"/>
    <w:rsid w:val="00D266B7"/>
    <w:rsid w:val="00D30D40"/>
    <w:rsid w:val="00D30ECE"/>
    <w:rsid w:val="00D31415"/>
    <w:rsid w:val="00D33099"/>
    <w:rsid w:val="00D34D5F"/>
    <w:rsid w:val="00D34EB0"/>
    <w:rsid w:val="00D36BDC"/>
    <w:rsid w:val="00D37B8F"/>
    <w:rsid w:val="00D4232B"/>
    <w:rsid w:val="00D42447"/>
    <w:rsid w:val="00D4314D"/>
    <w:rsid w:val="00D434C3"/>
    <w:rsid w:val="00D44573"/>
    <w:rsid w:val="00D448DF"/>
    <w:rsid w:val="00D468F7"/>
    <w:rsid w:val="00D502FC"/>
    <w:rsid w:val="00D51A9C"/>
    <w:rsid w:val="00D53138"/>
    <w:rsid w:val="00D53595"/>
    <w:rsid w:val="00D54A9C"/>
    <w:rsid w:val="00D55066"/>
    <w:rsid w:val="00D559A1"/>
    <w:rsid w:val="00D55D57"/>
    <w:rsid w:val="00D5658A"/>
    <w:rsid w:val="00D62C52"/>
    <w:rsid w:val="00D62E3B"/>
    <w:rsid w:val="00D63487"/>
    <w:rsid w:val="00D64B13"/>
    <w:rsid w:val="00D66648"/>
    <w:rsid w:val="00D6680D"/>
    <w:rsid w:val="00D66AFD"/>
    <w:rsid w:val="00D707B3"/>
    <w:rsid w:val="00D71F80"/>
    <w:rsid w:val="00D72AFB"/>
    <w:rsid w:val="00D734E1"/>
    <w:rsid w:val="00D73B07"/>
    <w:rsid w:val="00D801C9"/>
    <w:rsid w:val="00D81EF4"/>
    <w:rsid w:val="00D833C6"/>
    <w:rsid w:val="00D8528A"/>
    <w:rsid w:val="00D85B93"/>
    <w:rsid w:val="00D87CDA"/>
    <w:rsid w:val="00D91004"/>
    <w:rsid w:val="00D93683"/>
    <w:rsid w:val="00D94877"/>
    <w:rsid w:val="00D95BEE"/>
    <w:rsid w:val="00D97B9D"/>
    <w:rsid w:val="00D97DCB"/>
    <w:rsid w:val="00DA00F2"/>
    <w:rsid w:val="00DA062C"/>
    <w:rsid w:val="00DA1A8A"/>
    <w:rsid w:val="00DA4DE1"/>
    <w:rsid w:val="00DA5395"/>
    <w:rsid w:val="00DB1A81"/>
    <w:rsid w:val="00DB1F7B"/>
    <w:rsid w:val="00DB24FB"/>
    <w:rsid w:val="00DB2972"/>
    <w:rsid w:val="00DB3395"/>
    <w:rsid w:val="00DB6484"/>
    <w:rsid w:val="00DB68DA"/>
    <w:rsid w:val="00DC134F"/>
    <w:rsid w:val="00DC3A8B"/>
    <w:rsid w:val="00DC3E5B"/>
    <w:rsid w:val="00DC3F55"/>
    <w:rsid w:val="00DC4511"/>
    <w:rsid w:val="00DC46A0"/>
    <w:rsid w:val="00DC64A8"/>
    <w:rsid w:val="00DD252E"/>
    <w:rsid w:val="00DD2BA5"/>
    <w:rsid w:val="00DD5FE9"/>
    <w:rsid w:val="00DD62C4"/>
    <w:rsid w:val="00DD6AA0"/>
    <w:rsid w:val="00DD7808"/>
    <w:rsid w:val="00DE1A2F"/>
    <w:rsid w:val="00DE2D73"/>
    <w:rsid w:val="00DE2F91"/>
    <w:rsid w:val="00DE3E04"/>
    <w:rsid w:val="00DE526A"/>
    <w:rsid w:val="00DE5E85"/>
    <w:rsid w:val="00DF35A5"/>
    <w:rsid w:val="00DF421B"/>
    <w:rsid w:val="00DF4482"/>
    <w:rsid w:val="00DF6FEF"/>
    <w:rsid w:val="00E00272"/>
    <w:rsid w:val="00E00C71"/>
    <w:rsid w:val="00E01D28"/>
    <w:rsid w:val="00E01E1A"/>
    <w:rsid w:val="00E028C0"/>
    <w:rsid w:val="00E03D55"/>
    <w:rsid w:val="00E03D5F"/>
    <w:rsid w:val="00E06B58"/>
    <w:rsid w:val="00E0769D"/>
    <w:rsid w:val="00E126A8"/>
    <w:rsid w:val="00E12ABF"/>
    <w:rsid w:val="00E142ED"/>
    <w:rsid w:val="00E144BA"/>
    <w:rsid w:val="00E1492F"/>
    <w:rsid w:val="00E172C3"/>
    <w:rsid w:val="00E176A5"/>
    <w:rsid w:val="00E21C08"/>
    <w:rsid w:val="00E223C7"/>
    <w:rsid w:val="00E244B5"/>
    <w:rsid w:val="00E25500"/>
    <w:rsid w:val="00E25BAB"/>
    <w:rsid w:val="00E2799F"/>
    <w:rsid w:val="00E27D61"/>
    <w:rsid w:val="00E322BF"/>
    <w:rsid w:val="00E33AD5"/>
    <w:rsid w:val="00E3515D"/>
    <w:rsid w:val="00E354ED"/>
    <w:rsid w:val="00E37268"/>
    <w:rsid w:val="00E415CE"/>
    <w:rsid w:val="00E433DF"/>
    <w:rsid w:val="00E4350D"/>
    <w:rsid w:val="00E443E5"/>
    <w:rsid w:val="00E458BE"/>
    <w:rsid w:val="00E45A81"/>
    <w:rsid w:val="00E4669C"/>
    <w:rsid w:val="00E46A94"/>
    <w:rsid w:val="00E5237B"/>
    <w:rsid w:val="00E54571"/>
    <w:rsid w:val="00E54B6A"/>
    <w:rsid w:val="00E55C98"/>
    <w:rsid w:val="00E56C8A"/>
    <w:rsid w:val="00E57BA9"/>
    <w:rsid w:val="00E6053B"/>
    <w:rsid w:val="00E60D38"/>
    <w:rsid w:val="00E62FD6"/>
    <w:rsid w:val="00E6374D"/>
    <w:rsid w:val="00E64A8F"/>
    <w:rsid w:val="00E71312"/>
    <w:rsid w:val="00E72DE5"/>
    <w:rsid w:val="00E769F3"/>
    <w:rsid w:val="00E80486"/>
    <w:rsid w:val="00E81579"/>
    <w:rsid w:val="00E826C1"/>
    <w:rsid w:val="00E8390E"/>
    <w:rsid w:val="00E90883"/>
    <w:rsid w:val="00E913E8"/>
    <w:rsid w:val="00E916F3"/>
    <w:rsid w:val="00E92943"/>
    <w:rsid w:val="00E93DE9"/>
    <w:rsid w:val="00E94FF7"/>
    <w:rsid w:val="00E95961"/>
    <w:rsid w:val="00E95FF0"/>
    <w:rsid w:val="00E96101"/>
    <w:rsid w:val="00EA0C21"/>
    <w:rsid w:val="00EA188B"/>
    <w:rsid w:val="00EA38C0"/>
    <w:rsid w:val="00EA3B13"/>
    <w:rsid w:val="00EA3DF7"/>
    <w:rsid w:val="00EA5EEA"/>
    <w:rsid w:val="00EA749B"/>
    <w:rsid w:val="00EB017C"/>
    <w:rsid w:val="00EB0DDD"/>
    <w:rsid w:val="00EB24CE"/>
    <w:rsid w:val="00EB29B9"/>
    <w:rsid w:val="00EB2B29"/>
    <w:rsid w:val="00EB2EEC"/>
    <w:rsid w:val="00EB5A5B"/>
    <w:rsid w:val="00EC08E2"/>
    <w:rsid w:val="00EC1F25"/>
    <w:rsid w:val="00EC5599"/>
    <w:rsid w:val="00EC55A4"/>
    <w:rsid w:val="00EC55D9"/>
    <w:rsid w:val="00EC6781"/>
    <w:rsid w:val="00ED096F"/>
    <w:rsid w:val="00ED0BC0"/>
    <w:rsid w:val="00ED2DE3"/>
    <w:rsid w:val="00ED4B4D"/>
    <w:rsid w:val="00ED61F3"/>
    <w:rsid w:val="00ED6E50"/>
    <w:rsid w:val="00EE2223"/>
    <w:rsid w:val="00EE65FC"/>
    <w:rsid w:val="00EE77D3"/>
    <w:rsid w:val="00EF185C"/>
    <w:rsid w:val="00EF73E0"/>
    <w:rsid w:val="00F00211"/>
    <w:rsid w:val="00F009FC"/>
    <w:rsid w:val="00F00F2E"/>
    <w:rsid w:val="00F02FEA"/>
    <w:rsid w:val="00F03A80"/>
    <w:rsid w:val="00F03F22"/>
    <w:rsid w:val="00F06157"/>
    <w:rsid w:val="00F073CD"/>
    <w:rsid w:val="00F07C95"/>
    <w:rsid w:val="00F112F1"/>
    <w:rsid w:val="00F13DAA"/>
    <w:rsid w:val="00F17166"/>
    <w:rsid w:val="00F2035B"/>
    <w:rsid w:val="00F228E1"/>
    <w:rsid w:val="00F24883"/>
    <w:rsid w:val="00F24A3E"/>
    <w:rsid w:val="00F30B6D"/>
    <w:rsid w:val="00F312C7"/>
    <w:rsid w:val="00F320C6"/>
    <w:rsid w:val="00F32D86"/>
    <w:rsid w:val="00F341F4"/>
    <w:rsid w:val="00F40272"/>
    <w:rsid w:val="00F42A37"/>
    <w:rsid w:val="00F42E87"/>
    <w:rsid w:val="00F4431B"/>
    <w:rsid w:val="00F44D44"/>
    <w:rsid w:val="00F47070"/>
    <w:rsid w:val="00F55FC4"/>
    <w:rsid w:val="00F61C38"/>
    <w:rsid w:val="00F629F5"/>
    <w:rsid w:val="00F62B36"/>
    <w:rsid w:val="00F62B83"/>
    <w:rsid w:val="00F67A16"/>
    <w:rsid w:val="00F733E6"/>
    <w:rsid w:val="00F75664"/>
    <w:rsid w:val="00F75B41"/>
    <w:rsid w:val="00F76E92"/>
    <w:rsid w:val="00F77838"/>
    <w:rsid w:val="00F82D9B"/>
    <w:rsid w:val="00F83556"/>
    <w:rsid w:val="00F854D7"/>
    <w:rsid w:val="00F85765"/>
    <w:rsid w:val="00F8577E"/>
    <w:rsid w:val="00F858BA"/>
    <w:rsid w:val="00F91708"/>
    <w:rsid w:val="00F91869"/>
    <w:rsid w:val="00F91D84"/>
    <w:rsid w:val="00F92004"/>
    <w:rsid w:val="00F92C5B"/>
    <w:rsid w:val="00FA1289"/>
    <w:rsid w:val="00FA4CF5"/>
    <w:rsid w:val="00FA5403"/>
    <w:rsid w:val="00FA59FD"/>
    <w:rsid w:val="00FA5D0A"/>
    <w:rsid w:val="00FA6400"/>
    <w:rsid w:val="00FA73BE"/>
    <w:rsid w:val="00FB0E6E"/>
    <w:rsid w:val="00FB2047"/>
    <w:rsid w:val="00FB23D0"/>
    <w:rsid w:val="00FB2565"/>
    <w:rsid w:val="00FB37E5"/>
    <w:rsid w:val="00FB706B"/>
    <w:rsid w:val="00FB76AF"/>
    <w:rsid w:val="00FC061E"/>
    <w:rsid w:val="00FC173A"/>
    <w:rsid w:val="00FC400E"/>
    <w:rsid w:val="00FC6490"/>
    <w:rsid w:val="00FC672D"/>
    <w:rsid w:val="00FC6977"/>
    <w:rsid w:val="00FD0D17"/>
    <w:rsid w:val="00FD0FA8"/>
    <w:rsid w:val="00FD2F07"/>
    <w:rsid w:val="00FD3251"/>
    <w:rsid w:val="00FD41CC"/>
    <w:rsid w:val="00FD4489"/>
    <w:rsid w:val="00FD5192"/>
    <w:rsid w:val="00FD51B3"/>
    <w:rsid w:val="00FD5814"/>
    <w:rsid w:val="00FD5F8B"/>
    <w:rsid w:val="00FE03E6"/>
    <w:rsid w:val="00FE1203"/>
    <w:rsid w:val="00FE1310"/>
    <w:rsid w:val="00FE2BF5"/>
    <w:rsid w:val="00FE3713"/>
    <w:rsid w:val="00FE459A"/>
    <w:rsid w:val="00FE7C5D"/>
    <w:rsid w:val="00FE7D8B"/>
    <w:rsid w:val="00FF0540"/>
    <w:rsid w:val="00FF06BF"/>
    <w:rsid w:val="00FF08A5"/>
    <w:rsid w:val="00FF117B"/>
    <w:rsid w:val="00FF1A4D"/>
    <w:rsid w:val="00FF4186"/>
    <w:rsid w:val="00FF428C"/>
    <w:rsid w:val="00FF7EC4"/>
    <w:rsid w:val="0254737D"/>
    <w:rsid w:val="07D02895"/>
    <w:rsid w:val="0FD050A9"/>
    <w:rsid w:val="15FB27FB"/>
    <w:rsid w:val="20A508A1"/>
    <w:rsid w:val="2B3B2F87"/>
    <w:rsid w:val="33F99D16"/>
    <w:rsid w:val="356E2211"/>
    <w:rsid w:val="375B3095"/>
    <w:rsid w:val="3A4101A1"/>
    <w:rsid w:val="3E297A77"/>
    <w:rsid w:val="49E55C91"/>
    <w:rsid w:val="4E8020C2"/>
    <w:rsid w:val="514A7ED1"/>
    <w:rsid w:val="51B50B50"/>
    <w:rsid w:val="6446120B"/>
    <w:rsid w:val="65C2137A"/>
    <w:rsid w:val="6BF32292"/>
    <w:rsid w:val="6EFD7534"/>
    <w:rsid w:val="71CF308C"/>
    <w:rsid w:val="73FC52E1"/>
    <w:rsid w:val="7DBFA887"/>
    <w:rsid w:val="7F5BB2BF"/>
    <w:rsid w:val="7F7362E6"/>
    <w:rsid w:val="8AFDD4CD"/>
    <w:rsid w:val="E6E6C4E3"/>
    <w:rsid w:val="F7D7AEEF"/>
    <w:rsid w:val="FAFB15A6"/>
    <w:rsid w:val="FDE57863"/>
    <w:rsid w:val="FFBF5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sz w:val="28"/>
      <w:szCs w:val="20"/>
    </w:rPr>
  </w:style>
  <w:style w:type="paragraph" w:styleId="3">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hAnsi="Calibri"/>
      <w:szCs w:val="32"/>
    </w:rPr>
  </w:style>
  <w:style w:type="paragraph" w:styleId="5">
    <w:name w:val="index 6"/>
    <w:basedOn w:val="1"/>
    <w:next w:val="1"/>
    <w:qFormat/>
    <w:uiPriority w:val="0"/>
    <w:pPr>
      <w:ind w:left="2100"/>
    </w:pPr>
  </w:style>
  <w:style w:type="paragraph" w:styleId="6">
    <w:name w:val="Body Text"/>
    <w:basedOn w:val="1"/>
    <w:link w:val="26"/>
    <w:qFormat/>
    <w:uiPriority w:val="0"/>
    <w:pPr>
      <w:jc w:val="center"/>
    </w:pPr>
    <w:rPr>
      <w:b/>
      <w:bCs/>
      <w:sz w:val="36"/>
    </w:rPr>
  </w:style>
  <w:style w:type="paragraph" w:styleId="7">
    <w:name w:val="Body Text Indent"/>
    <w:basedOn w:val="1"/>
    <w:qFormat/>
    <w:uiPriority w:val="0"/>
    <w:pPr>
      <w:spacing w:after="120"/>
      <w:ind w:left="420" w:leftChars="200"/>
    </w:pPr>
  </w:style>
  <w:style w:type="paragraph" w:styleId="8">
    <w:name w:val="Block Text"/>
    <w:basedOn w:val="1"/>
    <w:qFormat/>
    <w:uiPriority w:val="0"/>
    <w:pPr>
      <w:ind w:left="113" w:right="113"/>
      <w:jc w:val="center"/>
    </w:pPr>
    <w:rPr>
      <w:rFonts w:ascii="宋体" w:hAnsi="宋体"/>
      <w:szCs w:val="20"/>
    </w:rPr>
  </w:style>
  <w:style w:type="paragraph" w:styleId="9">
    <w:name w:val="Plain Text"/>
    <w:basedOn w:val="1"/>
    <w:link w:val="27"/>
    <w:qFormat/>
    <w:uiPriority w:val="99"/>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8"/>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Body Text 2"/>
    <w:basedOn w:val="1"/>
    <w:qFormat/>
    <w:uiPriority w:val="0"/>
    <w:pPr>
      <w:spacing w:after="120" w:line="480" w:lineRule="auto"/>
    </w:pPr>
  </w:style>
  <w:style w:type="paragraph" w:styleId="17">
    <w:name w:val="Normal (Web)"/>
    <w:basedOn w:val="1"/>
    <w:qFormat/>
    <w:uiPriority w:val="99"/>
    <w:pPr>
      <w:widowControl/>
      <w:jc w:val="left"/>
    </w:pPr>
    <w:rPr>
      <w:rFonts w:ascii="宋体" w:hAnsi="宋体" w:cs="宋体"/>
      <w:kern w:val="0"/>
      <w:sz w:val="24"/>
    </w:rPr>
  </w:style>
  <w:style w:type="paragraph" w:styleId="18">
    <w:name w:val="Body Text First Indent"/>
    <w:basedOn w:val="6"/>
    <w:link w:val="46"/>
    <w:qFormat/>
    <w:uiPriority w:val="0"/>
    <w:pPr>
      <w:spacing w:after="120"/>
      <w:ind w:firstLine="420" w:firstLineChars="100"/>
      <w:jc w:val="both"/>
    </w:pPr>
    <w:rPr>
      <w:b w:val="0"/>
      <w:bCs w:val="0"/>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basedOn w:val="21"/>
    <w:qFormat/>
    <w:uiPriority w:val="99"/>
    <w:rPr>
      <w:color w:val="0000FF"/>
      <w:u w:val="single"/>
    </w:rPr>
  </w:style>
  <w:style w:type="character" w:customStyle="1" w:styleId="25">
    <w:name w:val="标题 3 Char"/>
    <w:basedOn w:val="21"/>
    <w:link w:val="3"/>
    <w:semiHidden/>
    <w:qFormat/>
    <w:uiPriority w:val="0"/>
    <w:rPr>
      <w:b/>
      <w:bCs/>
      <w:kern w:val="2"/>
      <w:sz w:val="32"/>
      <w:szCs w:val="32"/>
    </w:rPr>
  </w:style>
  <w:style w:type="character" w:customStyle="1" w:styleId="26">
    <w:name w:val="正文文本 Char"/>
    <w:basedOn w:val="21"/>
    <w:link w:val="6"/>
    <w:qFormat/>
    <w:uiPriority w:val="0"/>
    <w:rPr>
      <w:b/>
      <w:bCs/>
      <w:kern w:val="2"/>
      <w:sz w:val="36"/>
      <w:szCs w:val="24"/>
    </w:rPr>
  </w:style>
  <w:style w:type="character" w:customStyle="1" w:styleId="27">
    <w:name w:val="纯文本 Char"/>
    <w:link w:val="9"/>
    <w:qFormat/>
    <w:uiPriority w:val="99"/>
    <w:rPr>
      <w:rFonts w:ascii="宋体" w:hAnsi="Courier New" w:cs="Courier New"/>
      <w:kern w:val="2"/>
      <w:sz w:val="21"/>
      <w:szCs w:val="21"/>
    </w:rPr>
  </w:style>
  <w:style w:type="character" w:customStyle="1" w:styleId="28">
    <w:name w:val="批注框文本 Char"/>
    <w:link w:val="12"/>
    <w:qFormat/>
    <w:uiPriority w:val="99"/>
    <w:rPr>
      <w:kern w:val="2"/>
      <w:sz w:val="18"/>
      <w:szCs w:val="18"/>
    </w:rPr>
  </w:style>
  <w:style w:type="character" w:customStyle="1" w:styleId="29">
    <w:name w:val="页脚 Char"/>
    <w:link w:val="13"/>
    <w:qFormat/>
    <w:uiPriority w:val="99"/>
    <w:rPr>
      <w:rFonts w:eastAsia="宋体"/>
      <w:kern w:val="2"/>
      <w:sz w:val="18"/>
      <w:szCs w:val="18"/>
      <w:lang w:val="en-US" w:eastAsia="zh-CN" w:bidi="ar-SA"/>
    </w:rPr>
  </w:style>
  <w:style w:type="character" w:customStyle="1" w:styleId="30">
    <w:name w:val="页眉 Char"/>
    <w:link w:val="14"/>
    <w:qFormat/>
    <w:uiPriority w:val="99"/>
    <w:rPr>
      <w:rFonts w:eastAsia="宋体"/>
      <w:kern w:val="2"/>
      <w:sz w:val="18"/>
      <w:szCs w:val="18"/>
      <w:lang w:val="en-US" w:eastAsia="zh-CN" w:bidi="ar-SA"/>
    </w:rPr>
  </w:style>
  <w:style w:type="paragraph" w:customStyle="1" w:styleId="31">
    <w:name w:val="Char"/>
    <w:basedOn w:val="1"/>
    <w:qFormat/>
    <w:uiPriority w:val="0"/>
    <w:pPr>
      <w:widowControl/>
      <w:snapToGrid w:val="0"/>
      <w:spacing w:after="160" w:line="360" w:lineRule="auto"/>
      <w:jc w:val="left"/>
    </w:pPr>
    <w:rPr>
      <w:rFonts w:eastAsia="仿宋_GB2312"/>
      <w:kern w:val="0"/>
      <w:sz w:val="24"/>
      <w:szCs w:val="32"/>
      <w:lang w:eastAsia="en-US"/>
    </w:rPr>
  </w:style>
  <w:style w:type="character" w:customStyle="1" w:styleId="32">
    <w:name w:val="m1"/>
    <w:basedOn w:val="21"/>
    <w:qFormat/>
    <w:uiPriority w:val="0"/>
    <w:rPr>
      <w:b/>
      <w:bCs/>
      <w:sz w:val="21"/>
      <w:szCs w:val="21"/>
    </w:rPr>
  </w:style>
  <w:style w:type="character" w:customStyle="1" w:styleId="33">
    <w:name w:val="content1"/>
    <w:basedOn w:val="21"/>
    <w:qFormat/>
    <w:uiPriority w:val="0"/>
    <w:rPr>
      <w:spacing w:val="375"/>
      <w:sz w:val="21"/>
      <w:szCs w:val="21"/>
    </w:rPr>
  </w:style>
  <w:style w:type="paragraph" w:customStyle="1" w:styleId="34">
    <w:name w:val="p0"/>
    <w:basedOn w:val="1"/>
    <w:qFormat/>
    <w:uiPriority w:val="0"/>
    <w:pPr>
      <w:widowControl/>
    </w:pPr>
    <w:rPr>
      <w:kern w:val="0"/>
      <w:szCs w:val="21"/>
    </w:rPr>
  </w:style>
  <w:style w:type="character" w:customStyle="1" w:styleId="35">
    <w:name w:val="font11"/>
    <w:basedOn w:val="21"/>
    <w:qFormat/>
    <w:uiPriority w:val="0"/>
    <w:rPr>
      <w:rFonts w:ascii="仿宋_GB2312" w:eastAsia="仿宋_GB2312" w:cs="仿宋_GB2312"/>
      <w:color w:val="000000"/>
      <w:sz w:val="16"/>
      <w:szCs w:val="16"/>
      <w:u w:val="none"/>
    </w:rPr>
  </w:style>
  <w:style w:type="character" w:customStyle="1" w:styleId="36">
    <w:name w:val="font21"/>
    <w:basedOn w:val="21"/>
    <w:qFormat/>
    <w:uiPriority w:val="0"/>
    <w:rPr>
      <w:rFonts w:hint="default" w:ascii="Times New Roman" w:hAnsi="Times New Roman" w:cs="Times New Roman"/>
      <w:color w:val="000000"/>
      <w:sz w:val="16"/>
      <w:szCs w:val="16"/>
      <w:u w:val="none"/>
    </w:rPr>
  </w:style>
  <w:style w:type="character" w:customStyle="1" w:styleId="37">
    <w:name w:val="font31"/>
    <w:basedOn w:val="21"/>
    <w:qFormat/>
    <w:uiPriority w:val="0"/>
    <w:rPr>
      <w:rFonts w:hint="default" w:ascii="Times New Roman" w:hAnsi="Times New Roman" w:cs="Times New Roman"/>
      <w:color w:val="000000"/>
      <w:sz w:val="16"/>
      <w:szCs w:val="16"/>
      <w:u w:val="none"/>
    </w:rPr>
  </w:style>
  <w:style w:type="character" w:customStyle="1" w:styleId="38">
    <w:name w:val="font51"/>
    <w:basedOn w:val="21"/>
    <w:qFormat/>
    <w:uiPriority w:val="0"/>
    <w:rPr>
      <w:rFonts w:hint="default" w:ascii="Times New Roman" w:hAnsi="Times New Roman" w:cs="Times New Roman"/>
      <w:color w:val="000000"/>
      <w:sz w:val="16"/>
      <w:szCs w:val="16"/>
      <w:u w:val="none"/>
    </w:rPr>
  </w:style>
  <w:style w:type="character" w:customStyle="1" w:styleId="39">
    <w:name w:val="font41"/>
    <w:basedOn w:val="21"/>
    <w:qFormat/>
    <w:uiPriority w:val="0"/>
    <w:rPr>
      <w:rFonts w:hint="default" w:ascii="Times New Roman" w:hAnsi="Times New Roman" w:cs="Times New Roman"/>
      <w:color w:val="000000"/>
      <w:sz w:val="16"/>
      <w:szCs w:val="16"/>
      <w:u w:val="none"/>
    </w:rPr>
  </w:style>
  <w:style w:type="character" w:customStyle="1" w:styleId="40">
    <w:name w:val="font61"/>
    <w:basedOn w:val="21"/>
    <w:qFormat/>
    <w:uiPriority w:val="0"/>
    <w:rPr>
      <w:rFonts w:hint="default" w:ascii="Times New Roman" w:hAnsi="Times New Roman" w:cs="Times New Roman"/>
      <w:color w:val="000000"/>
      <w:sz w:val="12"/>
      <w:szCs w:val="12"/>
      <w:u w:val="none"/>
    </w:rPr>
  </w:style>
  <w:style w:type="paragraph" w:customStyle="1" w:styleId="41">
    <w:name w:val="总标题"/>
    <w:basedOn w:val="1"/>
    <w:link w:val="42"/>
    <w:qFormat/>
    <w:uiPriority w:val="0"/>
    <w:pPr>
      <w:spacing w:line="360" w:lineRule="auto"/>
      <w:jc w:val="center"/>
    </w:pPr>
    <w:rPr>
      <w:rFonts w:ascii="宋体" w:hAnsi="宋体"/>
      <w:b/>
      <w:kern w:val="0"/>
      <w:sz w:val="44"/>
      <w:szCs w:val="44"/>
      <w:lang w:val="en-GB"/>
    </w:rPr>
  </w:style>
  <w:style w:type="character" w:customStyle="1" w:styleId="42">
    <w:name w:val="总标题 Char"/>
    <w:basedOn w:val="21"/>
    <w:link w:val="41"/>
    <w:qFormat/>
    <w:uiPriority w:val="0"/>
    <w:rPr>
      <w:rFonts w:ascii="宋体" w:hAnsi="宋体" w:eastAsia="宋体"/>
      <w:b/>
      <w:sz w:val="44"/>
      <w:szCs w:val="44"/>
      <w:lang w:val="en-GB" w:eastAsia="zh-CN" w:bidi="ar-SA"/>
    </w:rPr>
  </w:style>
  <w:style w:type="character" w:customStyle="1" w:styleId="43">
    <w:name w:val="detailcontent"/>
    <w:basedOn w:val="21"/>
    <w:qFormat/>
    <w:uiPriority w:val="0"/>
  </w:style>
  <w:style w:type="paragraph" w:styleId="44">
    <w:name w:val="List Paragraph"/>
    <w:basedOn w:val="1"/>
    <w:qFormat/>
    <w:uiPriority w:val="34"/>
    <w:pPr>
      <w:ind w:firstLine="420" w:firstLineChars="200"/>
    </w:pPr>
  </w:style>
  <w:style w:type="paragraph" w:customStyle="1" w:styleId="45">
    <w:name w:val="正文缩进1"/>
    <w:basedOn w:val="1"/>
    <w:qFormat/>
    <w:uiPriority w:val="0"/>
    <w:pPr>
      <w:ind w:firstLine="420" w:firstLineChars="200"/>
    </w:pPr>
    <w:rPr>
      <w:rFonts w:cs="Arial"/>
    </w:rPr>
  </w:style>
  <w:style w:type="character" w:customStyle="1" w:styleId="46">
    <w:name w:val="正文首行缩进 Char"/>
    <w:basedOn w:val="26"/>
    <w:link w:val="18"/>
    <w:qFormat/>
    <w:uiPriority w:val="0"/>
    <w:rPr>
      <w:kern w:val="2"/>
      <w:sz w:val="36"/>
      <w:szCs w:val="24"/>
    </w:rPr>
  </w:style>
  <w:style w:type="character" w:customStyle="1" w:styleId="47">
    <w:name w:val="font01"/>
    <w:basedOn w:val="21"/>
    <w:qFormat/>
    <w:uiPriority w:val="0"/>
    <w:rPr>
      <w:rFonts w:hint="eastAsia" w:ascii="宋体" w:hAnsi="宋体" w:eastAsia="宋体"/>
      <w:b/>
      <w:bCs/>
      <w:color w:val="000000"/>
      <w:sz w:val="21"/>
      <w:szCs w:val="21"/>
      <w:u w:val="none"/>
    </w:rPr>
  </w:style>
  <w:style w:type="character" w:customStyle="1" w:styleId="48">
    <w:name w:val="font71"/>
    <w:basedOn w:val="21"/>
    <w:qFormat/>
    <w:uiPriority w:val="0"/>
    <w:rPr>
      <w:rFonts w:hint="default" w:ascii="Times New Roman" w:hAnsi="Times New Roman" w:cs="Times New Roman"/>
      <w:color w:val="000000"/>
      <w:sz w:val="24"/>
      <w:szCs w:val="24"/>
      <w:u w:val="none"/>
    </w:rPr>
  </w:style>
  <w:style w:type="character" w:customStyle="1" w:styleId="49">
    <w:name w:val="font81"/>
    <w:basedOn w:val="21"/>
    <w:qFormat/>
    <w:uiPriority w:val="0"/>
    <w:rPr>
      <w:rFonts w:hint="eastAsia" w:ascii="仿宋_GB2312" w:eastAsia="仿宋_GB2312"/>
      <w:color w:val="000000"/>
      <w:sz w:val="24"/>
      <w:szCs w:val="24"/>
      <w:u w:val="none"/>
    </w:rPr>
  </w:style>
  <w:style w:type="paragraph" w:customStyle="1" w:styleId="50">
    <w:name w:val="Default"/>
    <w:qFormat/>
    <w:uiPriority w:val="0"/>
    <w:pPr>
      <w:widowControl w:val="0"/>
      <w:autoSpaceDE w:val="0"/>
      <w:autoSpaceDN w:val="0"/>
      <w:adjustRightInd w:val="0"/>
    </w:pPr>
    <w:rPr>
      <w:rFonts w:ascii="方正仿宋简体" w:hAnsi="Times New Roman" w:eastAsia="方正仿宋简体" w:cs="Times New Roman"/>
      <w:color w:val="000000"/>
      <w:sz w:val="24"/>
      <w:szCs w:val="22"/>
      <w:lang w:val="en-US" w:eastAsia="zh-CN" w:bidi="ar-SA"/>
    </w:rPr>
  </w:style>
  <w:style w:type="character" w:customStyle="1" w:styleId="51">
    <w:name w:val="font131"/>
    <w:basedOn w:val="21"/>
    <w:qFormat/>
    <w:uiPriority w:val="0"/>
    <w:rPr>
      <w:rFonts w:ascii="黑体" w:hAnsi="宋体" w:eastAsia="黑体" w:cs="黑体"/>
      <w:color w:val="000000"/>
      <w:sz w:val="20"/>
      <w:szCs w:val="20"/>
      <w:u w:val="none"/>
    </w:rPr>
  </w:style>
  <w:style w:type="character" w:customStyle="1" w:styleId="52">
    <w:name w:val="font141"/>
    <w:basedOn w:val="21"/>
    <w:qFormat/>
    <w:uiPriority w:val="0"/>
    <w:rPr>
      <w:rFonts w:hint="eastAsia" w:ascii="仿宋_GB2312" w:eastAsia="仿宋_GB2312" w:cs="仿宋_GB2312"/>
      <w:color w:val="0D0D0D"/>
      <w:sz w:val="20"/>
      <w:szCs w:val="20"/>
      <w:u w:val="none"/>
    </w:rPr>
  </w:style>
  <w:style w:type="character" w:customStyle="1" w:styleId="53">
    <w:name w:val="font15"/>
    <w:basedOn w:val="21"/>
    <w:qFormat/>
    <w:uiPriority w:val="0"/>
    <w:rPr>
      <w:rFonts w:hint="default" w:ascii="Times New Roman" w:hAnsi="Times New Roman" w:cs="Times New Roman"/>
      <w:color w:val="000000"/>
      <w:sz w:val="20"/>
      <w:szCs w:val="20"/>
      <w:u w:val="none"/>
    </w:rPr>
  </w:style>
  <w:style w:type="character" w:customStyle="1" w:styleId="54">
    <w:name w:val="font111"/>
    <w:basedOn w:val="2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MZ</Company>
  <Pages>131</Pages>
  <Words>10574</Words>
  <Characters>60275</Characters>
  <Lines>502</Lines>
  <Paragraphs>141</Paragraphs>
  <TotalTime>19</TotalTime>
  <ScaleCrop>false</ScaleCrop>
  <LinksUpToDate>false</LinksUpToDate>
  <CharactersWithSpaces>70708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2025-12-20T23:00:00Z</dcterms:created>
  <dc:creator>HW</dc:creator>
  <cp:lastModifiedBy>Huzhou</cp:lastModifiedBy>
  <cp:lastPrinted>2025-12-25T01:14:00Z</cp:lastPrinted>
  <dcterms:modified xsi:type="dcterms:W3CDTF">2026-02-24T08:50:45Z</dcterms:modified>
  <dc:title>浙江省民政厅文件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F5ACE978A86A0352B37C8E69A36A01BA_42</vt:lpwstr>
  </property>
</Properties>
</file>